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670" w:rsidRDefault="00011670" w:rsidP="0001167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Using else with the if statement</w:t>
      </w:r>
    </w:p>
    <w:p w:rsidR="00011670" w:rsidRDefault="00011670" w:rsidP="00011670">
      <w:pPr>
        <w:spacing w:after="0"/>
      </w:pPr>
    </w:p>
    <w:p w:rsidR="00011670" w:rsidRDefault="00011670" w:rsidP="00011670">
      <w:pPr>
        <w:spacing w:after="0"/>
      </w:pPr>
      <w:r>
        <w:t xml:space="preserve">In </w:t>
      </w:r>
      <w:proofErr w:type="gramStart"/>
      <w:r>
        <w:t>all the</w:t>
      </w:r>
      <w:proofErr w:type="gramEnd"/>
      <w:r>
        <w:t xml:space="preserve"> if statements shown above there are no statements along the false branch. If we need to execute statements if the condition is false then we have to use the optional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t xml:space="preserve"> clause as follows:</w:t>
      </w:r>
    </w:p>
    <w:p w:rsidR="00011670" w:rsidRDefault="00011670" w:rsidP="00011670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180975</wp:posOffset>
            </wp:positionV>
            <wp:extent cx="3038475" cy="24955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 value: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scan.nextInt()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&gt; 4)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"true stat 1"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"true stat 2"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"false stat 1"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1670" w:rsidRDefault="00011670" w:rsidP="00011670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 statement"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pBdr>
          <w:bottom w:val="single" w:sz="6" w:space="1" w:color="auto"/>
        </w:pBd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11670" w:rsidRDefault="00011670" w:rsidP="00011670">
      <w:pPr>
        <w:spacing w:after="0"/>
      </w:pPr>
    </w:p>
    <w:p w:rsidR="00011670" w:rsidRDefault="00011670" w:rsidP="00011670">
      <w:pPr>
        <w:spacing w:after="0"/>
      </w:pPr>
      <w:r>
        <w:t>If the condition is true (i.e. x &gt; 4)</w:t>
      </w:r>
    </w:p>
    <w:p w:rsidR="00011670" w:rsidRDefault="00011670" w:rsidP="00011670">
      <w:pPr>
        <w:spacing w:after="0"/>
      </w:pPr>
      <w:r>
        <w:t>Output: true stat 1, true stat 2, always executed</w:t>
      </w:r>
    </w:p>
    <w:p w:rsidR="00011670" w:rsidRDefault="00011670" w:rsidP="00011670">
      <w:pPr>
        <w:spacing w:after="0"/>
      </w:pPr>
    </w:p>
    <w:p w:rsidR="00011670" w:rsidRDefault="00011670" w:rsidP="00011670">
      <w:pPr>
        <w:spacing w:after="0"/>
      </w:pPr>
      <w:r>
        <w:t>If the condition is false (i.e. x &lt;= 4)</w:t>
      </w:r>
    </w:p>
    <w:p w:rsidR="00011670" w:rsidRDefault="00011670" w:rsidP="00011670">
      <w:pPr>
        <w:spacing w:after="0"/>
      </w:pPr>
      <w:r>
        <w:t>Output: false stat1, always executed</w:t>
      </w:r>
    </w:p>
    <w:p w:rsidR="00011670" w:rsidRDefault="00011670" w:rsidP="00011670">
      <w:pPr>
        <w:spacing w:after="0"/>
      </w:pPr>
    </w:p>
    <w:p w:rsidR="00011670" w:rsidRDefault="00011670" w:rsidP="00011670">
      <w:pPr>
        <w:spacing w:after="0"/>
      </w:pPr>
      <w:r>
        <w:t>The same curly braces rules apply to the else clause. It works with only one statement. If more than one statement is needed then curly braces must be used.</w:t>
      </w:r>
    </w:p>
    <w:p w:rsidR="00011670" w:rsidRDefault="00011670" w:rsidP="00011670">
      <w:pPr>
        <w:spacing w:after="0"/>
      </w:pPr>
    </w:p>
    <w:p w:rsidR="00011670" w:rsidRDefault="00011670" w:rsidP="00011670">
      <w:pPr>
        <w:spacing w:after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-19050</wp:posOffset>
            </wp:positionV>
            <wp:extent cx="3352800" cy="2676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Example: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a value: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scan.nextInt()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 &gt; 4)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"true stat 1"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"true stat 2"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"false stat 1"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"false stat 2"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011670" w:rsidRDefault="00011670" w:rsidP="0001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11670" w:rsidRDefault="00011670" w:rsidP="00011670">
      <w:pPr>
        <w:pBdr>
          <w:bottom w:val="single" w:sz="6" w:space="1" w:color="auto"/>
        </w:pBd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System.out.println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"last statement"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011670" w:rsidRDefault="00011670" w:rsidP="00011670">
      <w:pPr>
        <w:spacing w:after="0"/>
        <w:rPr>
          <w:rFonts w:ascii="Courier New" w:hAnsi="Courier New" w:cs="Courier New"/>
          <w:noProof/>
          <w:sz w:val="20"/>
          <w:szCs w:val="20"/>
        </w:rPr>
      </w:pPr>
    </w:p>
    <w:p w:rsidR="00011670" w:rsidRDefault="00011670" w:rsidP="00011670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 am sure you know the output of the above code.</w:t>
      </w:r>
    </w:p>
    <w:p w:rsidR="00E7376E" w:rsidRDefault="00011670"/>
    <w:sectPr w:rsidR="00E7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670"/>
    <w:rsid w:val="00011670"/>
    <w:rsid w:val="00A601C5"/>
    <w:rsid w:val="00E359E4"/>
    <w:rsid w:val="00E6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670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670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Samer Al-Imamy</dc:creator>
  <cp:lastModifiedBy>Dr. Samer Al-Imamy</cp:lastModifiedBy>
  <cp:revision>1</cp:revision>
  <dcterms:created xsi:type="dcterms:W3CDTF">2014-04-04T10:22:00Z</dcterms:created>
  <dcterms:modified xsi:type="dcterms:W3CDTF">2014-04-04T10:24:00Z</dcterms:modified>
</cp:coreProperties>
</file>