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ZADANIE1:</w:t>
      </w:r>
    </w:p>
    <w:p w:rsidR="00000000" w:rsidDel="00000000" w:rsidP="00000000" w:rsidRDefault="00000000" w:rsidRPr="00000000" w14:paraId="0000000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Rozbuduj aplikację Product Dashboard z poprzednich laboratoriów. Dotychczas dane produktów były przechowywane w pamięci kontenera — zastąp to trwałą bazą danych PostgreSQL i dodaj warstwę cache opartą na Redis. Całość uruchom wyłącznie poleceniami docker run — bez Docker Compose.</w:t>
      </w:r>
    </w:p>
    <w:p w:rsidR="00000000" w:rsidDel="00000000" w:rsidP="00000000" w:rsidRDefault="00000000" w:rsidRPr="00000000" w14:paraId="00000003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5731200" cy="3060700"/>
            <wp:effectExtent b="9525" l="9525" r="9525" t="9525"/>
            <wp:docPr descr="mermaid-diagram-27.png" id="2" name="image1.png"/>
            <a:graphic>
              <a:graphicData uri="http://schemas.openxmlformats.org/drawingml/2006/picture">
                <pic:pic>
                  <pic:nvPicPr>
                    <pic:cNvPr descr="mermaid-diagram-27.png"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060700"/>
                    </a:xfrm>
                    <a:prstGeom prst="rect"/>
                    <a:ln w="9525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Wymagania funkcjonalne backendu:</w:t>
      </w:r>
    </w:p>
    <w:p w:rsidR="00000000" w:rsidDel="00000000" w:rsidP="00000000" w:rsidRDefault="00000000" w:rsidRPr="00000000" w14:paraId="00000005">
      <w:pPr>
        <w:numPr>
          <w:ilvl w:val="0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960" w:hanging="360"/>
      </w:pPr>
      <w:r w:rsidDel="00000000" w:rsidR="00000000" w:rsidRPr="00000000">
        <w:rPr>
          <w:sz w:val="24"/>
          <w:szCs w:val="24"/>
          <w:rtl w:val="0"/>
        </w:rPr>
        <w:t xml:space="preserve">Endpointy </w:t>
      </w:r>
      <w:r w:rsidDel="00000000" w:rsidR="00000000" w:rsidRPr="00000000">
        <w:rPr>
          <w:rFonts w:ascii="Courier New" w:cs="Courier New" w:eastAsia="Courier New" w:hAnsi="Courier New"/>
          <w:color w:val="e6e6e6"/>
          <w:sz w:val="23"/>
          <w:szCs w:val="23"/>
          <w:shd w:fill="2a2a2a" w:val="clear"/>
          <w:rtl w:val="0"/>
        </w:rPr>
        <w:t xml:space="preserve">GET /items</w:t>
      </w:r>
      <w:r w:rsidDel="00000000" w:rsidR="00000000" w:rsidRPr="00000000">
        <w:rPr>
          <w:sz w:val="24"/>
          <w:szCs w:val="24"/>
          <w:rtl w:val="0"/>
        </w:rPr>
        <w:t xml:space="preserve"> i </w:t>
      </w:r>
      <w:r w:rsidDel="00000000" w:rsidR="00000000" w:rsidRPr="00000000">
        <w:rPr>
          <w:rFonts w:ascii="Courier New" w:cs="Courier New" w:eastAsia="Courier New" w:hAnsi="Courier New"/>
          <w:color w:val="e6e6e6"/>
          <w:sz w:val="23"/>
          <w:szCs w:val="23"/>
          <w:shd w:fill="2a2a2a" w:val="clear"/>
          <w:rtl w:val="0"/>
        </w:rPr>
        <w:t xml:space="preserve">POST /items</w:t>
      </w:r>
      <w:r w:rsidDel="00000000" w:rsidR="00000000" w:rsidRPr="00000000">
        <w:rPr>
          <w:sz w:val="24"/>
          <w:szCs w:val="24"/>
          <w:rtl w:val="0"/>
        </w:rPr>
        <w:t xml:space="preserve"> muszą operować na bazie PostgreSQL. Dane muszą przetrwać restart kontenera bazy.</w:t>
      </w:r>
    </w:p>
    <w:p w:rsidR="00000000" w:rsidDel="00000000" w:rsidP="00000000" w:rsidRDefault="00000000" w:rsidRPr="00000000" w14:paraId="00000006">
      <w:pPr>
        <w:numPr>
          <w:ilvl w:val="0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960" w:hanging="360"/>
      </w:pPr>
      <w:r w:rsidDel="00000000" w:rsidR="00000000" w:rsidRPr="00000000">
        <w:rPr>
          <w:sz w:val="24"/>
          <w:szCs w:val="24"/>
          <w:rtl w:val="0"/>
        </w:rPr>
        <w:t xml:space="preserve">Endpoint </w:t>
      </w:r>
      <w:r w:rsidDel="00000000" w:rsidR="00000000" w:rsidRPr="00000000">
        <w:rPr>
          <w:rFonts w:ascii="Courier New" w:cs="Courier New" w:eastAsia="Courier New" w:hAnsi="Courier New"/>
          <w:color w:val="e6e6e6"/>
          <w:sz w:val="23"/>
          <w:szCs w:val="23"/>
          <w:shd w:fill="2a2a2a" w:val="clear"/>
          <w:rtl w:val="0"/>
        </w:rPr>
        <w:t xml:space="preserve">GET /stats</w:t>
      </w:r>
      <w:r w:rsidDel="00000000" w:rsidR="00000000" w:rsidRPr="00000000">
        <w:rPr>
          <w:sz w:val="24"/>
          <w:szCs w:val="24"/>
          <w:rtl w:val="0"/>
        </w:rPr>
        <w:t xml:space="preserve"> musi być cachowany w Redis z TTL 10 s. Odpowiedź zawiera nagłówek </w:t>
      </w:r>
      <w:r w:rsidDel="00000000" w:rsidR="00000000" w:rsidRPr="00000000">
        <w:rPr>
          <w:rFonts w:ascii="Courier New" w:cs="Courier New" w:eastAsia="Courier New" w:hAnsi="Courier New"/>
          <w:color w:val="e6e6e6"/>
          <w:sz w:val="23"/>
          <w:szCs w:val="23"/>
          <w:shd w:fill="2a2a2a" w:val="clear"/>
          <w:rtl w:val="0"/>
        </w:rPr>
        <w:t xml:space="preserve">X-Cache: HIT</w:t>
      </w:r>
      <w:r w:rsidDel="00000000" w:rsidR="00000000" w:rsidRPr="00000000">
        <w:rPr>
          <w:sz w:val="24"/>
          <w:szCs w:val="24"/>
          <w:rtl w:val="0"/>
        </w:rPr>
        <w:t xml:space="preserve"> lub </w:t>
      </w:r>
      <w:r w:rsidDel="00000000" w:rsidR="00000000" w:rsidRPr="00000000">
        <w:rPr>
          <w:rFonts w:ascii="Courier New" w:cs="Courier New" w:eastAsia="Courier New" w:hAnsi="Courier New"/>
          <w:color w:val="e6e6e6"/>
          <w:sz w:val="23"/>
          <w:szCs w:val="23"/>
          <w:shd w:fill="2a2a2a" w:val="clear"/>
          <w:rtl w:val="0"/>
        </w:rPr>
        <w:t xml:space="preserve">X-Cache: MISS</w:t>
      </w:r>
      <w:r w:rsidDel="00000000" w:rsidR="00000000" w:rsidRPr="00000000">
        <w:rPr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07">
      <w:pPr>
        <w:numPr>
          <w:ilvl w:val="0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960" w:hanging="360"/>
      </w:pPr>
      <w:r w:rsidDel="00000000" w:rsidR="00000000" w:rsidRPr="00000000">
        <w:rPr>
          <w:sz w:val="24"/>
          <w:szCs w:val="24"/>
          <w:rtl w:val="0"/>
        </w:rPr>
        <w:t xml:space="preserve">Endpoint </w:t>
      </w:r>
      <w:r w:rsidDel="00000000" w:rsidR="00000000" w:rsidRPr="00000000">
        <w:rPr>
          <w:rFonts w:ascii="Courier New" w:cs="Courier New" w:eastAsia="Courier New" w:hAnsi="Courier New"/>
          <w:color w:val="e6e6e6"/>
          <w:sz w:val="23"/>
          <w:szCs w:val="23"/>
          <w:shd w:fill="2a2a2a" w:val="clear"/>
          <w:rtl w:val="0"/>
        </w:rPr>
        <w:t xml:space="preserve">GET /health</w:t>
      </w:r>
      <w:r w:rsidDel="00000000" w:rsidR="00000000" w:rsidRPr="00000000">
        <w:rPr>
          <w:sz w:val="24"/>
          <w:szCs w:val="24"/>
          <w:rtl w:val="0"/>
        </w:rPr>
        <w:t xml:space="preserve"> raportuje stan połączeń z PostgreSQL i Redis jako osobne pola.</w:t>
      </w:r>
    </w:p>
    <w:p w:rsidR="00000000" w:rsidDel="00000000" w:rsidP="00000000" w:rsidRDefault="00000000" w:rsidRPr="00000000" w14:paraId="00000008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Wymagania dotyczące woluminów:</w:t>
      </w:r>
    </w:p>
    <w:p w:rsidR="00000000" w:rsidDel="00000000" w:rsidP="00000000" w:rsidRDefault="00000000" w:rsidRPr="00000000" w14:paraId="00000009">
      <w:pPr>
        <w:numPr>
          <w:ilvl w:val="0"/>
          <w:numId w:val="6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960" w:hanging="360"/>
      </w:pPr>
      <w:r w:rsidDel="00000000" w:rsidR="00000000" w:rsidRPr="00000000">
        <w:rPr>
          <w:sz w:val="24"/>
          <w:szCs w:val="24"/>
          <w:rtl w:val="0"/>
        </w:rPr>
        <w:t xml:space="preserve">Zastosuj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named volume</w:t>
      </w:r>
      <w:r w:rsidDel="00000000" w:rsidR="00000000" w:rsidRPr="00000000">
        <w:rPr>
          <w:sz w:val="24"/>
          <w:szCs w:val="24"/>
          <w:rtl w:val="0"/>
        </w:rPr>
        <w:t xml:space="preserve"> wszędzie tam, gdzie dane muszą przetrwać cykl życia kontenera.</w:t>
      </w:r>
    </w:p>
    <w:p w:rsidR="00000000" w:rsidDel="00000000" w:rsidP="00000000" w:rsidRDefault="00000000" w:rsidRPr="00000000" w14:paraId="0000000A">
      <w:pPr>
        <w:numPr>
          <w:ilvl w:val="0"/>
          <w:numId w:val="6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960" w:hanging="360"/>
      </w:pPr>
      <w:r w:rsidDel="00000000" w:rsidR="00000000" w:rsidRPr="00000000">
        <w:rPr>
          <w:sz w:val="24"/>
          <w:szCs w:val="24"/>
          <w:rtl w:val="0"/>
        </w:rPr>
        <w:t xml:space="preserve">Zastosuj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bind mount</w:t>
      </w:r>
      <w:r w:rsidDel="00000000" w:rsidR="00000000" w:rsidRPr="00000000">
        <w:rPr>
          <w:sz w:val="24"/>
          <w:szCs w:val="24"/>
          <w:rtl w:val="0"/>
        </w:rPr>
        <w:t xml:space="preserve"> dla zasobów, które mają być edytowalne bezpośrednio z hosta bez przebudowy obrazu.</w:t>
      </w:r>
    </w:p>
    <w:p w:rsidR="00000000" w:rsidDel="00000000" w:rsidP="00000000" w:rsidRDefault="00000000" w:rsidRPr="00000000" w14:paraId="0000000B">
      <w:pPr>
        <w:numPr>
          <w:ilvl w:val="0"/>
          <w:numId w:val="6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960" w:hanging="360"/>
      </w:pPr>
      <w:r w:rsidDel="00000000" w:rsidR="00000000" w:rsidRPr="00000000">
        <w:rPr>
          <w:sz w:val="24"/>
          <w:szCs w:val="24"/>
          <w:rtl w:val="0"/>
        </w:rPr>
        <w:t xml:space="preserve">Zastosuj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tmpfs</w:t>
      </w:r>
      <w:r w:rsidDel="00000000" w:rsidR="00000000" w:rsidRPr="00000000">
        <w:rPr>
          <w:sz w:val="24"/>
          <w:szCs w:val="24"/>
          <w:rtl w:val="0"/>
        </w:rPr>
        <w:t xml:space="preserve"> dla danych tymczasowych, które nie powinny być zapisywane na dysk.</w:t>
      </w:r>
    </w:p>
    <w:p w:rsidR="00000000" w:rsidDel="00000000" w:rsidP="00000000" w:rsidRDefault="00000000" w:rsidRPr="00000000" w14:paraId="0000000C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Wymagania dotyczące obrazów: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960" w:hanging="360"/>
      </w:pPr>
      <w:r w:rsidDel="00000000" w:rsidR="00000000" w:rsidRPr="00000000">
        <w:rPr>
          <w:sz w:val="24"/>
          <w:szCs w:val="24"/>
          <w:rtl w:val="0"/>
        </w:rPr>
        <w:t xml:space="preserve">Dockerfile backendu i frontendu zachowują wieloetapową budowę, instrukcje </w:t>
      </w:r>
      <w:r w:rsidDel="00000000" w:rsidR="00000000" w:rsidRPr="00000000">
        <w:rPr>
          <w:rFonts w:ascii="Courier New" w:cs="Courier New" w:eastAsia="Courier New" w:hAnsi="Courier New"/>
          <w:color w:val="e6e6e6"/>
          <w:sz w:val="23"/>
          <w:szCs w:val="23"/>
          <w:shd w:fill="2a2a2a" w:val="clear"/>
          <w:rtl w:val="0"/>
        </w:rPr>
        <w:t xml:space="preserve">USER</w:t>
      </w:r>
      <w:r w:rsidDel="00000000" w:rsidR="00000000" w:rsidRPr="00000000">
        <w:rPr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e6e6e6"/>
          <w:sz w:val="23"/>
          <w:szCs w:val="23"/>
          <w:shd w:fill="2a2a2a" w:val="clear"/>
          <w:rtl w:val="0"/>
        </w:rPr>
        <w:t xml:space="preserve">HEALTHCHECK</w:t>
      </w:r>
      <w:r w:rsidDel="00000000" w:rsidR="00000000" w:rsidRPr="00000000">
        <w:rPr>
          <w:sz w:val="24"/>
          <w:szCs w:val="24"/>
          <w:rtl w:val="0"/>
        </w:rPr>
        <w:t xml:space="preserve"> oraz etykiety OCI z poprzedniego laboratorium.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960" w:hanging="360"/>
      </w:pPr>
      <w:r w:rsidDel="00000000" w:rsidR="00000000" w:rsidRPr="00000000">
        <w:rPr>
          <w:sz w:val="24"/>
          <w:szCs w:val="24"/>
          <w:rtl w:val="0"/>
        </w:rPr>
        <w:t xml:space="preserve">Opublikuj zaktualizowane obrazy jako wersję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v2</w:t>
      </w:r>
      <w:r w:rsidDel="00000000" w:rsidR="00000000" w:rsidRPr="00000000">
        <w:rPr>
          <w:sz w:val="24"/>
          <w:szCs w:val="24"/>
          <w:rtl w:val="0"/>
        </w:rPr>
        <w:t xml:space="preserve"> dla platform </w:t>
      </w:r>
      <w:r w:rsidDel="00000000" w:rsidR="00000000" w:rsidRPr="00000000">
        <w:rPr>
          <w:rFonts w:ascii="Courier New" w:cs="Courier New" w:eastAsia="Courier New" w:hAnsi="Courier New"/>
          <w:color w:val="e6e6e6"/>
          <w:sz w:val="23"/>
          <w:szCs w:val="23"/>
          <w:shd w:fill="2a2a2a" w:val="clear"/>
          <w:rtl w:val="0"/>
        </w:rPr>
        <w:t xml:space="preserve">linux/amd64</w:t>
      </w:r>
      <w:r w:rsidDel="00000000" w:rsidR="00000000" w:rsidRPr="00000000">
        <w:rPr>
          <w:sz w:val="24"/>
          <w:szCs w:val="24"/>
          <w:rtl w:val="0"/>
        </w:rPr>
        <w:t xml:space="preserve"> i </w:t>
      </w:r>
      <w:r w:rsidDel="00000000" w:rsidR="00000000" w:rsidRPr="00000000">
        <w:rPr>
          <w:rFonts w:ascii="Courier New" w:cs="Courier New" w:eastAsia="Courier New" w:hAnsi="Courier New"/>
          <w:color w:val="e6e6e6"/>
          <w:sz w:val="23"/>
          <w:szCs w:val="23"/>
          <w:shd w:fill="2a2a2a" w:val="clear"/>
          <w:rtl w:val="0"/>
        </w:rPr>
        <w:t xml:space="preserve">linux/arm64</w:t>
      </w:r>
      <w:r w:rsidDel="00000000" w:rsidR="00000000" w:rsidRPr="00000000">
        <w:rPr>
          <w:sz w:val="24"/>
          <w:szCs w:val="24"/>
          <w:rtl w:val="0"/>
        </w:rPr>
        <w:t xml:space="preserve"> przy użyciu </w:t>
      </w:r>
      <w:r w:rsidDel="00000000" w:rsidR="00000000" w:rsidRPr="00000000">
        <w:rPr>
          <w:rFonts w:ascii="Courier New" w:cs="Courier New" w:eastAsia="Courier New" w:hAnsi="Courier New"/>
          <w:color w:val="e6e6e6"/>
          <w:sz w:val="23"/>
          <w:szCs w:val="23"/>
          <w:shd w:fill="2a2a2a" w:val="clear"/>
          <w:rtl w:val="0"/>
        </w:rPr>
        <w:t xml:space="preserve">docker buildx</w:t>
      </w:r>
      <w:r w:rsidDel="00000000" w:rsidR="00000000" w:rsidRPr="00000000">
        <w:rPr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0F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W odpowiedzi należy przesłać:</w:t>
      </w:r>
    </w:p>
    <w:p w:rsidR="00000000" w:rsidDel="00000000" w:rsidP="00000000" w:rsidRDefault="00000000" w:rsidRPr="00000000" w14:paraId="00000010">
      <w:pPr>
        <w:numPr>
          <w:ilvl w:val="0"/>
          <w:numId w:val="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960" w:hanging="360"/>
      </w:pPr>
      <w:r w:rsidDel="00000000" w:rsidR="00000000" w:rsidRPr="00000000">
        <w:rPr>
          <w:sz w:val="24"/>
          <w:szCs w:val="24"/>
          <w:rtl w:val="0"/>
        </w:rPr>
        <w:t xml:space="preserve">skrypt </w:t>
      </w:r>
      <w:r w:rsidDel="00000000" w:rsidR="00000000" w:rsidRPr="00000000">
        <w:rPr>
          <w:rFonts w:ascii="Courier New" w:cs="Courier New" w:eastAsia="Courier New" w:hAnsi="Courier New"/>
          <w:color w:val="e6e6e6"/>
          <w:sz w:val="23"/>
          <w:szCs w:val="23"/>
          <w:shd w:fill="2a2a2a" w:val="clear"/>
          <w:rtl w:val="0"/>
        </w:rPr>
        <w:t xml:space="preserve">start.sh</w:t>
      </w:r>
      <w:r w:rsidDel="00000000" w:rsidR="00000000" w:rsidRPr="00000000">
        <w:rPr>
          <w:sz w:val="24"/>
          <w:szCs w:val="24"/>
          <w:rtl w:val="0"/>
        </w:rPr>
        <w:t xml:space="preserve"> uruchamiający całe środowisko</w:t>
      </w:r>
    </w:p>
    <w:p w:rsidR="00000000" w:rsidDel="00000000" w:rsidP="00000000" w:rsidRDefault="00000000" w:rsidRPr="00000000" w14:paraId="00000011">
      <w:pPr>
        <w:numPr>
          <w:ilvl w:val="0"/>
          <w:numId w:val="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960" w:hanging="360"/>
      </w:pPr>
      <w:r w:rsidDel="00000000" w:rsidR="00000000" w:rsidRPr="00000000">
        <w:rPr>
          <w:sz w:val="24"/>
          <w:szCs w:val="24"/>
          <w:rtl w:val="0"/>
        </w:rPr>
        <w:t xml:space="preserve">zaktualizowany </w:t>
      </w:r>
      <w:r w:rsidDel="00000000" w:rsidR="00000000" w:rsidRPr="00000000">
        <w:rPr>
          <w:rFonts w:ascii="Courier New" w:cs="Courier New" w:eastAsia="Courier New" w:hAnsi="Courier New"/>
          <w:color w:val="e6e6e6"/>
          <w:sz w:val="23"/>
          <w:szCs w:val="23"/>
          <w:shd w:fill="2a2a2a" w:val="clear"/>
          <w:rtl w:val="0"/>
        </w:rPr>
        <w:t xml:space="preserve">server.js</w:t>
      </w:r>
    </w:p>
    <w:p w:rsidR="00000000" w:rsidDel="00000000" w:rsidP="00000000" w:rsidRDefault="00000000" w:rsidRPr="00000000" w14:paraId="00000012">
      <w:pPr>
        <w:numPr>
          <w:ilvl w:val="0"/>
          <w:numId w:val="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960" w:hanging="360"/>
      </w:pPr>
      <w:r w:rsidDel="00000000" w:rsidR="00000000" w:rsidRPr="00000000">
        <w:rPr>
          <w:sz w:val="24"/>
          <w:szCs w:val="24"/>
          <w:rtl w:val="0"/>
        </w:rPr>
        <w:t xml:space="preserve">zaktualizowany </w:t>
      </w:r>
      <w:r w:rsidDel="00000000" w:rsidR="00000000" w:rsidRPr="00000000">
        <w:rPr>
          <w:rFonts w:ascii="Courier New" w:cs="Courier New" w:eastAsia="Courier New" w:hAnsi="Courier New"/>
          <w:color w:val="e6e6e6"/>
          <w:sz w:val="23"/>
          <w:szCs w:val="23"/>
          <w:shd w:fill="2a2a2a" w:val="clear"/>
          <w:rtl w:val="0"/>
        </w:rPr>
        <w:t xml:space="preserve">Dockerfile</w:t>
      </w:r>
      <w:r w:rsidDel="00000000" w:rsidR="00000000" w:rsidRPr="00000000">
        <w:rPr>
          <w:sz w:val="24"/>
          <w:szCs w:val="24"/>
          <w:rtl w:val="0"/>
        </w:rPr>
        <w:t xml:space="preserve"> backendu</w:t>
      </w:r>
    </w:p>
    <w:p w:rsidR="00000000" w:rsidDel="00000000" w:rsidP="00000000" w:rsidRDefault="00000000" w:rsidRPr="00000000" w14:paraId="00000013">
      <w:pPr>
        <w:numPr>
          <w:ilvl w:val="0"/>
          <w:numId w:val="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960" w:hanging="360"/>
      </w:pPr>
      <w:r w:rsidDel="00000000" w:rsidR="00000000" w:rsidRPr="00000000">
        <w:rPr>
          <w:sz w:val="24"/>
          <w:szCs w:val="24"/>
          <w:rtl w:val="0"/>
        </w:rPr>
        <w:t xml:space="preserve">dowód trwałości danych po restarcie kontenera postgres</w:t>
      </w:r>
    </w:p>
    <w:p w:rsidR="00000000" w:rsidDel="00000000" w:rsidP="00000000" w:rsidRDefault="00000000" w:rsidRPr="00000000" w14:paraId="00000014">
      <w:pPr>
        <w:numPr>
          <w:ilvl w:val="0"/>
          <w:numId w:val="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960" w:hanging="360"/>
      </w:pPr>
      <w:r w:rsidDel="00000000" w:rsidR="00000000" w:rsidRPr="00000000">
        <w:rPr>
          <w:sz w:val="24"/>
          <w:szCs w:val="24"/>
          <w:rtl w:val="0"/>
        </w:rPr>
        <w:t xml:space="preserve">dowód ulotności cache po restarcie kontenera redis (nagłówek </w:t>
      </w:r>
      <w:r w:rsidDel="00000000" w:rsidR="00000000" w:rsidRPr="00000000">
        <w:rPr>
          <w:rFonts w:ascii="Courier New" w:cs="Courier New" w:eastAsia="Courier New" w:hAnsi="Courier New"/>
          <w:color w:val="e6e6e6"/>
          <w:sz w:val="23"/>
          <w:szCs w:val="23"/>
          <w:shd w:fill="2a2a2a" w:val="clear"/>
          <w:rtl w:val="0"/>
        </w:rPr>
        <w:t xml:space="preserve">X-Cache</w:t>
      </w:r>
      <w:r w:rsidDel="00000000" w:rsidR="00000000" w:rsidRPr="00000000">
        <w:rPr>
          <w:sz w:val="24"/>
          <w:szCs w:val="24"/>
          <w:rtl w:val="0"/>
        </w:rPr>
        <w:t xml:space="preserve">)</w:t>
      </w:r>
    </w:p>
    <w:p w:rsidR="00000000" w:rsidDel="00000000" w:rsidP="00000000" w:rsidRDefault="00000000" w:rsidRPr="00000000" w14:paraId="00000015">
      <w:pPr>
        <w:numPr>
          <w:ilvl w:val="0"/>
          <w:numId w:val="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960" w:hanging="360"/>
      </w:pPr>
      <w:r w:rsidDel="00000000" w:rsidR="00000000" w:rsidRPr="00000000">
        <w:rPr>
          <w:sz w:val="24"/>
          <w:szCs w:val="24"/>
          <w:rtl w:val="0"/>
        </w:rPr>
        <w:t xml:space="preserve">wynik </w:t>
      </w:r>
      <w:r w:rsidDel="00000000" w:rsidR="00000000" w:rsidRPr="00000000">
        <w:rPr>
          <w:rFonts w:ascii="Courier New" w:cs="Courier New" w:eastAsia="Courier New" w:hAnsi="Courier New"/>
          <w:color w:val="e6e6e6"/>
          <w:sz w:val="23"/>
          <w:szCs w:val="23"/>
          <w:shd w:fill="2a2a2a" w:val="clear"/>
          <w:rtl w:val="0"/>
        </w:rPr>
        <w:t xml:space="preserve">docker buildx imagetools inspect</w:t>
      </w:r>
      <w:r w:rsidDel="00000000" w:rsidR="00000000" w:rsidRPr="00000000">
        <w:rPr>
          <w:sz w:val="24"/>
          <w:szCs w:val="24"/>
          <w:rtl w:val="0"/>
        </w:rPr>
        <w:t xml:space="preserve"> potwierdzający obie platformy dla wersji v2</w:t>
      </w:r>
    </w:p>
    <w:p w:rsidR="00000000" w:rsidDel="00000000" w:rsidP="00000000" w:rsidRDefault="00000000" w:rsidRPr="00000000" w14:paraId="00000016">
      <w:pPr>
        <w:pStyle w:val="Heading4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80" w:before="360" w:lineRule="auto"/>
        <w:rPr>
          <w:color w:val="000000"/>
        </w:rPr>
      </w:pPr>
      <w:bookmarkStart w:colFirst="0" w:colLast="0" w:name="_on7h6sxjpwbp" w:id="0"/>
      <w:bookmarkEnd w:id="0"/>
      <w:r w:rsidDel="00000000" w:rsidR="00000000" w:rsidRPr="00000000">
        <w:rPr>
          <w:color w:val="000000"/>
          <w:rtl w:val="0"/>
        </w:rPr>
        <w:t xml:space="preserve">Kryteria recenzji:</w:t>
      </w:r>
    </w:p>
    <w:p w:rsidR="00000000" w:rsidDel="00000000" w:rsidP="00000000" w:rsidRDefault="00000000" w:rsidRPr="00000000" w14:paraId="00000017">
      <w:pPr>
        <w:spacing w:after="120" w:before="360" w:line="342.8568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Trwałość danych — named volume (25%)</w:t>
      </w:r>
    </w:p>
    <w:p w:rsidR="00000000" w:rsidDel="00000000" w:rsidP="00000000" w:rsidRDefault="00000000" w:rsidRPr="00000000" w14:paraId="00000018">
      <w:pPr>
        <w:spacing w:after="120" w:before="360" w:line="342.8568" w:lineRule="auto"/>
        <w:ind w:left="120" w:firstLine="0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Dane dodane przez POST /items są widoczne przez GET /items po restarcie kontenera postgres. Wolumen bazy danych jest typu named volume.</w:t>
      </w:r>
    </w:p>
    <w:p w:rsidR="00000000" w:rsidDel="00000000" w:rsidP="00000000" w:rsidRDefault="00000000" w:rsidRPr="00000000" w14:paraId="00000019">
      <w:pPr>
        <w:spacing w:after="120" w:before="360" w:line="342.8568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Cache Redis z nagłówkiem X-Cache (20%)</w:t>
      </w:r>
    </w:p>
    <w:p w:rsidR="00000000" w:rsidDel="00000000" w:rsidP="00000000" w:rsidRDefault="00000000" w:rsidRPr="00000000" w14:paraId="0000001A">
      <w:pPr>
        <w:spacing w:after="120" w:before="360" w:line="342.8568" w:lineRule="auto"/>
        <w:ind w:left="120" w:firstLine="0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Endpoint GET /stats zwraca X-Cache: MISS przy pierwszym żądaniu i X-Cache: HIT przy kolejnym w oknie TTL. Po restarcie kontenera redis ponownie zwraca MISS. Wolumen Redis jest typu tmpfs.</w:t>
      </w:r>
    </w:p>
    <w:p w:rsidR="00000000" w:rsidDel="00000000" w:rsidP="00000000" w:rsidRDefault="00000000" w:rsidRPr="00000000" w14:paraId="0000001B">
      <w:pPr>
        <w:spacing w:after="120" w:before="360" w:line="342.8568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Poprawne zastosowanie wszystkich trzech typów woluminów (25%)</w:t>
      </w:r>
    </w:p>
    <w:p w:rsidR="00000000" w:rsidDel="00000000" w:rsidP="00000000" w:rsidRDefault="00000000" w:rsidRPr="00000000" w14:paraId="0000001C">
      <w:pPr>
        <w:spacing w:after="120" w:before="360" w:line="342.8568" w:lineRule="auto"/>
        <w:ind w:left="120" w:firstLine="0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W skrypcie start.sh obecne są: co najmniej jeden named volume, jeden bind mount i jeden tmpfs. Każdy typ woluminu jest użyty zgodnie z przeznaczeniem — named volume dla danych trwałych, bind mount dla plików edytowalnych z hosta, tmpfs dla danych tymczasowych.</w:t>
      </w:r>
    </w:p>
    <w:p w:rsidR="00000000" w:rsidDel="00000000" w:rsidP="00000000" w:rsidRDefault="00000000" w:rsidRPr="00000000" w14:paraId="0000001D">
      <w:pPr>
        <w:spacing w:after="120" w:before="360" w:line="342.8568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Jakość Dockerfile — wieloetapowość i dobre praktyki (15%)</w:t>
      </w:r>
    </w:p>
    <w:p w:rsidR="00000000" w:rsidDel="00000000" w:rsidP="00000000" w:rsidRDefault="00000000" w:rsidRPr="00000000" w14:paraId="0000001E">
      <w:pPr>
        <w:spacing w:after="120" w:before="360" w:line="342.8568" w:lineRule="auto"/>
        <w:ind w:left="120" w:firstLine="0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Dockerfile backendu zawiera etapy deps i production. Obecne są instrukcje USER (proces nie działa jako root), HEALTHCHECK oraz etykiety OCI (version, created). Obraz produkcyjny nie zawiera devDependencies.</w:t>
      </w:r>
    </w:p>
    <w:p w:rsidR="00000000" w:rsidDel="00000000" w:rsidP="00000000" w:rsidRDefault="00000000" w:rsidRPr="00000000" w14:paraId="0000001F">
      <w:pPr>
        <w:spacing w:after="120" w:before="360" w:line="342.8568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Publikacja obrazów v2 dla obu platform (15%)</w:t>
      </w:r>
    </w:p>
    <w:p w:rsidR="00000000" w:rsidDel="00000000" w:rsidP="00000000" w:rsidRDefault="00000000" w:rsidRPr="00000000" w14:paraId="00000020">
      <w:pPr>
        <w:spacing w:after="120" w:before="360" w:line="342.8568" w:lineRule="auto"/>
        <w:ind w:left="120" w:firstLine="0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Wynik docker buildx imagetools inspect potwierdza obecność manifestów dla linux/amd64 i linux/arm64 pod tagiem v2. Etykiety OCI zawierają poprawną wersję.</w:t>
      </w:r>
    </w:p>
    <w:p w:rsidR="00000000" w:rsidDel="00000000" w:rsidP="00000000" w:rsidRDefault="00000000" w:rsidRPr="00000000" w14:paraId="00000021">
      <w:pPr>
        <w:spacing w:after="120" w:before="360" w:line="342.8568" w:lineRule="auto"/>
        <w:ind w:left="120" w:firstLine="0"/>
        <w:rPr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pacing w:after="120" w:before="360" w:line="342.8568" w:lineRule="auto"/>
        <w:ind w:left="0" w:firstLine="0"/>
        <w:rPr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spacing w:after="120" w:before="360" w:line="342.8568" w:lineRule="auto"/>
        <w:ind w:left="0" w:firstLine="0"/>
        <w:rPr>
          <w:b w:val="1"/>
          <w:bCs w:val="1"/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ZADANIE2:</w:t>
      </w:r>
    </w:p>
    <w:p w:rsidR="00000000" w:rsidDel="00000000" w:rsidP="00000000" w:rsidRDefault="00000000" w:rsidRPr="00000000" w14:paraId="00000024">
      <w:pPr>
        <w:spacing w:line="240" w:lineRule="auto"/>
        <w:rPr>
          <w:sz w:val="21"/>
          <w:szCs w:val="21"/>
        </w:rPr>
      </w:pPr>
      <w:r w:rsidDel="00000000" w:rsidR="00000000" w:rsidRPr="00000000">
        <w:rPr>
          <w:sz w:val="24"/>
          <w:szCs w:val="24"/>
          <w:rtl w:val="0"/>
        </w:rPr>
        <w:t xml:space="preserve">Pytanie</w:t>
      </w:r>
      <w:r w:rsidDel="00000000" w:rsidR="00000000" w:rsidRPr="00000000">
        <w:rPr>
          <w:sz w:val="21"/>
          <w:szCs w:val="21"/>
          <w:rtl w:val="0"/>
        </w:rPr>
        <w:t xml:space="preserve">(0.2 punkty)</w:t>
      </w:r>
    </w:p>
    <w:p w:rsidR="00000000" w:rsidDel="00000000" w:rsidP="00000000" w:rsidRDefault="00000000" w:rsidRPr="00000000" w14:paraId="00000025">
      <w:pPr>
        <w:spacing w:line="342.8568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Wymaga recenzji autora</w:t>
      </w:r>
    </w:p>
    <w:p w:rsidR="00000000" w:rsidDel="00000000" w:rsidP="00000000" w:rsidRDefault="00000000" w:rsidRPr="00000000" w14:paraId="00000026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42.8568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Rozszerz rozwiązanie z zadania głównego o tryb deweloperski z automatycznym przeładowaniem kodu oraz skrypty do zarządzania danymi woluminów.</w:t>
      </w:r>
    </w:p>
    <w:p w:rsidR="00000000" w:rsidDel="00000000" w:rsidP="00000000" w:rsidRDefault="00000000" w:rsidRPr="00000000" w14:paraId="00000027">
      <w:pPr>
        <w:spacing w:line="342.8568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5731200" cy="2755900"/>
            <wp:effectExtent b="9525" l="9525" r="9525" t="9525"/>
            <wp:docPr descr="mermaid-diagram-28.png" id="1" name="image2.png"/>
            <a:graphic>
              <a:graphicData uri="http://schemas.openxmlformats.org/drawingml/2006/picture">
                <pic:pic>
                  <pic:nvPicPr>
                    <pic:cNvPr descr="mermaid-diagram-28.png"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755900"/>
                    </a:xfrm>
                    <a:prstGeom prst="rect"/>
                    <a:ln w="9525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42.8568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Środowisko deweloperskie:</w:t>
      </w:r>
    </w:p>
    <w:p w:rsidR="00000000" w:rsidDel="00000000" w:rsidP="00000000" w:rsidRDefault="00000000" w:rsidRPr="00000000" w14:paraId="00000029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42.8568" w:lineRule="auto"/>
        <w:ind w:left="960" w:hanging="360"/>
      </w:pPr>
      <w:r w:rsidDel="00000000" w:rsidR="00000000" w:rsidRPr="00000000">
        <w:rPr>
          <w:sz w:val="24"/>
          <w:szCs w:val="24"/>
          <w:rtl w:val="0"/>
        </w:rPr>
        <w:t xml:space="preserve">Napisz skrypt </w:t>
      </w:r>
      <w:r w:rsidDel="00000000" w:rsidR="00000000" w:rsidRPr="00000000">
        <w:rPr>
          <w:rFonts w:ascii="Courier New" w:cs="Courier New" w:eastAsia="Courier New" w:hAnsi="Courier New"/>
          <w:color w:val="e6e6e6"/>
          <w:sz w:val="23"/>
          <w:szCs w:val="23"/>
          <w:shd w:fill="2a2a2a" w:val="clear"/>
          <w:rtl w:val="0"/>
        </w:rPr>
        <w:t xml:space="preserve">run_dev.sh</w:t>
      </w:r>
      <w:r w:rsidDel="00000000" w:rsidR="00000000" w:rsidRPr="00000000">
        <w:rPr>
          <w:sz w:val="24"/>
          <w:szCs w:val="24"/>
          <w:rtl w:val="0"/>
        </w:rPr>
        <w:t xml:space="preserve">, który uruchamia backend w trybie deweloperskim z automatycznym przeładowaniem po zmianie pliku — bez konieczności przebudowania obrazu. Użyj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bind mount</w:t>
      </w:r>
      <w:r w:rsidDel="00000000" w:rsidR="00000000" w:rsidRPr="00000000">
        <w:rPr>
          <w:sz w:val="24"/>
          <w:szCs w:val="24"/>
          <w:rtl w:val="0"/>
        </w:rPr>
        <w:t xml:space="preserve"> kodu źródłowego z hosta.</w:t>
      </w:r>
    </w:p>
    <w:p w:rsidR="00000000" w:rsidDel="00000000" w:rsidP="00000000" w:rsidRDefault="00000000" w:rsidRPr="00000000" w14:paraId="0000002A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42.8568" w:lineRule="auto"/>
        <w:ind w:left="960" w:hanging="360"/>
      </w:pPr>
      <w:r w:rsidDel="00000000" w:rsidR="00000000" w:rsidRPr="00000000">
        <w:rPr>
          <w:sz w:val="24"/>
          <w:szCs w:val="24"/>
          <w:rtl w:val="0"/>
        </w:rPr>
        <w:t xml:space="preserve">Zademonstruj działanie: zmień dowolną odpowiedź API w </w:t>
      </w:r>
      <w:r w:rsidDel="00000000" w:rsidR="00000000" w:rsidRPr="00000000">
        <w:rPr>
          <w:rFonts w:ascii="Courier New" w:cs="Courier New" w:eastAsia="Courier New" w:hAnsi="Courier New"/>
          <w:color w:val="e6e6e6"/>
          <w:sz w:val="23"/>
          <w:szCs w:val="23"/>
          <w:shd w:fill="2a2a2a" w:val="clear"/>
          <w:rtl w:val="0"/>
        </w:rPr>
        <w:t xml:space="preserve">server.js</w:t>
      </w:r>
      <w:r w:rsidDel="00000000" w:rsidR="00000000" w:rsidRPr="00000000">
        <w:rPr>
          <w:sz w:val="24"/>
          <w:szCs w:val="24"/>
          <w:rtl w:val="0"/>
        </w:rPr>
        <w:t xml:space="preserve"> na hoście i pokaż efekt bez użycia </w:t>
      </w:r>
      <w:r w:rsidDel="00000000" w:rsidR="00000000" w:rsidRPr="00000000">
        <w:rPr>
          <w:rFonts w:ascii="Courier New" w:cs="Courier New" w:eastAsia="Courier New" w:hAnsi="Courier New"/>
          <w:color w:val="e6e6e6"/>
          <w:sz w:val="23"/>
          <w:szCs w:val="23"/>
          <w:shd w:fill="2a2a2a" w:val="clear"/>
          <w:rtl w:val="0"/>
        </w:rPr>
        <w:t xml:space="preserve">docker build</w:t>
      </w:r>
      <w:r w:rsidDel="00000000" w:rsidR="00000000" w:rsidRPr="00000000">
        <w:rPr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2B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42.8568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Zarządzanie woluminami:</w:t>
      </w:r>
    </w:p>
    <w:p w:rsidR="00000000" w:rsidDel="00000000" w:rsidP="00000000" w:rsidRDefault="00000000" w:rsidRPr="00000000" w14:paraId="0000002C">
      <w:pPr>
        <w:numPr>
          <w:ilvl w:val="0"/>
          <w:numId w:val="7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42.8568" w:lineRule="auto"/>
        <w:ind w:left="960" w:hanging="360"/>
      </w:pPr>
      <w:r w:rsidDel="00000000" w:rsidR="00000000" w:rsidRPr="00000000">
        <w:rPr>
          <w:sz w:val="24"/>
          <w:szCs w:val="24"/>
          <w:rtl w:val="0"/>
        </w:rPr>
        <w:t xml:space="preserve">Napisz skrypt </w:t>
      </w:r>
      <w:r w:rsidDel="00000000" w:rsidR="00000000" w:rsidRPr="00000000">
        <w:rPr>
          <w:rFonts w:ascii="Courier New" w:cs="Courier New" w:eastAsia="Courier New" w:hAnsi="Courier New"/>
          <w:color w:val="e6e6e6"/>
          <w:sz w:val="23"/>
          <w:szCs w:val="23"/>
          <w:shd w:fill="2a2a2a" w:val="clear"/>
          <w:rtl w:val="0"/>
        </w:rPr>
        <w:t xml:space="preserve">backup.sh</w:t>
      </w:r>
      <w:r w:rsidDel="00000000" w:rsidR="00000000" w:rsidRPr="00000000">
        <w:rPr>
          <w:sz w:val="24"/>
          <w:szCs w:val="24"/>
          <w:rtl w:val="0"/>
        </w:rPr>
        <w:t xml:space="preserve"> tworzący archiwum danych z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named volume</w:t>
      </w:r>
      <w:r w:rsidDel="00000000" w:rsidR="00000000" w:rsidRPr="00000000">
        <w:rPr>
          <w:sz w:val="24"/>
          <w:szCs w:val="24"/>
          <w:rtl w:val="0"/>
        </w:rPr>
        <w:t xml:space="preserve"> bazy danych z sygnaturą czasową w nazwie pliku.</w:t>
      </w:r>
    </w:p>
    <w:p w:rsidR="00000000" w:rsidDel="00000000" w:rsidP="00000000" w:rsidRDefault="00000000" w:rsidRPr="00000000" w14:paraId="0000002D">
      <w:pPr>
        <w:numPr>
          <w:ilvl w:val="0"/>
          <w:numId w:val="7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42.8568" w:lineRule="auto"/>
        <w:ind w:left="960" w:hanging="360"/>
      </w:pPr>
      <w:r w:rsidDel="00000000" w:rsidR="00000000" w:rsidRPr="00000000">
        <w:rPr>
          <w:sz w:val="24"/>
          <w:szCs w:val="24"/>
          <w:rtl w:val="0"/>
        </w:rPr>
        <w:t xml:space="preserve">Napisz skrypt </w:t>
      </w:r>
      <w:r w:rsidDel="00000000" w:rsidR="00000000" w:rsidRPr="00000000">
        <w:rPr>
          <w:rFonts w:ascii="Courier New" w:cs="Courier New" w:eastAsia="Courier New" w:hAnsi="Courier New"/>
          <w:color w:val="e6e6e6"/>
          <w:sz w:val="23"/>
          <w:szCs w:val="23"/>
          <w:shd w:fill="2a2a2a" w:val="clear"/>
          <w:rtl w:val="0"/>
        </w:rPr>
        <w:t xml:space="preserve">restore.sh</w:t>
      </w:r>
      <w:r w:rsidDel="00000000" w:rsidR="00000000" w:rsidRPr="00000000">
        <w:rPr>
          <w:sz w:val="24"/>
          <w:szCs w:val="24"/>
          <w:rtl w:val="0"/>
        </w:rPr>
        <w:t xml:space="preserve"> przywracający dane z podanego archiwum. Po przywróceniu skrypt musi samodzielnie zweryfikować dostępność bazy.</w:t>
      </w:r>
    </w:p>
    <w:p w:rsidR="00000000" w:rsidDel="00000000" w:rsidP="00000000" w:rsidRDefault="00000000" w:rsidRPr="00000000" w14:paraId="0000002E">
      <w:pPr>
        <w:numPr>
          <w:ilvl w:val="0"/>
          <w:numId w:val="7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42.8568" w:lineRule="auto"/>
        <w:ind w:left="960" w:hanging="360"/>
      </w:pPr>
      <w:r w:rsidDel="00000000" w:rsidR="00000000" w:rsidRPr="00000000">
        <w:rPr>
          <w:sz w:val="24"/>
          <w:szCs w:val="24"/>
          <w:rtl w:val="0"/>
        </w:rPr>
        <w:t xml:space="preserve">Napisz skrypt </w:t>
      </w:r>
      <w:r w:rsidDel="00000000" w:rsidR="00000000" w:rsidRPr="00000000">
        <w:rPr>
          <w:rFonts w:ascii="Courier New" w:cs="Courier New" w:eastAsia="Courier New" w:hAnsi="Courier New"/>
          <w:color w:val="e6e6e6"/>
          <w:sz w:val="23"/>
          <w:szCs w:val="23"/>
          <w:shd w:fill="2a2a2a" w:val="clear"/>
          <w:rtl w:val="0"/>
        </w:rPr>
        <w:t xml:space="preserve">inspect_volumes.sh</w:t>
      </w:r>
      <w:r w:rsidDel="00000000" w:rsidR="00000000" w:rsidRPr="00000000">
        <w:rPr>
          <w:sz w:val="24"/>
          <w:szCs w:val="24"/>
          <w:rtl w:val="0"/>
        </w:rPr>
        <w:t xml:space="preserve"> wyświetlający dla każdego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named volume</w:t>
      </w:r>
      <w:r w:rsidDel="00000000" w:rsidR="00000000" w:rsidRPr="00000000">
        <w:rPr>
          <w:sz w:val="24"/>
          <w:szCs w:val="24"/>
          <w:rtl w:val="0"/>
        </w:rPr>
        <w:t xml:space="preserve"> aplikacji: lokalizację na hoście, rozmiar danych oraz aktualnie używające go kontenery.</w:t>
      </w:r>
    </w:p>
    <w:p w:rsidR="00000000" w:rsidDel="00000000" w:rsidP="00000000" w:rsidRDefault="00000000" w:rsidRPr="00000000" w14:paraId="0000002F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42.8568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W odpowiedzi należy przesłać:</w:t>
      </w:r>
    </w:p>
    <w:p w:rsidR="00000000" w:rsidDel="00000000" w:rsidP="00000000" w:rsidRDefault="00000000" w:rsidRPr="00000000" w14:paraId="00000030">
      <w:pPr>
        <w:numPr>
          <w:ilvl w:val="0"/>
          <w:numId w:val="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42.8568" w:lineRule="auto"/>
        <w:ind w:left="960" w:hanging="360"/>
      </w:pPr>
      <w:r w:rsidDel="00000000" w:rsidR="00000000" w:rsidRPr="00000000">
        <w:rPr>
          <w:sz w:val="24"/>
          <w:szCs w:val="24"/>
          <w:rtl w:val="0"/>
        </w:rPr>
        <w:t xml:space="preserve">skrypt </w:t>
      </w:r>
      <w:r w:rsidDel="00000000" w:rsidR="00000000" w:rsidRPr="00000000">
        <w:rPr>
          <w:rFonts w:ascii="Courier New" w:cs="Courier New" w:eastAsia="Courier New" w:hAnsi="Courier New"/>
          <w:color w:val="e6e6e6"/>
          <w:sz w:val="23"/>
          <w:szCs w:val="23"/>
          <w:shd w:fill="2a2a2a" w:val="clear"/>
          <w:rtl w:val="0"/>
        </w:rPr>
        <w:t xml:space="preserve">run_dev.sh</w:t>
      </w:r>
      <w:r w:rsidDel="00000000" w:rsidR="00000000" w:rsidRPr="00000000">
        <w:rPr>
          <w:sz w:val="24"/>
          <w:szCs w:val="24"/>
          <w:rtl w:val="0"/>
        </w:rPr>
        <w:t xml:space="preserve"> wraz z dowodem działania automatycznego przeładowania</w:t>
      </w:r>
    </w:p>
    <w:p w:rsidR="00000000" w:rsidDel="00000000" w:rsidP="00000000" w:rsidRDefault="00000000" w:rsidRPr="00000000" w14:paraId="00000031">
      <w:pPr>
        <w:numPr>
          <w:ilvl w:val="0"/>
          <w:numId w:val="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42.8568" w:lineRule="auto"/>
        <w:ind w:left="960" w:hanging="360"/>
      </w:pPr>
      <w:r w:rsidDel="00000000" w:rsidR="00000000" w:rsidRPr="00000000">
        <w:rPr>
          <w:sz w:val="24"/>
          <w:szCs w:val="24"/>
          <w:rtl w:val="0"/>
        </w:rPr>
        <w:t xml:space="preserve">skrypty </w:t>
      </w:r>
      <w:r w:rsidDel="00000000" w:rsidR="00000000" w:rsidRPr="00000000">
        <w:rPr>
          <w:rFonts w:ascii="Courier New" w:cs="Courier New" w:eastAsia="Courier New" w:hAnsi="Courier New"/>
          <w:color w:val="e6e6e6"/>
          <w:sz w:val="23"/>
          <w:szCs w:val="23"/>
          <w:shd w:fill="2a2a2a" w:val="clear"/>
          <w:rtl w:val="0"/>
        </w:rPr>
        <w:t xml:space="preserve">backup.sh</w:t>
      </w:r>
      <w:r w:rsidDel="00000000" w:rsidR="00000000" w:rsidRPr="00000000">
        <w:rPr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e6e6e6"/>
          <w:sz w:val="23"/>
          <w:szCs w:val="23"/>
          <w:shd w:fill="2a2a2a" w:val="clear"/>
          <w:rtl w:val="0"/>
        </w:rPr>
        <w:t xml:space="preserve">restore.sh</w:t>
      </w:r>
      <w:r w:rsidDel="00000000" w:rsidR="00000000" w:rsidRPr="00000000">
        <w:rPr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e6e6e6"/>
          <w:sz w:val="23"/>
          <w:szCs w:val="23"/>
          <w:shd w:fill="2a2a2a" w:val="clear"/>
          <w:rtl w:val="0"/>
        </w:rPr>
        <w:t xml:space="preserve">inspect_volumes.sh</w:t>
      </w:r>
      <w:r w:rsidDel="00000000" w:rsidR="00000000" w:rsidRPr="00000000">
        <w:rPr>
          <w:sz w:val="24"/>
          <w:szCs w:val="24"/>
          <w:rtl w:val="0"/>
        </w:rPr>
        <w:t xml:space="preserve"> wraz z przykładowym wyjściem każdego z nich</w:t>
      </w:r>
    </w:p>
    <w:p w:rsidR="00000000" w:rsidDel="00000000" w:rsidP="00000000" w:rsidRDefault="00000000" w:rsidRPr="00000000" w14:paraId="00000032">
      <w:pPr>
        <w:pStyle w:val="Heading4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80" w:before="360" w:line="342.8568" w:lineRule="auto"/>
        <w:rPr>
          <w:color w:val="000000"/>
        </w:rPr>
      </w:pPr>
      <w:bookmarkStart w:colFirst="0" w:colLast="0" w:name="_cuo5dd3mg3x5" w:id="1"/>
      <w:bookmarkEnd w:id="1"/>
      <w:r w:rsidDel="00000000" w:rsidR="00000000" w:rsidRPr="00000000">
        <w:rPr>
          <w:color w:val="000000"/>
          <w:rtl w:val="0"/>
        </w:rPr>
        <w:t xml:space="preserve">Kryteria recenzji:</w:t>
      </w:r>
    </w:p>
    <w:p w:rsidR="00000000" w:rsidDel="00000000" w:rsidP="00000000" w:rsidRDefault="00000000" w:rsidRPr="00000000" w14:paraId="00000033">
      <w:pPr>
        <w:spacing w:after="120" w:before="360" w:line="342.8568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Hot-reload przez bind mount (35%)</w:t>
      </w:r>
    </w:p>
    <w:p w:rsidR="00000000" w:rsidDel="00000000" w:rsidP="00000000" w:rsidRDefault="00000000" w:rsidRPr="00000000" w14:paraId="00000034">
      <w:pPr>
        <w:spacing w:after="120" w:before="360" w:line="342.8568" w:lineRule="auto"/>
        <w:ind w:left="120" w:firstLine="0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Skrypt run_dev.sh uruchamia backend z bind mount kodu źródłowego z hosta. Dowód pokazuje zmianę w server.js i jej efekt w działającej aplikacji bez wykonania docker build ani ręcznego restartu kontenera.</w:t>
      </w:r>
    </w:p>
    <w:p w:rsidR="00000000" w:rsidDel="00000000" w:rsidP="00000000" w:rsidRDefault="00000000" w:rsidRPr="00000000" w14:paraId="00000035">
      <w:pPr>
        <w:spacing w:after="120" w:before="360" w:line="342.8568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Skrypt backup.sh (20%)</w:t>
      </w:r>
    </w:p>
    <w:p w:rsidR="00000000" w:rsidDel="00000000" w:rsidP="00000000" w:rsidRDefault="00000000" w:rsidRPr="00000000" w14:paraId="00000036">
      <w:pPr>
        <w:spacing w:after="120" w:before="360" w:line="342.8568" w:lineRule="auto"/>
        <w:ind w:left="120" w:firstLine="0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Skrypt tworzy archiwum tar.gz named volume bazy danych. Nazwa pliku zawiera sygnaturę czasową. Przykładowe wyjście potwierdza powstanie pliku backupu.</w:t>
      </w:r>
    </w:p>
    <w:p w:rsidR="00000000" w:rsidDel="00000000" w:rsidP="00000000" w:rsidRDefault="00000000" w:rsidRPr="00000000" w14:paraId="00000037">
      <w:pPr>
        <w:spacing w:after="120" w:before="360" w:line="342.8568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Skrypt restore.sh (25%)</w:t>
      </w:r>
    </w:p>
    <w:p w:rsidR="00000000" w:rsidDel="00000000" w:rsidP="00000000" w:rsidRDefault="00000000" w:rsidRPr="00000000" w14:paraId="00000038">
      <w:pPr>
        <w:spacing w:after="120" w:before="360" w:line="342.8568" w:lineRule="auto"/>
        <w:ind w:left="120" w:firstLine="0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Skrypt przyjmuje ścieżkę do archiwum jako argument, przywraca dane do named volume i samodzielnie weryfikuje dostępność bazy po przywróceniu. Przykładowe wyjście pokazuje przywrócone dane.</w:t>
      </w:r>
    </w:p>
    <w:p w:rsidR="00000000" w:rsidDel="00000000" w:rsidP="00000000" w:rsidRDefault="00000000" w:rsidRPr="00000000" w14:paraId="00000039">
      <w:pPr>
        <w:spacing w:after="120" w:before="360" w:line="342.8568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Skrypt inspect_volumes.sh (20%)</w:t>
      </w:r>
    </w:p>
    <w:p w:rsidR="00000000" w:rsidDel="00000000" w:rsidP="00000000" w:rsidRDefault="00000000" w:rsidRPr="00000000" w14:paraId="0000003A">
      <w:pPr>
        <w:spacing w:after="120" w:before="360" w:line="342.8568" w:lineRule="auto"/>
        <w:ind w:left="120" w:firstLine="0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Skrypt wyświetla dla każdego named volume aplikacji: lokalizację na hoście, rozmiar danych i listę używających go kontenerów. Przykładowe wyjście zawiera informacje o co najmniej dwóch woluminach.</w:t>
      </w:r>
    </w:p>
    <w:p w:rsidR="00000000" w:rsidDel="00000000" w:rsidP="00000000" w:rsidRDefault="00000000" w:rsidRPr="00000000" w14:paraId="0000003B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before="540" w:line="319.9992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Twoja odpowiedź zostanie oceniona przez autora kursu na podstawie powyższych kryteriów. Końcowa ocena będzie przyznana po zakończeniu recenzji.</w:t>
      </w:r>
    </w:p>
    <w:p w:rsidR="00000000" w:rsidDel="00000000" w:rsidP="00000000" w:rsidRDefault="00000000" w:rsidRPr="00000000" w14:paraId="0000003C">
      <w:pPr>
        <w:spacing w:after="120" w:before="360" w:line="342.8568" w:lineRule="auto"/>
        <w:ind w:left="120" w:firstLine="0"/>
        <w:rPr>
          <w:sz w:val="21"/>
          <w:szCs w:val="21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ourier New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z w:val="24"/>
        <w:szCs w:val="24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z w:val="24"/>
        <w:szCs w:val="24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l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