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contextualSpacing/>
        <w:jc w:val="center"/>
        <w:rPr>
          <w:rFonts w:ascii="Elephant" w:hAnsi="Elephant" w:cs="Arial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08AEDEF6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1876425" cy="438150"/>
                <wp:effectExtent l="0" t="0" r="0" b="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  <w:t>TARKWA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167.25pt;margin-top:18pt;width:147.7pt;height:34.45pt;mso-wrap-style:square;v-text-anchor:top" wp14:anchorId="08AEDEF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  <w:t>TARKWA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93345</wp:posOffset>
            </wp:positionV>
            <wp:extent cx="904875" cy="809625"/>
            <wp:effectExtent l="0" t="0" r="0" b="0"/>
            <wp:wrapNone/>
            <wp:docPr id="3" name="Picture 6" descr="D:\Clini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:\Clinic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Elephant" w:hAnsi="Elephant"/>
          <w:color w:val="auto"/>
          <w:sz w:val="42"/>
          <w:szCs w:val="42"/>
        </w:rPr>
        <w:t xml:space="preserve"> </w:t>
      </w:r>
      <w:r>
        <w:rPr>
          <w:rFonts w:cs="Arial" w:ascii="Elephant" w:hAnsi="Elephant"/>
          <w:color w:val="auto"/>
          <w:sz w:val="42"/>
          <w:szCs w:val="42"/>
        </w:rPr>
        <w:t xml:space="preserve">PENTECOST </w:t>
      </w:r>
      <w:r>
        <w:rPr>
          <w:rFonts w:cs="Arial" w:ascii="Elephant" w:hAnsi="Elephant"/>
          <w:color w:val="auto"/>
          <w:sz w:val="40"/>
          <w:szCs w:val="40"/>
        </w:rPr>
        <w:t>HOSPITAL</w:t>
      </w:r>
    </w:p>
    <w:p>
      <w:pPr>
        <w:pStyle w:val="Normal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</w:r>
    </w:p>
    <w:p>
      <w:pPr>
        <w:pStyle w:val="Normal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 xml:space="preserve">                         </w:t>
      </w:r>
      <w:r>
        <w:rPr>
          <w:rFonts w:cs="Arial" w:ascii="Arial" w:hAnsi="Arial"/>
          <w:b/>
          <w:color w:val="auto"/>
          <w:sz w:val="24"/>
          <w:szCs w:val="24"/>
        </w:rPr>
        <w:t>MOTTO: “MEETING THE NEEDS OF THE NEEDY!”</w:t>
      </w:r>
    </w:p>
    <w:p>
      <w:pPr>
        <w:pStyle w:val="Normal"/>
        <w:spacing w:before="0" w:after="200"/>
        <w:contextualSpacing/>
        <w:jc w:val="center"/>
        <w:rPr>
          <w:rFonts w:ascii="Arial" w:hAnsi="Arial" w:cs="Arial"/>
          <w:color w:val="auto"/>
          <w:sz w:val="2"/>
          <w:szCs w:val="2"/>
        </w:rPr>
      </w:pPr>
      <w:r>
        <w:rPr>
          <w:rFonts w:cs="Arial" w:ascii="Arial" w:hAnsi="Arial"/>
          <w:color w:val="auto"/>
          <w:sz w:val="2"/>
          <w:szCs w:val="2"/>
        </w:rPr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Tel: (0312) 290571</w:t>
        <w:tab/>
        <w:tab/>
        <w:tab/>
        <w:tab/>
        <w:tab/>
        <w:tab/>
        <w:t xml:space="preserve">                  P. O. BOX 117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 xml:space="preserve">       TARKWA 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 xml:space="preserve">OUR REF: </w:t>
      </w:r>
      <w:r>
        <w:rPr>
          <w:rFonts w:cs="Arial" w:ascii="Arial" w:hAnsi="Arial"/>
          <w:color w:val="auto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  <w:color w:val="auto"/>
        </w:rPr>
        <w:instrText xml:space="preserve"> MERGEFIELD ref </w:instrText>
      </w:r>
      <w:r>
        <w:rPr>
          <w:sz w:val="24"/>
          <w:szCs w:val="24"/>
          <w:rFonts w:cs="Arial" w:ascii="Arial" w:hAnsi="Arial"/>
          <w:color w:val="auto"/>
        </w:rPr>
        <w:fldChar w:fldCharType="separate"/>
      </w:r>
      <w:r>
        <w:rPr>
          <w:sz w:val="24"/>
          <w:szCs w:val="24"/>
          <w:rFonts w:cs="Arial" w:ascii="Arial" w:hAnsi="Arial"/>
          <w:color w:val="auto"/>
        </w:rPr>
        <w:t>«ref»</w:t>
      </w:r>
      <w:r>
        <w:rPr>
          <w:sz w:val="24"/>
          <w:szCs w:val="24"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color w:val="auto"/>
          <w:sz w:val="24"/>
          <w:szCs w:val="24"/>
        </w:rPr>
        <w:tab/>
        <w:tab/>
        <w:tab/>
        <w:tab/>
        <w:t xml:space="preserve">       WESTERN REGION 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 xml:space="preserve">       GHANA </w:t>
      </w:r>
    </w:p>
    <w:p>
      <w:pPr>
        <w:pStyle w:val="Normal"/>
        <w:spacing w:before="0" w:after="200"/>
        <w:contextualSpacing/>
        <w:rPr>
          <w:rFonts w:ascii="Arial" w:hAnsi="Arial" w:cs="Arial"/>
          <w:b/>
          <w:bCs/>
          <w:color w:val="auto"/>
          <w:sz w:val="20"/>
          <w:szCs w:val="20"/>
        </w:rPr>
      </w:pPr>
      <w:r>
        <mc:AlternateContent>
          <mc:Choice Requires="wps">
            <w:drawing>
              <wp:anchor behindDoc="0" distT="13335" distB="5080" distL="9525" distR="9525" simplePos="0" locked="0" layoutInCell="0" allowOverlap="1" relativeHeight="2" wp14:anchorId="6720C2C9">
                <wp:simplePos x="0" y="0"/>
                <wp:positionH relativeFrom="column">
                  <wp:posOffset>-47625</wp:posOffset>
                </wp:positionH>
                <wp:positionV relativeFrom="paragraph">
                  <wp:posOffset>192405</wp:posOffset>
                </wp:positionV>
                <wp:extent cx="6038850" cy="635"/>
                <wp:effectExtent l="5080" t="5715" r="5715" b="5080"/>
                <wp:wrapNone/>
                <wp:docPr id="4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5" path="m0,0l-2147483648,-2147483647e" stroked="t" o:allowincell="f" style="position:absolute;margin-left:-3.75pt;margin-top:15.15pt;width:475.45pt;height:0pt;mso-wrap-style:none;v-text-anchor:middle" wp14:anchorId="6720C2C9" type="_x0000_t32">
                <v:fill o:detectmouseclick="t" on="false"/>
                <v:stroke color="red" weight="9360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AREA: </w:t>
        <w:tab/>
      </w:r>
      <w:r>
        <w:rPr>
          <w:rFonts w:cs="Arial" w:ascii="Arial" w:hAnsi="Arial"/>
          <w:b/>
          <w:bCs/>
          <w:color w:val="auto"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cs="Arial" w:ascii="Arial" w:hAnsi="Arial"/>
          <w:color w:val="auto"/>
        </w:rPr>
        <w:instrText xml:space="preserve"> MERGEFIELD area </w:instrText>
      </w:r>
      <w:r>
        <w:rPr>
          <w:sz w:val="20"/>
          <w:b/>
          <w:szCs w:val="20"/>
          <w:bCs/>
          <w:rFonts w:cs="Arial" w:ascii="Arial" w:hAnsi="Arial"/>
          <w:color w:val="auto"/>
        </w:rPr>
        <w:fldChar w:fldCharType="separate"/>
      </w:r>
      <w:r>
        <w:rPr>
          <w:sz w:val="20"/>
          <w:b/>
          <w:szCs w:val="20"/>
          <w:bCs/>
          <w:rFonts w:cs="Arial" w:ascii="Arial" w:hAnsi="Arial"/>
          <w:color w:val="auto"/>
        </w:rPr>
        <w:t>«area»</w:t>
      </w:r>
      <w:r>
        <w:rPr>
          <w:sz w:val="20"/>
          <w:b/>
          <w:szCs w:val="20"/>
          <w:bCs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                               </w:t>
      </w:r>
      <w:r>
        <w:rPr>
          <w:rFonts w:eastAsia="Times New Roman" w:cs="Arial" w:ascii="Arial Black" w:hAnsi="Arial Black"/>
          <w:b/>
          <w:color w:val="auto"/>
          <w:sz w:val="20"/>
          <w:szCs w:val="20"/>
          <w:lang w:val="en-GB"/>
        </w:rPr>
        <w:t>MEDICAL REPORT</w:t>
      </w:r>
      <w:r>
        <w:rPr>
          <w:rFonts w:cs="Arial" w:ascii="Arial" w:hAnsi="Arial"/>
          <w:b/>
          <w:bCs/>
          <w:color w:val="auto"/>
          <w:sz w:val="20"/>
          <w:szCs w:val="20"/>
        </w:rPr>
        <w:tab/>
        <w:tab/>
        <w:t xml:space="preserve">         </w:t>
      </w:r>
      <w:r>
        <w:rPr>
          <w:rFonts w:eastAsia="Times New Roman" w:cs="Arial" w:ascii="Arial" w:hAnsi="Arial"/>
          <w:b/>
          <w:color w:val="auto"/>
          <w:sz w:val="20"/>
          <w:szCs w:val="20"/>
          <w:lang w:val="en-GB"/>
        </w:rPr>
        <w:t xml:space="preserve">DATE: </w:t>
      </w:r>
      <w:r>
        <w:rPr>
          <w:rFonts w:eastAsia="Times New Roman" w:cs="Arial" w:ascii="Arial" w:hAnsi="Arial"/>
          <w:bCs/>
          <w:color w:val="auto"/>
          <w:sz w:val="20"/>
          <w:szCs w:val="20"/>
          <w:lang w:val="en-GB"/>
        </w:rPr>
        <w:fldChar w:fldCharType="begin"/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instrText xml:space="preserve"> MERGEFIELD dt </w:instrText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fldChar w:fldCharType="separate"/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t>«dt»</w:t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fldChar w:fldCharType="end"/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     </w:t>
        <w:tab/>
      </w:r>
    </w:p>
    <w:tbl>
      <w:tblPr>
        <w:tblStyle w:val="TableGrid1"/>
        <w:tblW w:w="9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48"/>
        <w:gridCol w:w="1521"/>
        <w:gridCol w:w="1621"/>
        <w:gridCol w:w="3339"/>
      </w:tblGrid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NAME: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name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«name»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AGE:  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age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«age»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GENDER: M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ale</w:t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BP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: 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bp </w:instrText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t>«bp»</w:t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WEIGHT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instrText xml:space="preserve"> MERGEFIELD wei </w:instrTex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t>«wei»</w: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HEIGHT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: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instrText xml:space="preserve"> MERGEFIELD height </w:instrTex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t>«height»</w: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BMI: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bmi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«bmi»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------------------------------------------------------------------------------------------------------------------------------------</w:t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PHYSICAL EXAMINATION/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EAR, NOSE &amp; THROAT (ENT):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ent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«ent»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SYSTEMIC ENQUIRY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RESPIRATORY (CHEST):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chest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«chest»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CARDIOVASCULAR(HEART):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heart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«heart»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ABDOMEN: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abdomen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«abdomen»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CENTRAL NERVOUS SYSTEM: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cns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«cns»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EYE EXAMINATION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IMPRESSION: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eye_imp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«eye_imp»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RECOMMENDATION: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eye_reco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«eye_reco»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LABORATORY INVESTIGATIONS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FULL BLOOD COUNT: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fbc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«fbc»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FASTING BLOOD SUGAR (FBS):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fbs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«fbs»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TYPHOID (WIDAL):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widal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«widal»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MALARIA (RDT):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rdt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«rdt»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HEPATITIS B (HBSAg):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hepb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«hepb»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LIVER FUNCTION TEST: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lft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«lft»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KIDNEY FUNCTION TEST: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kft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«kft»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LIPOGRAM (LIPID PROFILE):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lipid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«lipid»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URINE ROUTINE EXAMINATION: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urine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«urine»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STOOL ROUTINE EXAMINATION: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stool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«stool»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PSA (PROSTATE SCREENING):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psa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«psa»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FURTHER INVESTIGATIONS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ELECTROCARDIOGRAM (ECG):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ecg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«ecg»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SUMMARY REPORT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summary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«summary»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CONCLUSION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conclusion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«conclusion»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304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ECOMMENDATIONS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tabs>
                <w:tab w:val="clear" w:pos="720"/>
                <w:tab w:val="left" w:pos="2340" w:leader="none"/>
              </w:tabs>
              <w:spacing w:lineRule="auto" w:line="276" w:before="0" w:after="0"/>
              <w:contextualSpacing/>
              <w:jc w:val="left"/>
              <w:rPr>
                <w:rFonts w:ascii="Calibri Light" w:hAnsi="Calibri Light" w:eastAsia="Times New Roman" w:cs="Calibri Light"/>
                <w:color w:val="auto"/>
                <w:sz w:val="20"/>
                <w:szCs w:val="20"/>
                <w:lang w:val="en-GB"/>
              </w:rPr>
            </w:pPr>
            <w:r>
              <w:rPr>
                <w:rFonts w:eastAsia="Times New Roman" w:cs="Calibri Light" w:ascii="Calibri Light" w:hAnsi="Calibri Light"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instrText xml:space="preserve"> MERGEFIELD reco </w:instrText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t>«reco»</w:t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SIGNED: …………………………………………..</w:t>
            </w:r>
          </w:p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Dr. Frank Dartey Amankonah</w:t>
            </w:r>
          </w:p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         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(0242929989)</w:t>
            </w:r>
          </w:p>
        </w:tc>
      </w:tr>
    </w:tbl>
    <w:p>
      <w:pPr>
        <w:pStyle w:val="Normal"/>
        <w:spacing w:before="0" w:after="200"/>
        <w:ind w:left="6480" w:hanging="0"/>
        <w:contextualSpacing/>
        <w:rPr>
          <w:rFonts w:ascii="Arial" w:hAnsi="Arial" w:cs="Arial"/>
          <w:color w:val="auto"/>
          <w:sz w:val="20"/>
          <w:szCs w:val="20"/>
        </w:rPr>
      </w:pPr>
      <w:r>
        <w:rPr>
          <w:rFonts w:cs="Arial" w:ascii="Arial" w:hAnsi="Arial"/>
          <w:color w:val="auto"/>
          <w:sz w:val="20"/>
          <w:szCs w:val="20"/>
        </w:rPr>
        <w:t xml:space="preserve">         </w:t>
      </w:r>
    </w:p>
    <w:sectPr>
      <w:type w:val="nextPage"/>
      <w:pgSz w:w="11906" w:h="16838"/>
      <w:pgMar w:left="1440" w:right="927" w:gutter="0" w:header="0" w:top="450" w:footer="0" w:bottom="1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lephant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ffd"/>
    <w:pPr>
      <w:widowControl/>
      <w:bidi w:val="0"/>
      <w:spacing w:lineRule="auto" w:line="240" w:before="0" w:after="200"/>
      <w:jc w:val="left"/>
    </w:pPr>
    <w:rPr>
      <w:rFonts w:ascii="Calibri" w:hAnsi="Calibri" w:eastAsia="Calibri" w:cs=""/>
      <w:color w:val="C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0ffd"/>
    <w:rPr>
      <w:rFonts w:ascii="Tahoma" w:hAnsi="Tahoma" w:cs="Tahoma"/>
      <w:color w:val="C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0ffd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7a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45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b26b82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LibreOffice/7.5.1.2$Linux_X86_64 LibreOffice_project/50$Build-2</Application>
  <AppVersion>15.0000</AppVersion>
  <Pages>1</Pages>
  <Words>135</Words>
  <Characters>1053</Characters>
  <CharactersWithSpaces>1316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2022-04-20T22:54:00Z</dcterms:created>
  <dc:creator>hp</dc:creator>
  <dc:description/>
  <dc:language>en-US</dc:language>
  <cp:lastModifiedBy/>
  <cp:lastPrinted>2022-04-17T00:06:00Z</cp:lastPrinted>
  <dcterms:modified xsi:type="dcterms:W3CDTF">2023-03-21T03:29:52Z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