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7577" w14:textId="77777777" w:rsidR="00C75F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1812821" w14:textId="77777777" w:rsidR="00C75F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2ED41EB" w14:textId="77777777" w:rsidR="00C75FAE" w:rsidRDefault="00C75FA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5FAE" w14:paraId="01CA9E49" w14:textId="77777777">
        <w:tc>
          <w:tcPr>
            <w:tcW w:w="4508" w:type="dxa"/>
          </w:tcPr>
          <w:p w14:paraId="2306BC99" w14:textId="77777777" w:rsidR="00C75FAE" w:rsidRDefault="00000000">
            <w:r>
              <w:t>Date</w:t>
            </w:r>
          </w:p>
        </w:tc>
        <w:tc>
          <w:tcPr>
            <w:tcW w:w="4843" w:type="dxa"/>
          </w:tcPr>
          <w:p w14:paraId="547E0675" w14:textId="77777777" w:rsidR="00C75FAE" w:rsidRDefault="00000000">
            <w:r>
              <w:t>31 January 2025</w:t>
            </w:r>
          </w:p>
        </w:tc>
      </w:tr>
      <w:tr w:rsidR="00C75FAE" w14:paraId="1DE12A0A" w14:textId="77777777">
        <w:tc>
          <w:tcPr>
            <w:tcW w:w="4508" w:type="dxa"/>
          </w:tcPr>
          <w:p w14:paraId="5526F996" w14:textId="77777777" w:rsidR="00C75FAE" w:rsidRDefault="00000000">
            <w:r>
              <w:t>Team ID</w:t>
            </w:r>
          </w:p>
        </w:tc>
        <w:tc>
          <w:tcPr>
            <w:tcW w:w="4843" w:type="dxa"/>
          </w:tcPr>
          <w:p w14:paraId="5341C9A2" w14:textId="77777777" w:rsidR="00C75FAE" w:rsidRDefault="00C75FAE"/>
        </w:tc>
      </w:tr>
      <w:tr w:rsidR="00C75FAE" w14:paraId="6D326BD1" w14:textId="77777777">
        <w:tc>
          <w:tcPr>
            <w:tcW w:w="4508" w:type="dxa"/>
          </w:tcPr>
          <w:p w14:paraId="62168178" w14:textId="77777777" w:rsidR="00C75FAE" w:rsidRDefault="00000000">
            <w:r>
              <w:t>Project Name</w:t>
            </w:r>
          </w:p>
        </w:tc>
        <w:tc>
          <w:tcPr>
            <w:tcW w:w="4843" w:type="dxa"/>
          </w:tcPr>
          <w:p w14:paraId="1471CF82" w14:textId="77777777" w:rsidR="00C75FAE" w:rsidRDefault="00C75FAE"/>
        </w:tc>
      </w:tr>
      <w:tr w:rsidR="00C75FAE" w14:paraId="091AEF5D" w14:textId="77777777">
        <w:tc>
          <w:tcPr>
            <w:tcW w:w="4508" w:type="dxa"/>
          </w:tcPr>
          <w:p w14:paraId="425F169B" w14:textId="77777777" w:rsidR="00C75FAE" w:rsidRDefault="00000000">
            <w:r>
              <w:t>Maximum Marks</w:t>
            </w:r>
          </w:p>
        </w:tc>
        <w:tc>
          <w:tcPr>
            <w:tcW w:w="4843" w:type="dxa"/>
          </w:tcPr>
          <w:p w14:paraId="54F2FE84" w14:textId="77777777" w:rsidR="00C75FAE" w:rsidRDefault="00000000">
            <w:r>
              <w:t>4 Marks</w:t>
            </w:r>
          </w:p>
        </w:tc>
      </w:tr>
    </w:tbl>
    <w:p w14:paraId="695D7B5B" w14:textId="77777777" w:rsidR="00C75FAE" w:rsidRDefault="00C75FAE">
      <w:pPr>
        <w:rPr>
          <w:b/>
        </w:rPr>
      </w:pPr>
    </w:p>
    <w:p w14:paraId="42523138" w14:textId="77777777" w:rsidR="00C75FAE" w:rsidRDefault="00000000">
      <w:pPr>
        <w:rPr>
          <w:b/>
        </w:rPr>
      </w:pPr>
      <w:r>
        <w:rPr>
          <w:b/>
        </w:rPr>
        <w:t>Functional Requirements:</w:t>
      </w:r>
    </w:p>
    <w:p w14:paraId="6636FF0B" w14:textId="77777777" w:rsidR="00C75FA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75FAE" w14:paraId="6C5C0F4A" w14:textId="77777777">
        <w:trPr>
          <w:trHeight w:val="333"/>
        </w:trPr>
        <w:tc>
          <w:tcPr>
            <w:tcW w:w="926" w:type="dxa"/>
          </w:tcPr>
          <w:p w14:paraId="66E330B2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4D0057D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B6F6AAC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75FAE" w14:paraId="773E2B1E" w14:textId="77777777">
        <w:trPr>
          <w:trHeight w:val="489"/>
        </w:trPr>
        <w:tc>
          <w:tcPr>
            <w:tcW w:w="926" w:type="dxa"/>
          </w:tcPr>
          <w:p w14:paraId="22C37CAD" w14:textId="77777777" w:rsidR="00C75FAE" w:rsidRDefault="00000000">
            <w:r>
              <w:t>FR-1</w:t>
            </w:r>
          </w:p>
        </w:tc>
        <w:tc>
          <w:tcPr>
            <w:tcW w:w="3150" w:type="dxa"/>
          </w:tcPr>
          <w:p w14:paraId="4092B6D0" w14:textId="1BDA4E43" w:rsidR="00C75FAE" w:rsidRDefault="00E243D8">
            <w:r w:rsidRPr="00E243D8">
              <w:t>Data Import Configuration</w:t>
            </w:r>
          </w:p>
        </w:tc>
        <w:tc>
          <w:tcPr>
            <w:tcW w:w="5248" w:type="dxa"/>
          </w:tcPr>
          <w:p w14:paraId="69D04D9B" w14:textId="639848EE" w:rsidR="00C75FAE" w:rsidRDefault="00E243D8">
            <w:r w:rsidRPr="00E243D8">
              <w:t>Create Data Source from Excel sheet</w:t>
            </w:r>
            <w:r>
              <w:t>/</w:t>
            </w:r>
            <w:r w:rsidRPr="00E243D8">
              <w:t>Generate Import Set and Staging Table</w:t>
            </w:r>
          </w:p>
        </w:tc>
      </w:tr>
      <w:tr w:rsidR="00C75FAE" w14:paraId="0FAB342B" w14:textId="77777777">
        <w:trPr>
          <w:trHeight w:val="489"/>
        </w:trPr>
        <w:tc>
          <w:tcPr>
            <w:tcW w:w="926" w:type="dxa"/>
          </w:tcPr>
          <w:p w14:paraId="270908BF" w14:textId="77777777" w:rsidR="00C75FAE" w:rsidRDefault="00000000">
            <w:r>
              <w:t>FR-2</w:t>
            </w:r>
          </w:p>
        </w:tc>
        <w:tc>
          <w:tcPr>
            <w:tcW w:w="3150" w:type="dxa"/>
          </w:tcPr>
          <w:p w14:paraId="20A16221" w14:textId="29F4D540" w:rsidR="00C75FAE" w:rsidRDefault="00E243D8">
            <w:r w:rsidRPr="00E243D8">
              <w:t>Data Transformation</w:t>
            </w:r>
          </w:p>
        </w:tc>
        <w:tc>
          <w:tcPr>
            <w:tcW w:w="5248" w:type="dxa"/>
          </w:tcPr>
          <w:p w14:paraId="70E4AC19" w14:textId="74063354" w:rsidR="00C75FAE" w:rsidRDefault="00E243D8">
            <w:r w:rsidRPr="00E243D8">
              <w:t xml:space="preserve">Create Table Transform Map to </w:t>
            </w:r>
            <w:proofErr w:type="spellStart"/>
            <w:r w:rsidRPr="00E243D8">
              <w:t>sys_user</w:t>
            </w:r>
            <w:proofErr w:type="spellEnd"/>
            <w:r>
              <w:t>/</w:t>
            </w:r>
            <w:r w:rsidRPr="00E243D8">
              <w:t>Auto-map matching fields (Name, Email, Dept)</w:t>
            </w:r>
          </w:p>
        </w:tc>
      </w:tr>
      <w:tr w:rsidR="00C75FAE" w14:paraId="3FEA283E" w14:textId="77777777">
        <w:trPr>
          <w:trHeight w:val="470"/>
        </w:trPr>
        <w:tc>
          <w:tcPr>
            <w:tcW w:w="926" w:type="dxa"/>
          </w:tcPr>
          <w:p w14:paraId="35FD1D7A" w14:textId="77777777" w:rsidR="00C75FAE" w:rsidRDefault="00000000">
            <w:r>
              <w:t>FR-3</w:t>
            </w:r>
          </w:p>
        </w:tc>
        <w:tc>
          <w:tcPr>
            <w:tcW w:w="3150" w:type="dxa"/>
          </w:tcPr>
          <w:p w14:paraId="4A60B294" w14:textId="653F9FEA" w:rsidR="00C75FAE" w:rsidRDefault="00E243D8">
            <w:r w:rsidRPr="00E243D8">
              <w:t>Form Configuration</w:t>
            </w:r>
          </w:p>
        </w:tc>
        <w:tc>
          <w:tcPr>
            <w:tcW w:w="5248" w:type="dxa"/>
          </w:tcPr>
          <w:p w14:paraId="7AAFA8C3" w14:textId="36E7AB0C" w:rsidR="00C75FAE" w:rsidRDefault="00E243D8">
            <w:r w:rsidRPr="00E243D8">
              <w:t>Access Incident Form Layout</w:t>
            </w:r>
            <w:r w:rsidR="00C458A2">
              <w:t>/</w:t>
            </w:r>
            <w:r w:rsidR="00C458A2" w:rsidRPr="00C458A2">
              <w:t>Expand Reference Fields using Dot-Walking</w:t>
            </w:r>
          </w:p>
        </w:tc>
      </w:tr>
      <w:tr w:rsidR="00C75FAE" w14:paraId="2BA85E8B" w14:textId="77777777">
        <w:trPr>
          <w:trHeight w:val="489"/>
        </w:trPr>
        <w:tc>
          <w:tcPr>
            <w:tcW w:w="926" w:type="dxa"/>
          </w:tcPr>
          <w:p w14:paraId="15169F7A" w14:textId="77777777" w:rsidR="00C75FAE" w:rsidRDefault="00000000">
            <w:r>
              <w:t>FR-4</w:t>
            </w:r>
          </w:p>
        </w:tc>
        <w:tc>
          <w:tcPr>
            <w:tcW w:w="3150" w:type="dxa"/>
          </w:tcPr>
          <w:p w14:paraId="1FF0D3B4" w14:textId="01C9601B" w:rsidR="00C75FAE" w:rsidRDefault="00C458A2">
            <w:r w:rsidRPr="00C458A2">
              <w:t>Relationship Mapping</w:t>
            </w:r>
          </w:p>
        </w:tc>
        <w:tc>
          <w:tcPr>
            <w:tcW w:w="5248" w:type="dxa"/>
          </w:tcPr>
          <w:p w14:paraId="74F665B2" w14:textId="458C4BA4" w:rsidR="00C75FAE" w:rsidRDefault="00C458A2">
            <w:r w:rsidRPr="00C458A2">
              <w:t xml:space="preserve">Add </w:t>
            </w:r>
            <w:proofErr w:type="spellStart"/>
            <w:r w:rsidRPr="00C458A2">
              <w:t>Caller.Department</w:t>
            </w:r>
            <w:proofErr w:type="spellEnd"/>
            <w:r w:rsidRPr="00C458A2">
              <w:t xml:space="preserve"> to Incident Form</w:t>
            </w:r>
            <w:r>
              <w:t>/</w:t>
            </w:r>
            <w:r w:rsidRPr="00C458A2">
              <w:t xml:space="preserve">Add </w:t>
            </w:r>
            <w:proofErr w:type="spellStart"/>
            <w:r w:rsidRPr="00C458A2">
              <w:t>Caller.Email</w:t>
            </w:r>
            <w:proofErr w:type="spellEnd"/>
            <w:r w:rsidRPr="00C458A2">
              <w:t xml:space="preserve"> to Incident Form</w:t>
            </w:r>
          </w:p>
        </w:tc>
      </w:tr>
      <w:tr w:rsidR="00C75FAE" w14:paraId="38FA9501" w14:textId="77777777">
        <w:trPr>
          <w:trHeight w:val="489"/>
        </w:trPr>
        <w:tc>
          <w:tcPr>
            <w:tcW w:w="926" w:type="dxa"/>
          </w:tcPr>
          <w:p w14:paraId="753FBE27" w14:textId="77777777" w:rsidR="00C75FAE" w:rsidRDefault="00C75FAE"/>
        </w:tc>
        <w:tc>
          <w:tcPr>
            <w:tcW w:w="3150" w:type="dxa"/>
          </w:tcPr>
          <w:p w14:paraId="296EDF32" w14:textId="77777777" w:rsidR="00C75FAE" w:rsidRDefault="00C75FAE"/>
        </w:tc>
        <w:tc>
          <w:tcPr>
            <w:tcW w:w="5248" w:type="dxa"/>
          </w:tcPr>
          <w:p w14:paraId="1D7552EA" w14:textId="77777777" w:rsidR="00C75FAE" w:rsidRDefault="00C75FAE"/>
        </w:tc>
      </w:tr>
      <w:tr w:rsidR="00C75FAE" w14:paraId="625FC56B" w14:textId="77777777">
        <w:trPr>
          <w:trHeight w:val="489"/>
        </w:trPr>
        <w:tc>
          <w:tcPr>
            <w:tcW w:w="926" w:type="dxa"/>
          </w:tcPr>
          <w:p w14:paraId="00331179" w14:textId="77777777" w:rsidR="00C75FAE" w:rsidRDefault="00C75FAE"/>
        </w:tc>
        <w:tc>
          <w:tcPr>
            <w:tcW w:w="3150" w:type="dxa"/>
          </w:tcPr>
          <w:p w14:paraId="4231F4B9" w14:textId="77777777" w:rsidR="00C75FAE" w:rsidRDefault="00C75FA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18625AB" w14:textId="77777777" w:rsidR="00C75FAE" w:rsidRDefault="00C75FAE"/>
        </w:tc>
      </w:tr>
    </w:tbl>
    <w:p w14:paraId="0F2591D6" w14:textId="77777777" w:rsidR="00C75FAE" w:rsidRDefault="00C75FAE"/>
    <w:p w14:paraId="2F586ACD" w14:textId="77777777" w:rsidR="00C75FAE" w:rsidRDefault="00C75FAE">
      <w:pPr>
        <w:rPr>
          <w:b/>
        </w:rPr>
      </w:pPr>
    </w:p>
    <w:p w14:paraId="6E060CD1" w14:textId="77777777" w:rsidR="00C75FAE" w:rsidRDefault="00C75FAE">
      <w:pPr>
        <w:rPr>
          <w:b/>
        </w:rPr>
      </w:pPr>
    </w:p>
    <w:p w14:paraId="79269FAA" w14:textId="77777777" w:rsidR="00C75FAE" w:rsidRDefault="00000000">
      <w:pPr>
        <w:rPr>
          <w:b/>
        </w:rPr>
      </w:pPr>
      <w:r>
        <w:rPr>
          <w:b/>
        </w:rPr>
        <w:t>Non-functional Requirements:</w:t>
      </w:r>
    </w:p>
    <w:p w14:paraId="59C832C5" w14:textId="77777777" w:rsidR="00C75FA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75FAE" w14:paraId="24F4B34C" w14:textId="77777777">
        <w:trPr>
          <w:trHeight w:val="333"/>
        </w:trPr>
        <w:tc>
          <w:tcPr>
            <w:tcW w:w="926" w:type="dxa"/>
          </w:tcPr>
          <w:p w14:paraId="70508CB3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D32A6C3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B346ADE" w14:textId="77777777" w:rsidR="00C75FA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75FAE" w14:paraId="450969C6" w14:textId="77777777">
        <w:trPr>
          <w:trHeight w:val="489"/>
        </w:trPr>
        <w:tc>
          <w:tcPr>
            <w:tcW w:w="926" w:type="dxa"/>
          </w:tcPr>
          <w:p w14:paraId="5A8F2CC5" w14:textId="77777777" w:rsidR="00C75FAE" w:rsidRDefault="00000000">
            <w:r>
              <w:t>NFR-1</w:t>
            </w:r>
          </w:p>
        </w:tc>
        <w:tc>
          <w:tcPr>
            <w:tcW w:w="3464" w:type="dxa"/>
          </w:tcPr>
          <w:p w14:paraId="41B56A51" w14:textId="568E3777" w:rsidR="00C75FAE" w:rsidRDefault="00C458A2">
            <w:r w:rsidRPr="00C458A2">
              <w:t>Usability</w:t>
            </w:r>
          </w:p>
        </w:tc>
        <w:tc>
          <w:tcPr>
            <w:tcW w:w="4934" w:type="dxa"/>
          </w:tcPr>
          <w:p w14:paraId="67BC7CB7" w14:textId="46F5B95B" w:rsidR="00C75FAE" w:rsidRDefault="00C458A2">
            <w:r w:rsidRPr="00C458A2">
              <w:t>The Incident form must auto-fill details instantly to save the IT Agent's time and prevent manual data entry errors.</w:t>
            </w:r>
          </w:p>
        </w:tc>
      </w:tr>
      <w:tr w:rsidR="00C75FAE" w14:paraId="7AF6D423" w14:textId="77777777">
        <w:trPr>
          <w:trHeight w:val="489"/>
        </w:trPr>
        <w:tc>
          <w:tcPr>
            <w:tcW w:w="926" w:type="dxa"/>
          </w:tcPr>
          <w:p w14:paraId="152B9CFC" w14:textId="77777777" w:rsidR="00C75FAE" w:rsidRDefault="00000000">
            <w:r>
              <w:t>NFR-2</w:t>
            </w:r>
          </w:p>
        </w:tc>
        <w:tc>
          <w:tcPr>
            <w:tcW w:w="3464" w:type="dxa"/>
          </w:tcPr>
          <w:p w14:paraId="45323109" w14:textId="77777777" w:rsidR="00C75FA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18FF6AB" w14:textId="06187C60" w:rsidR="00C75FAE" w:rsidRDefault="00C458A2">
            <w:r w:rsidRPr="00C458A2">
              <w:t xml:space="preserve">Only users with the </w:t>
            </w:r>
            <w:proofErr w:type="gramStart"/>
            <w:r w:rsidRPr="00C458A2">
              <w:t>Admin</w:t>
            </w:r>
            <w:proofErr w:type="gramEnd"/>
            <w:r w:rsidRPr="00C458A2">
              <w:t xml:space="preserve"> role can run data imports and modify the Transform Maps.</w:t>
            </w:r>
          </w:p>
        </w:tc>
      </w:tr>
      <w:tr w:rsidR="00C75FAE" w14:paraId="7ABA1A9A" w14:textId="77777777">
        <w:trPr>
          <w:trHeight w:val="470"/>
        </w:trPr>
        <w:tc>
          <w:tcPr>
            <w:tcW w:w="926" w:type="dxa"/>
          </w:tcPr>
          <w:p w14:paraId="6A3530A2" w14:textId="77777777" w:rsidR="00C75FAE" w:rsidRDefault="00000000">
            <w:r>
              <w:t>NFR-3</w:t>
            </w:r>
          </w:p>
        </w:tc>
        <w:tc>
          <w:tcPr>
            <w:tcW w:w="3464" w:type="dxa"/>
          </w:tcPr>
          <w:p w14:paraId="1597A2AD" w14:textId="77777777" w:rsidR="00C75FA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4888EE" w14:textId="62781935" w:rsidR="00C75FAE" w:rsidRDefault="00C458A2">
            <w:r w:rsidRPr="00C458A2">
              <w:t>The system must consistently map the correct Excel columns to the correct ServiceNow database fields without data loss.</w:t>
            </w:r>
          </w:p>
        </w:tc>
      </w:tr>
      <w:tr w:rsidR="00C75FAE" w14:paraId="7A2BD8B1" w14:textId="77777777">
        <w:trPr>
          <w:trHeight w:val="489"/>
        </w:trPr>
        <w:tc>
          <w:tcPr>
            <w:tcW w:w="926" w:type="dxa"/>
          </w:tcPr>
          <w:p w14:paraId="509B87CC" w14:textId="77777777" w:rsidR="00C75FAE" w:rsidRDefault="00000000">
            <w:r>
              <w:t>NFR-4</w:t>
            </w:r>
          </w:p>
        </w:tc>
        <w:tc>
          <w:tcPr>
            <w:tcW w:w="3464" w:type="dxa"/>
          </w:tcPr>
          <w:p w14:paraId="79B56EB4" w14:textId="77777777" w:rsidR="00C75FA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064E82D" w14:textId="7E099207" w:rsidR="00C75FAE" w:rsidRDefault="00C458A2">
            <w:r w:rsidRPr="00C458A2">
              <w:t>The Dot-Walking feature must retrieve the Caller's data from the User table with zero noticeable lag.</w:t>
            </w:r>
          </w:p>
        </w:tc>
      </w:tr>
      <w:tr w:rsidR="00C75FAE" w14:paraId="691538A3" w14:textId="77777777">
        <w:trPr>
          <w:trHeight w:val="489"/>
        </w:trPr>
        <w:tc>
          <w:tcPr>
            <w:tcW w:w="926" w:type="dxa"/>
          </w:tcPr>
          <w:p w14:paraId="7F24F00A" w14:textId="77777777" w:rsidR="00C75FAE" w:rsidRDefault="00000000">
            <w:r>
              <w:t>NFR-5</w:t>
            </w:r>
          </w:p>
        </w:tc>
        <w:tc>
          <w:tcPr>
            <w:tcW w:w="3464" w:type="dxa"/>
          </w:tcPr>
          <w:p w14:paraId="4719A5A5" w14:textId="77777777" w:rsidR="00C75FA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DF48814" w14:textId="5F030FD8" w:rsidR="00C75FAE" w:rsidRDefault="00C458A2">
            <w:r w:rsidRPr="00C458A2">
              <w:t>The solution utilizes ServiceNow's cloud infrastructure, ensuring 99.9% uptime for IT agents.</w:t>
            </w:r>
          </w:p>
        </w:tc>
      </w:tr>
      <w:tr w:rsidR="00C75FAE" w14:paraId="43C1421F" w14:textId="77777777">
        <w:trPr>
          <w:trHeight w:val="489"/>
        </w:trPr>
        <w:tc>
          <w:tcPr>
            <w:tcW w:w="926" w:type="dxa"/>
          </w:tcPr>
          <w:p w14:paraId="6E2AA917" w14:textId="77777777" w:rsidR="00C75FAE" w:rsidRDefault="00000000">
            <w:r>
              <w:t>NFR-6</w:t>
            </w:r>
          </w:p>
        </w:tc>
        <w:tc>
          <w:tcPr>
            <w:tcW w:w="3464" w:type="dxa"/>
          </w:tcPr>
          <w:p w14:paraId="75A5DC6D" w14:textId="77777777" w:rsidR="00C75FA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063236" w14:textId="77777777" w:rsidR="00C75FAE" w:rsidRDefault="00C75FAE"/>
        </w:tc>
      </w:tr>
    </w:tbl>
    <w:p w14:paraId="68126684" w14:textId="77777777" w:rsidR="00C75FAE" w:rsidRDefault="00C75FAE"/>
    <w:sectPr w:rsidR="00C75F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AE"/>
    <w:rsid w:val="00C458A2"/>
    <w:rsid w:val="00C75FAE"/>
    <w:rsid w:val="00E243D8"/>
    <w:rsid w:val="00E8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FF6A"/>
  <w15:docId w15:val="{82895EC5-F037-44EC-9987-31E9BE69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R</cp:lastModifiedBy>
  <cp:revision>2</cp:revision>
  <dcterms:created xsi:type="dcterms:W3CDTF">2026-04-05T07:58:00Z</dcterms:created>
  <dcterms:modified xsi:type="dcterms:W3CDTF">2026-04-05T07:58:00Z</dcterms:modified>
</cp:coreProperties>
</file>