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1648" w14:textId="77777777" w:rsidR="00616DC8" w:rsidRPr="00177EB5" w:rsidRDefault="00225AF0">
      <w:pPr>
        <w:pStyle w:val="Title"/>
        <w:rPr>
          <w:rFonts w:ascii="Times New Roman" w:hAnsi="Times New Roman" w:cs="Times New Roman"/>
          <w:color w:val="000000" w:themeColor="text1"/>
        </w:rPr>
      </w:pPr>
      <w:r w:rsidRPr="00177EB5">
        <w:rPr>
          <w:rFonts w:ascii="Times New Roman" w:hAnsi="Times New Roman" w:cs="Times New Roman"/>
          <w:color w:val="000000" w:themeColor="text1"/>
        </w:rPr>
        <w:t>REQUIREMENT ANALYSIS</w:t>
      </w:r>
    </w:p>
    <w:p w14:paraId="18BB9376" w14:textId="2E885665" w:rsidR="00616DC8" w:rsidRPr="00177EB5" w:rsidRDefault="00480321">
      <w:pPr>
        <w:pStyle w:val="Heading1"/>
        <w:rPr>
          <w:rFonts w:ascii="Times New Roman" w:hAnsi="Times New Roman" w:cs="Times New Roman"/>
          <w:color w:val="000000" w:themeColor="text1"/>
          <w:lang w:val="en-IN"/>
        </w:rPr>
      </w:pPr>
      <w:r w:rsidRPr="00177EB5">
        <w:rPr>
          <w:rFonts w:ascii="Times New Roman" w:hAnsi="Times New Roman" w:cs="Times New Roman"/>
          <w:color w:val="000000" w:themeColor="text1"/>
        </w:rPr>
        <w:t>FUNCTIONAL REQUIREMENTS</w:t>
      </w:r>
    </w:p>
    <w:p w14:paraId="6F14DE65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>The system must allow administrators to import employee data from external files such as Excel or CSV.</w:t>
      </w:r>
    </w:p>
    <w:p w14:paraId="0EA4C24E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 xml:space="preserve">The imported data should be transformed and stored in the </w:t>
      </w:r>
      <w:proofErr w:type="spellStart"/>
      <w:r w:rsidRPr="00177EB5">
        <w:rPr>
          <w:rFonts w:ascii="Times New Roman" w:hAnsi="Times New Roman" w:cs="Times New Roman"/>
          <w:sz w:val="24"/>
        </w:rPr>
        <w:t>ServiceNow</w:t>
      </w:r>
      <w:proofErr w:type="spellEnd"/>
      <w:r w:rsidRPr="00177EB5">
        <w:rPr>
          <w:rFonts w:ascii="Times New Roman" w:hAnsi="Times New Roman" w:cs="Times New Roman"/>
          <w:sz w:val="24"/>
        </w:rPr>
        <w:t xml:space="preserve"> user table.</w:t>
      </w:r>
    </w:p>
    <w:p w14:paraId="61BED651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>The incident form should display department and manager information automatically using dot walking.</w:t>
      </w:r>
    </w:p>
    <w:p w14:paraId="7130D32A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>The priority field for incidents should have a customized default value using dictionary override.</w:t>
      </w:r>
    </w:p>
    <w:p w14:paraId="7921E81E" w14:textId="088CD82B" w:rsidR="00616DC8" w:rsidRPr="00177EB5" w:rsidRDefault="0048032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7EB5">
        <w:rPr>
          <w:rFonts w:ascii="Times New Roman" w:hAnsi="Times New Roman" w:cs="Times New Roman"/>
          <w:color w:val="000000" w:themeColor="text1"/>
        </w:rPr>
        <w:t>NON FUNCTIONAL REQUIREMENTS</w:t>
      </w:r>
    </w:p>
    <w:p w14:paraId="24D2BC77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>Reliability: The system must correctly import and store employee records.</w:t>
      </w:r>
    </w:p>
    <w:p w14:paraId="4394D48E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>Usability: Administrators should easily configure import sets and dictionary overrides.</w:t>
      </w:r>
    </w:p>
    <w:p w14:paraId="3FAB35AF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>Performance: Data import and incident form loading should occur quickly without delays.</w:t>
      </w:r>
    </w:p>
    <w:p w14:paraId="26375C35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>Security: Only authorized administrators should manage imports and configurations.</w:t>
      </w:r>
    </w:p>
    <w:p w14:paraId="34D92ABB" w14:textId="018F63D1" w:rsidR="00616DC8" w:rsidRPr="00177EB5" w:rsidRDefault="0048032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7EB5">
        <w:rPr>
          <w:rFonts w:ascii="Times New Roman" w:hAnsi="Times New Roman" w:cs="Times New Roman"/>
          <w:color w:val="000000" w:themeColor="text1"/>
        </w:rPr>
        <w:t>DATA FLOW DIAGRAM</w:t>
      </w:r>
    </w:p>
    <w:p w14:paraId="0A491ABC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>External File → Import Set → Transform Map → User Table → Incident Form → Dot Walking → Display Manager Information</w:t>
      </w:r>
    </w:p>
    <w:p w14:paraId="319346C2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>This flow represents how employee data moves through the system from import to incident usage.</w:t>
      </w:r>
    </w:p>
    <w:p w14:paraId="7A0E5D9C" w14:textId="73E2FFD7" w:rsidR="00616DC8" w:rsidRPr="00177EB5" w:rsidRDefault="0048032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7EB5">
        <w:rPr>
          <w:rFonts w:ascii="Times New Roman" w:hAnsi="Times New Roman" w:cs="Times New Roman"/>
          <w:color w:val="000000" w:themeColor="text1"/>
        </w:rPr>
        <w:t>USER STORIES</w:t>
      </w:r>
    </w:p>
    <w:p w14:paraId="142A2169" w14:textId="77777777" w:rsidR="00616DC8" w:rsidRPr="00177EB5" w:rsidRDefault="00225AF0">
      <w:pPr>
        <w:rPr>
          <w:rFonts w:ascii="Times New Roman" w:hAnsi="Times New Roman" w:cs="Times New Roman"/>
        </w:rPr>
      </w:pPr>
      <w:r w:rsidRPr="00177EB5">
        <w:rPr>
          <w:rFonts w:ascii="Times New Roman" w:hAnsi="Times New Roman" w:cs="Times New Roman"/>
          <w:sz w:val="24"/>
        </w:rPr>
        <w:t>As a system administrator, I want to import employee data automatically so that records remain updated.</w:t>
      </w:r>
    </w:p>
    <w:p w14:paraId="2F5076D0" w14:textId="77777777" w:rsidR="00616DC8" w:rsidRDefault="00225AF0">
      <w:pPr>
        <w:rPr>
          <w:rFonts w:ascii="Times New Roman" w:hAnsi="Times New Roman" w:cs="Times New Roman"/>
          <w:sz w:val="24"/>
        </w:rPr>
      </w:pPr>
      <w:r w:rsidRPr="00177EB5">
        <w:rPr>
          <w:rFonts w:ascii="Times New Roman" w:hAnsi="Times New Roman" w:cs="Times New Roman"/>
          <w:sz w:val="24"/>
        </w:rPr>
        <w:t>As an incident handler, I want to see department and manager information directly on the incident form so that I can resolve incidents faster.</w:t>
      </w:r>
    </w:p>
    <w:p w14:paraId="23123BD6" w14:textId="77777777" w:rsidR="00BD5C92" w:rsidRDefault="00BD5C92">
      <w:pPr>
        <w:rPr>
          <w:rFonts w:ascii="Times New Roman" w:hAnsi="Times New Roman" w:cs="Times New Roman"/>
          <w:sz w:val="24"/>
        </w:rPr>
      </w:pPr>
    </w:p>
    <w:p w14:paraId="356A1033" w14:textId="27B0D438" w:rsidR="00BD5C92" w:rsidRPr="00EE55E6" w:rsidRDefault="00BD5C9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55E6">
        <w:rPr>
          <w:rFonts w:ascii="Times New Roman" w:hAnsi="Times New Roman" w:cs="Times New Roman"/>
          <w:b/>
          <w:bCs/>
          <w:sz w:val="32"/>
          <w:szCs w:val="32"/>
        </w:rPr>
        <w:t>Technology Stack Template</w:t>
      </w:r>
      <w:r w:rsidR="00EE55E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6571A80" w14:textId="77777777" w:rsidR="006D76D9" w:rsidRPr="00BD5C92" w:rsidRDefault="00BD5C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C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6D76D9" w14:paraId="043C6854" w14:textId="77777777" w:rsidTr="00DF38A4">
        <w:tc>
          <w:tcPr>
            <w:tcW w:w="4428" w:type="dxa"/>
          </w:tcPr>
          <w:p w14:paraId="1591C028" w14:textId="0F8B75A7" w:rsidR="006D76D9" w:rsidRPr="00DF48FA" w:rsidRDefault="006D76D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F48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4428" w:type="dxa"/>
          </w:tcPr>
          <w:p w14:paraId="4EBFDE90" w14:textId="77777777" w:rsidR="0024483B" w:rsidRPr="00DF48FA" w:rsidRDefault="0024483B" w:rsidP="0021327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F48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Technology</w:t>
            </w:r>
          </w:p>
          <w:p w14:paraId="13858498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D76D9" w14:paraId="1E35D3D8" w14:textId="77777777" w:rsidTr="00DF38A4">
        <w:tc>
          <w:tcPr>
            <w:tcW w:w="4428" w:type="dxa"/>
          </w:tcPr>
          <w:p w14:paraId="37D8F131" w14:textId="77777777" w:rsidR="0024483B" w:rsidRDefault="0024483B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Platform</w:t>
            </w:r>
          </w:p>
          <w:p w14:paraId="1C7B1F55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428" w:type="dxa"/>
          </w:tcPr>
          <w:p w14:paraId="3A6DB7ED" w14:textId="792A7FA5" w:rsidR="006D76D9" w:rsidRDefault="0024483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ServiceNow</w:t>
            </w:r>
            <w:proofErr w:type="spellEnd"/>
          </w:p>
        </w:tc>
      </w:tr>
      <w:tr w:rsidR="006D76D9" w14:paraId="2C40AA80" w14:textId="77777777" w:rsidTr="00DF38A4">
        <w:tc>
          <w:tcPr>
            <w:tcW w:w="4428" w:type="dxa"/>
          </w:tcPr>
          <w:p w14:paraId="630247CE" w14:textId="61137ED7" w:rsidR="00FF1A1B" w:rsidRDefault="00FF1A1B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Configuration Tool</w:t>
            </w:r>
          </w:p>
          <w:p w14:paraId="120CC9A8" w14:textId="3D9A497E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428" w:type="dxa"/>
          </w:tcPr>
          <w:p w14:paraId="4C6C8DED" w14:textId="77777777" w:rsidR="00FF1A1B" w:rsidRDefault="00FF1A1B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 Policies</w:t>
            </w:r>
          </w:p>
          <w:p w14:paraId="0FA0F0C0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D76D9" w14:paraId="22852D2F" w14:textId="77777777" w:rsidTr="00DF38A4">
        <w:tc>
          <w:tcPr>
            <w:tcW w:w="4428" w:type="dxa"/>
          </w:tcPr>
          <w:p w14:paraId="0C032E47" w14:textId="77777777" w:rsidR="00CC564A" w:rsidRDefault="00CC564A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Policy Actions</w:t>
            </w:r>
          </w:p>
          <w:p w14:paraId="47D9C58B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428" w:type="dxa"/>
          </w:tcPr>
          <w:p w14:paraId="0E06BA7F" w14:textId="77777777" w:rsidR="00CC564A" w:rsidRDefault="00CC564A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 Policy Actions</w:t>
            </w:r>
          </w:p>
          <w:p w14:paraId="087C458F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D76D9" w14:paraId="57257189" w14:textId="77777777" w:rsidTr="00DF38A4">
        <w:tc>
          <w:tcPr>
            <w:tcW w:w="4428" w:type="dxa"/>
          </w:tcPr>
          <w:p w14:paraId="5AEFFEBA" w14:textId="77777777" w:rsidR="00CC564A" w:rsidRDefault="00CC564A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Migration Tool</w:t>
            </w:r>
          </w:p>
          <w:p w14:paraId="6A231A52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428" w:type="dxa"/>
          </w:tcPr>
          <w:p w14:paraId="36942596" w14:textId="77777777" w:rsidR="00CC564A" w:rsidRDefault="00CC564A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 Sets</w:t>
            </w:r>
          </w:p>
          <w:p w14:paraId="5FB5A91C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D76D9" w14:paraId="2AC1FA14" w14:textId="77777777" w:rsidTr="00DF38A4">
        <w:tc>
          <w:tcPr>
            <w:tcW w:w="4428" w:type="dxa"/>
          </w:tcPr>
          <w:p w14:paraId="2280ADCE" w14:textId="77777777" w:rsidR="007018CA" w:rsidRDefault="007018CA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 Used</w:t>
            </w:r>
          </w:p>
          <w:p w14:paraId="528170DB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428" w:type="dxa"/>
          </w:tcPr>
          <w:p w14:paraId="4AD36477" w14:textId="6A584A82" w:rsidR="006D76D9" w:rsidRDefault="008070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Incident Management</w:t>
            </w:r>
          </w:p>
        </w:tc>
      </w:tr>
      <w:tr w:rsidR="006D76D9" w14:paraId="126DC2B3" w14:textId="77777777" w:rsidTr="00DF38A4">
        <w:tc>
          <w:tcPr>
            <w:tcW w:w="4428" w:type="dxa"/>
          </w:tcPr>
          <w:p w14:paraId="28A7DE99" w14:textId="77777777" w:rsidR="008070C0" w:rsidRDefault="008070C0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Interface</w:t>
            </w:r>
          </w:p>
          <w:p w14:paraId="6EA3AABA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428" w:type="dxa"/>
          </w:tcPr>
          <w:p w14:paraId="17D99D21" w14:textId="79CF4BA0" w:rsidR="006D76D9" w:rsidRDefault="000165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ServiceNow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Web Interface</w:t>
            </w:r>
          </w:p>
        </w:tc>
      </w:tr>
      <w:tr w:rsidR="006D76D9" w14:paraId="3D3032AC" w14:textId="77777777" w:rsidTr="00DF38A4">
        <w:tc>
          <w:tcPr>
            <w:tcW w:w="4428" w:type="dxa"/>
          </w:tcPr>
          <w:p w14:paraId="15F37237" w14:textId="77777777" w:rsidR="0001653E" w:rsidRDefault="0001653E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Browser</w:t>
            </w:r>
          </w:p>
          <w:p w14:paraId="17D2F9FD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428" w:type="dxa"/>
          </w:tcPr>
          <w:p w14:paraId="61021DEC" w14:textId="77777777" w:rsidR="00B71B7F" w:rsidRDefault="00B71B7F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Google Chrome / Microsoft Edge</w:t>
            </w:r>
          </w:p>
          <w:p w14:paraId="13CD11CA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D76D9" w14:paraId="5DFF6B92" w14:textId="77777777" w:rsidTr="00DF38A4">
        <w:tc>
          <w:tcPr>
            <w:tcW w:w="4428" w:type="dxa"/>
          </w:tcPr>
          <w:p w14:paraId="0F1E528E" w14:textId="77777777" w:rsidR="00241E72" w:rsidRDefault="00241E72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Operating System</w:t>
            </w:r>
          </w:p>
          <w:p w14:paraId="7D14C47A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428" w:type="dxa"/>
          </w:tcPr>
          <w:p w14:paraId="3C86AB1A" w14:textId="77777777" w:rsidR="005A21C6" w:rsidRDefault="005A21C6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Windows / macOS</w:t>
            </w:r>
          </w:p>
          <w:p w14:paraId="20C26DEA" w14:textId="77777777" w:rsidR="006D76D9" w:rsidRDefault="006D76D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5A21C6" w14:paraId="43260D65" w14:textId="77777777" w:rsidTr="00DF38A4">
        <w:tc>
          <w:tcPr>
            <w:tcW w:w="4428" w:type="dxa"/>
          </w:tcPr>
          <w:p w14:paraId="1EC298DE" w14:textId="77777777" w:rsidR="005A21C6" w:rsidRDefault="005A21C6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Storage</w:t>
            </w:r>
          </w:p>
          <w:p w14:paraId="7C658F5C" w14:textId="77777777" w:rsidR="005A21C6" w:rsidRDefault="005A21C6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428" w:type="dxa"/>
          </w:tcPr>
          <w:p w14:paraId="4E97010D" w14:textId="29D5F4C0" w:rsidR="003A0A87" w:rsidRDefault="00DF48FA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="003A0A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erviceNow</w:t>
            </w:r>
            <w:proofErr w:type="spellEnd"/>
            <w:r w:rsidR="003A0A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Database</w:t>
            </w:r>
            <w:r w:rsidR="003A0A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ab/>
              <w:t>Technology</w:t>
            </w:r>
          </w:p>
          <w:p w14:paraId="5F39B01C" w14:textId="1FE93ADD" w:rsidR="003A0A87" w:rsidRDefault="003A0A87" w:rsidP="002132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F5D15B5" w14:textId="2F5FB95E" w:rsidR="00A120D8" w:rsidRPr="00BD5C92" w:rsidRDefault="00A120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31AB7" w14:textId="21168F95" w:rsidR="004C5310" w:rsidRPr="00177EB5" w:rsidRDefault="004C5310">
      <w:pPr>
        <w:rPr>
          <w:rFonts w:ascii="Times New Roman" w:hAnsi="Times New Roman" w:cs="Times New Roman"/>
        </w:rPr>
      </w:pPr>
    </w:p>
    <w:sectPr w:rsidR="004C5310" w:rsidRPr="00177E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3671259">
    <w:abstractNumId w:val="8"/>
  </w:num>
  <w:num w:numId="2" w16cid:durableId="1942451945">
    <w:abstractNumId w:val="6"/>
  </w:num>
  <w:num w:numId="3" w16cid:durableId="523247404">
    <w:abstractNumId w:val="5"/>
  </w:num>
  <w:num w:numId="4" w16cid:durableId="1740011818">
    <w:abstractNumId w:val="4"/>
  </w:num>
  <w:num w:numId="5" w16cid:durableId="1836262997">
    <w:abstractNumId w:val="7"/>
  </w:num>
  <w:num w:numId="6" w16cid:durableId="1210533270">
    <w:abstractNumId w:val="3"/>
  </w:num>
  <w:num w:numId="7" w16cid:durableId="1208375419">
    <w:abstractNumId w:val="2"/>
  </w:num>
  <w:num w:numId="8" w16cid:durableId="1563522821">
    <w:abstractNumId w:val="1"/>
  </w:num>
  <w:num w:numId="9" w16cid:durableId="153769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3E"/>
    <w:rsid w:val="00020EEA"/>
    <w:rsid w:val="00034616"/>
    <w:rsid w:val="0006063C"/>
    <w:rsid w:val="0015074B"/>
    <w:rsid w:val="00177EB5"/>
    <w:rsid w:val="00225AF0"/>
    <w:rsid w:val="00241E72"/>
    <w:rsid w:val="0024483B"/>
    <w:rsid w:val="0029639D"/>
    <w:rsid w:val="00326F90"/>
    <w:rsid w:val="0035417F"/>
    <w:rsid w:val="003A0A87"/>
    <w:rsid w:val="00480321"/>
    <w:rsid w:val="004C5310"/>
    <w:rsid w:val="005A21C6"/>
    <w:rsid w:val="00616DC8"/>
    <w:rsid w:val="006D76D9"/>
    <w:rsid w:val="007018CA"/>
    <w:rsid w:val="00805DCE"/>
    <w:rsid w:val="008070C0"/>
    <w:rsid w:val="00945F5F"/>
    <w:rsid w:val="00A120D8"/>
    <w:rsid w:val="00A50BAE"/>
    <w:rsid w:val="00AA1D8D"/>
    <w:rsid w:val="00B47730"/>
    <w:rsid w:val="00B56C72"/>
    <w:rsid w:val="00B71B7F"/>
    <w:rsid w:val="00BD5C92"/>
    <w:rsid w:val="00CB0664"/>
    <w:rsid w:val="00CC564A"/>
    <w:rsid w:val="00D74263"/>
    <w:rsid w:val="00DF38A4"/>
    <w:rsid w:val="00DF48FA"/>
    <w:rsid w:val="00EE55E6"/>
    <w:rsid w:val="00FC693F"/>
    <w:rsid w:val="00FF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35FB0"/>
  <w14:defaultImageDpi w14:val="300"/>
  <w15:docId w15:val="{6C1C2940-19DC-4176-8567-2543ADC69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rajasekar sekar</cp:lastModifiedBy>
  <cp:revision>2</cp:revision>
  <dcterms:created xsi:type="dcterms:W3CDTF">2026-03-08T15:19:00Z</dcterms:created>
  <dcterms:modified xsi:type="dcterms:W3CDTF">2026-03-08T15:19:00Z</dcterms:modified>
  <cp:category/>
</cp:coreProperties>
</file>