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97EFE" w14:textId="77777777" w:rsidR="00D61A9D" w:rsidRPr="004B6D84" w:rsidRDefault="008051EB">
      <w:pPr>
        <w:pStyle w:val="Title"/>
        <w:rPr>
          <w:rFonts w:ascii="Times New Roman" w:hAnsi="Times New Roman" w:cs="Times New Roman"/>
          <w:color w:val="000000" w:themeColor="text1"/>
        </w:rPr>
      </w:pPr>
      <w:r w:rsidRPr="004B6D84">
        <w:rPr>
          <w:rFonts w:ascii="Times New Roman" w:hAnsi="Times New Roman" w:cs="Times New Roman"/>
          <w:color w:val="000000" w:themeColor="text1"/>
        </w:rPr>
        <w:t>PROJECT DEVELOPMENT PHASE</w:t>
      </w:r>
    </w:p>
    <w:p w14:paraId="5771A2EE" w14:textId="53110FC3" w:rsidR="00D61A9D" w:rsidRPr="004B6D84" w:rsidRDefault="00C33846" w:rsidP="005F581C">
      <w:pPr>
        <w:pStyle w:val="Heading1"/>
        <w:rPr>
          <w:rFonts w:ascii="Times New Roman" w:hAnsi="Times New Roman" w:cs="Times New Roman"/>
          <w:color w:val="000000" w:themeColor="text1"/>
        </w:rPr>
      </w:pPr>
      <w:r w:rsidRPr="004B6D84">
        <w:rPr>
          <w:rFonts w:ascii="Times New Roman" w:hAnsi="Times New Roman" w:cs="Times New Roman"/>
          <w:color w:val="000000" w:themeColor="text1"/>
        </w:rPr>
        <w:t>IMPLEMENTATION STEPS</w:t>
      </w:r>
    </w:p>
    <w:p w14:paraId="58784063" w14:textId="77777777" w:rsidR="00C44721" w:rsidRPr="004B6D84" w:rsidRDefault="00C44721" w:rsidP="00C44721">
      <w:pPr>
        <w:rPr>
          <w:rFonts w:ascii="Times New Roman" w:hAnsi="Times New Roman" w:cs="Times New Roman"/>
        </w:rPr>
      </w:pPr>
    </w:p>
    <w:p w14:paraId="64297E72"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The Project Development Phase focuses on implementing the designed solution in the ServiceNow platform. In this stage, the system is configured to import employee data from an external source, display department and manager details automatically in the incident form, and modify the default priority value for incidents. The development process is carried out step by step using ServiceNow features such as Import Sets, Transform Maps, Dot Walking, and Dictionary Override.</w:t>
      </w:r>
    </w:p>
    <w:p w14:paraId="26E4CEE1" w14:textId="0392FEA2" w:rsidR="005F581C" w:rsidRPr="005F581C" w:rsidRDefault="005F581C" w:rsidP="005F581C">
      <w:pPr>
        <w:rPr>
          <w:rFonts w:ascii="Times New Roman" w:hAnsi="Times New Roman" w:cs="Times New Roman"/>
          <w:lang w:val="en-IN"/>
        </w:rPr>
      </w:pPr>
    </w:p>
    <w:p w14:paraId="32E1640F" w14:textId="0F6E1189" w:rsidR="005F581C" w:rsidRPr="00314A05" w:rsidRDefault="00C44721" w:rsidP="005F581C">
      <w:pPr>
        <w:rPr>
          <w:rFonts w:ascii="Times New Roman" w:hAnsi="Times New Roman" w:cs="Times New Roman"/>
          <w:b/>
          <w:bCs/>
          <w:sz w:val="24"/>
          <w:szCs w:val="24"/>
          <w:lang w:val="en-IN"/>
        </w:rPr>
      </w:pPr>
      <w:r w:rsidRPr="00314A05">
        <w:rPr>
          <w:rFonts w:ascii="Times New Roman" w:hAnsi="Times New Roman" w:cs="Times New Roman"/>
          <w:b/>
          <w:bCs/>
          <w:sz w:val="24"/>
          <w:szCs w:val="24"/>
          <w:lang w:val="en-IN"/>
        </w:rPr>
        <w:t>CREATING THE EMPLOYEE DATA FILE</w:t>
      </w:r>
    </w:p>
    <w:p w14:paraId="0BC85085"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The first step in the development process is preparing the employee data that needs to be imported into the ServiceNow system. A spreadsheet is created using tools such as Google Sheets or Microsoft Excel. The sheet contains fields such as Name, Email, Department Manager, and Manager’s Email. These fields represent the employee information that will later be imported into ServiceNow.</w:t>
      </w:r>
    </w:p>
    <w:p w14:paraId="1EC5B338"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After entering several employee records, the spreadsheet is saved with a suitable name such as "Employee Data". The file is then downloaded in a supported format such as XLSX, CSV, or XML. This file will act as the data source for the import process.</w:t>
      </w:r>
    </w:p>
    <w:p w14:paraId="217927F7"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Preparing the employee data file correctly is important because the system will use this information to create user records in ServiceNow.</w:t>
      </w:r>
    </w:p>
    <w:p w14:paraId="3FFEE02F" w14:textId="350D5C04" w:rsidR="005F581C" w:rsidRPr="005F581C" w:rsidRDefault="005F581C" w:rsidP="005F581C">
      <w:pPr>
        <w:rPr>
          <w:rFonts w:ascii="Times New Roman" w:hAnsi="Times New Roman" w:cs="Times New Roman"/>
          <w:lang w:val="en-IN"/>
        </w:rPr>
      </w:pPr>
    </w:p>
    <w:p w14:paraId="2FEB406B" w14:textId="743666CE" w:rsidR="005F581C" w:rsidRPr="00314A05" w:rsidRDefault="00C44721" w:rsidP="005F581C">
      <w:pPr>
        <w:rPr>
          <w:rFonts w:ascii="Times New Roman" w:hAnsi="Times New Roman" w:cs="Times New Roman"/>
          <w:b/>
          <w:bCs/>
          <w:sz w:val="24"/>
          <w:szCs w:val="24"/>
          <w:lang w:val="en-IN"/>
        </w:rPr>
      </w:pPr>
      <w:r w:rsidRPr="00314A05">
        <w:rPr>
          <w:rFonts w:ascii="Times New Roman" w:hAnsi="Times New Roman" w:cs="Times New Roman"/>
          <w:b/>
          <w:bCs/>
          <w:sz w:val="24"/>
          <w:szCs w:val="24"/>
          <w:lang w:val="en-IN"/>
        </w:rPr>
        <w:t>IMPORTING DATA USING IMPORT SETS</w:t>
      </w:r>
    </w:p>
    <w:p w14:paraId="6F131E70"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Once the employee data file is ready, the next step is to import the data into ServiceNow using Import Sets. Import Sets are a ServiceNow feature that allows administrators to upload data from external sources and temporarily store it in a staging table.</w:t>
      </w:r>
    </w:p>
    <w:p w14:paraId="4B839929"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To begin the import process, the administrator logs into the ServiceNow instance and navigates to the Import Sets module. Under System Import Sets, the option "Load Data" is selected. A new import set table is created and given a suitable name such as "Import Employee Data".</w:t>
      </w:r>
    </w:p>
    <w:p w14:paraId="12979815"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The previously created employee data file is then uploaded to the system. ServiceNow reads the file and automatically creates a temporary table containing the imported records. This table stores the data exactly as it appears in the source file and acts as an intermediate stage before the data is transferred to the final target table.</w:t>
      </w:r>
    </w:p>
    <w:p w14:paraId="5CB21D77"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lastRenderedPageBreak/>
        <w:t>Once the file is uploaded successfully, the imported records can be viewed in the staging table to confirm that the data has been imported correctly.</w:t>
      </w:r>
    </w:p>
    <w:p w14:paraId="38215524" w14:textId="38DC0194" w:rsidR="005F581C" w:rsidRPr="005F581C" w:rsidRDefault="005F581C" w:rsidP="005F581C">
      <w:pPr>
        <w:rPr>
          <w:rFonts w:ascii="Times New Roman" w:hAnsi="Times New Roman" w:cs="Times New Roman"/>
          <w:lang w:val="en-IN"/>
        </w:rPr>
      </w:pPr>
    </w:p>
    <w:p w14:paraId="71CC2A08" w14:textId="2DCCD8B6" w:rsidR="005F581C" w:rsidRPr="00314A05" w:rsidRDefault="00C44721" w:rsidP="005F581C">
      <w:pPr>
        <w:rPr>
          <w:rFonts w:ascii="Times New Roman" w:hAnsi="Times New Roman" w:cs="Times New Roman"/>
          <w:b/>
          <w:bCs/>
          <w:sz w:val="24"/>
          <w:szCs w:val="24"/>
          <w:lang w:val="en-IN"/>
        </w:rPr>
      </w:pPr>
      <w:r w:rsidRPr="00314A05">
        <w:rPr>
          <w:rFonts w:ascii="Times New Roman" w:hAnsi="Times New Roman" w:cs="Times New Roman"/>
          <w:b/>
          <w:bCs/>
          <w:sz w:val="24"/>
          <w:szCs w:val="24"/>
          <w:lang w:val="en-IN"/>
        </w:rPr>
        <w:t>CREATING A TRANSFORM MAP</w:t>
      </w:r>
    </w:p>
    <w:p w14:paraId="40755A96"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After the data is imported into the staging table, the next step is to move the data into the appropriate ServiceNow table. This is done using a Transform Map.</w:t>
      </w:r>
    </w:p>
    <w:p w14:paraId="7120F2B3"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A Transform Map defines how data from the import set table will be mapped to the target table. In this project, the target table is the User table, which stores employee information in ServiceNow.</w:t>
      </w:r>
    </w:p>
    <w:p w14:paraId="180B9E70"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To create the Transform Map, the administrator navigates to the Import Sets module and selects the option to create a new Transform Map. The transform map is given a suitable name such as "Employee Data Transform". The source table is selected as the import set table created during the data import process, and the target table is set as the User table.</w:t>
      </w:r>
    </w:p>
    <w:p w14:paraId="10C9E743"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The transform map acts as a bridge between the imported data and the final table where the data will be stored.</w:t>
      </w:r>
    </w:p>
    <w:p w14:paraId="2CB9AE23" w14:textId="5DFE321B" w:rsidR="005F581C" w:rsidRPr="005F581C" w:rsidRDefault="005F581C" w:rsidP="005F581C">
      <w:pPr>
        <w:rPr>
          <w:rFonts w:ascii="Times New Roman" w:hAnsi="Times New Roman" w:cs="Times New Roman"/>
          <w:lang w:val="en-IN"/>
        </w:rPr>
      </w:pPr>
    </w:p>
    <w:p w14:paraId="6A5A426A" w14:textId="38951BAA" w:rsidR="005F581C" w:rsidRPr="00314A05" w:rsidRDefault="00C44721" w:rsidP="005F581C">
      <w:pPr>
        <w:rPr>
          <w:rFonts w:ascii="Times New Roman" w:hAnsi="Times New Roman" w:cs="Times New Roman"/>
          <w:b/>
          <w:bCs/>
          <w:sz w:val="24"/>
          <w:szCs w:val="24"/>
          <w:lang w:val="en-IN"/>
        </w:rPr>
      </w:pPr>
      <w:r w:rsidRPr="00314A05">
        <w:rPr>
          <w:rFonts w:ascii="Times New Roman" w:hAnsi="Times New Roman" w:cs="Times New Roman"/>
          <w:b/>
          <w:bCs/>
          <w:sz w:val="24"/>
          <w:szCs w:val="24"/>
          <w:lang w:val="en-IN"/>
        </w:rPr>
        <w:t>FIELD MAPPING USING MAPPING ASSIST</w:t>
      </w:r>
    </w:p>
    <w:p w14:paraId="23B2C436"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Once the transform map is created, the next step is to map the fields between the source table and the target table. This ensures that the data from the imported file is correctly transferred to the corresponding fields in the user table.</w:t>
      </w:r>
    </w:p>
    <w:p w14:paraId="1C1E0E15"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ServiceNow provides a feature called Auto Mapping which automatically matches fields that have similar names in both tables. However, some fields may need to be mapped manually.</w:t>
      </w:r>
    </w:p>
    <w:p w14:paraId="480EF386"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Using the Mapping Assist tool, the administrator selects the fields from the source table and maps them to the appropriate fields in the target table. For example, the Name field from the import set table is mapped to the Name field in the user table. Similarly, the Email field is mapped to the Email field in the user table.</w:t>
      </w:r>
    </w:p>
    <w:p w14:paraId="00A148DB"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The Manager field may require special mapping to ensure that the correct manager record is associated with each employee.</w:t>
      </w:r>
    </w:p>
    <w:p w14:paraId="46749F9F"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Proper field mapping is important to ensure that employee records are created accurately in the system.</w:t>
      </w:r>
    </w:p>
    <w:p w14:paraId="031C7B19" w14:textId="0F9A0DDE" w:rsidR="005F581C" w:rsidRPr="005F581C" w:rsidRDefault="005F581C" w:rsidP="005F581C">
      <w:pPr>
        <w:rPr>
          <w:rFonts w:ascii="Times New Roman" w:hAnsi="Times New Roman" w:cs="Times New Roman"/>
          <w:lang w:val="en-IN"/>
        </w:rPr>
      </w:pPr>
    </w:p>
    <w:p w14:paraId="624B262D" w14:textId="77777777" w:rsidR="00FF2F15" w:rsidRDefault="00FF2F15" w:rsidP="005F581C">
      <w:pPr>
        <w:rPr>
          <w:rFonts w:ascii="Times New Roman" w:hAnsi="Times New Roman" w:cs="Times New Roman"/>
          <w:b/>
          <w:bCs/>
          <w:lang w:val="en-IN"/>
        </w:rPr>
      </w:pPr>
    </w:p>
    <w:p w14:paraId="5E0A3780" w14:textId="77777777" w:rsidR="00FF2F15" w:rsidRDefault="00FF2F15" w:rsidP="005F581C">
      <w:pPr>
        <w:rPr>
          <w:rFonts w:ascii="Times New Roman" w:hAnsi="Times New Roman" w:cs="Times New Roman"/>
          <w:b/>
          <w:bCs/>
          <w:lang w:val="en-IN"/>
        </w:rPr>
      </w:pPr>
    </w:p>
    <w:p w14:paraId="76AB0EF9" w14:textId="49001EEA" w:rsidR="005F581C" w:rsidRPr="00314A05" w:rsidRDefault="00C44721" w:rsidP="005F581C">
      <w:pPr>
        <w:rPr>
          <w:rFonts w:ascii="Times New Roman" w:hAnsi="Times New Roman" w:cs="Times New Roman"/>
          <w:b/>
          <w:bCs/>
          <w:sz w:val="24"/>
          <w:szCs w:val="24"/>
          <w:lang w:val="en-IN"/>
        </w:rPr>
      </w:pPr>
      <w:r w:rsidRPr="00314A05">
        <w:rPr>
          <w:rFonts w:ascii="Times New Roman" w:hAnsi="Times New Roman" w:cs="Times New Roman"/>
          <w:b/>
          <w:bCs/>
          <w:sz w:val="24"/>
          <w:szCs w:val="24"/>
          <w:lang w:val="en-IN"/>
        </w:rPr>
        <w:lastRenderedPageBreak/>
        <w:t>TRANSFORMING THE DATA</w:t>
      </w:r>
    </w:p>
    <w:p w14:paraId="1B6A5CB3"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After completing the field mapping process, the next step is to transform the data. During the transformation process, ServiceNow reads the records from the import set table and inserts them into the target table according to the defined mappings.</w:t>
      </w:r>
    </w:p>
    <w:p w14:paraId="5A72FB58"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To perform this step, the administrator selects the Transform option in the transform map. ServiceNow processes each record and creates corresponding user records in the system.</w:t>
      </w:r>
    </w:p>
    <w:p w14:paraId="08214147"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Once the transformation process is complete, the system displays a status message indicating whether the records were inserted successfully. The administrator can review the transform history to verify that the employee records were created without errors.</w:t>
      </w:r>
    </w:p>
    <w:p w14:paraId="7ED20041"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At this stage, the employee data is successfully available in the ServiceNow user table.</w:t>
      </w:r>
    </w:p>
    <w:p w14:paraId="5960B80B" w14:textId="6D28EFE4" w:rsidR="005F581C" w:rsidRPr="005F581C" w:rsidRDefault="005F581C" w:rsidP="005F581C">
      <w:pPr>
        <w:rPr>
          <w:rFonts w:ascii="Times New Roman" w:hAnsi="Times New Roman" w:cs="Times New Roman"/>
          <w:lang w:val="en-IN"/>
        </w:rPr>
      </w:pPr>
    </w:p>
    <w:p w14:paraId="6E8176B4" w14:textId="7A62A5A1" w:rsidR="005F581C" w:rsidRPr="00314A05" w:rsidRDefault="00C44721" w:rsidP="005F581C">
      <w:pPr>
        <w:rPr>
          <w:rFonts w:ascii="Times New Roman" w:hAnsi="Times New Roman" w:cs="Times New Roman"/>
          <w:b/>
          <w:bCs/>
          <w:sz w:val="24"/>
          <w:szCs w:val="24"/>
          <w:lang w:val="en-IN"/>
        </w:rPr>
      </w:pPr>
      <w:r w:rsidRPr="00314A05">
        <w:rPr>
          <w:rFonts w:ascii="Times New Roman" w:hAnsi="Times New Roman" w:cs="Times New Roman"/>
          <w:b/>
          <w:bCs/>
          <w:sz w:val="24"/>
          <w:szCs w:val="24"/>
          <w:lang w:val="en-IN"/>
        </w:rPr>
        <w:t>CONFIGURING DOT WALKING IN THE INCIDENT FORM</w:t>
      </w:r>
    </w:p>
    <w:p w14:paraId="77B3C921"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After importing employee data into the system, the next task is to configure the Incident form so that related information can be displayed automatically.</w:t>
      </w:r>
    </w:p>
    <w:p w14:paraId="4737ED00"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In ServiceNow, Dot Walking allows administrators to retrieve data from related tables without opening the referenced record. This feature is particularly useful when working with reference fields.</w:t>
      </w:r>
    </w:p>
    <w:p w14:paraId="478BF623"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To configure dot walking, the administrator navigates to the Incident module and opens the Incident form layout configuration. In the form layout section, additional fields are added using dot walking syntax.</w:t>
      </w:r>
    </w:p>
    <w:p w14:paraId="5F6E6E16"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For example, fields such as Assigned To → Department, Assigned To → Email, and Assigned To → Manager can be added to the form. These fields retrieve information from the assigned user's record.</w:t>
      </w:r>
    </w:p>
    <w:p w14:paraId="2A8225E0"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Once the fields are added and saved, the Incident form will automatically display the department, email, and manager details of the assigned employee.</w:t>
      </w:r>
    </w:p>
    <w:p w14:paraId="5DF3BAB8"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This feature helps incident handlers quickly access relevant employee information without navigating to another record.</w:t>
      </w:r>
    </w:p>
    <w:p w14:paraId="6A4F1575" w14:textId="2947DF86" w:rsidR="005F581C" w:rsidRPr="005F581C" w:rsidRDefault="005F581C" w:rsidP="005F581C">
      <w:pPr>
        <w:rPr>
          <w:rFonts w:ascii="Times New Roman" w:hAnsi="Times New Roman" w:cs="Times New Roman"/>
          <w:lang w:val="en-IN"/>
        </w:rPr>
      </w:pPr>
    </w:p>
    <w:p w14:paraId="58318EEB" w14:textId="77777777" w:rsidR="00FF2F15" w:rsidRDefault="00FF2F15" w:rsidP="005F581C">
      <w:pPr>
        <w:rPr>
          <w:rFonts w:ascii="Times New Roman" w:hAnsi="Times New Roman" w:cs="Times New Roman"/>
          <w:b/>
          <w:bCs/>
          <w:lang w:val="en-IN"/>
        </w:rPr>
      </w:pPr>
    </w:p>
    <w:p w14:paraId="63F51E1E" w14:textId="77777777" w:rsidR="00FF2F15" w:rsidRDefault="00FF2F15" w:rsidP="005F581C">
      <w:pPr>
        <w:rPr>
          <w:rFonts w:ascii="Times New Roman" w:hAnsi="Times New Roman" w:cs="Times New Roman"/>
          <w:b/>
          <w:bCs/>
          <w:lang w:val="en-IN"/>
        </w:rPr>
      </w:pPr>
    </w:p>
    <w:p w14:paraId="5900EEA1" w14:textId="77777777" w:rsidR="00FF2F15" w:rsidRDefault="00FF2F15" w:rsidP="005F581C">
      <w:pPr>
        <w:rPr>
          <w:rFonts w:ascii="Times New Roman" w:hAnsi="Times New Roman" w:cs="Times New Roman"/>
          <w:b/>
          <w:bCs/>
          <w:lang w:val="en-IN"/>
        </w:rPr>
      </w:pPr>
    </w:p>
    <w:p w14:paraId="1ADDF81E" w14:textId="77777777" w:rsidR="00FF2F15" w:rsidRDefault="00FF2F15" w:rsidP="005F581C">
      <w:pPr>
        <w:rPr>
          <w:rFonts w:ascii="Times New Roman" w:hAnsi="Times New Roman" w:cs="Times New Roman"/>
          <w:b/>
          <w:bCs/>
          <w:lang w:val="en-IN"/>
        </w:rPr>
      </w:pPr>
    </w:p>
    <w:p w14:paraId="76F729EE" w14:textId="13CF82EA" w:rsidR="005F581C" w:rsidRPr="00314A05" w:rsidRDefault="00C44721" w:rsidP="005F581C">
      <w:pPr>
        <w:rPr>
          <w:rFonts w:ascii="Times New Roman" w:hAnsi="Times New Roman" w:cs="Times New Roman"/>
          <w:b/>
          <w:bCs/>
          <w:sz w:val="24"/>
          <w:szCs w:val="24"/>
          <w:lang w:val="en-IN"/>
        </w:rPr>
      </w:pPr>
      <w:r w:rsidRPr="00314A05">
        <w:rPr>
          <w:rFonts w:ascii="Times New Roman" w:hAnsi="Times New Roman" w:cs="Times New Roman"/>
          <w:b/>
          <w:bCs/>
          <w:sz w:val="24"/>
          <w:szCs w:val="24"/>
          <w:lang w:val="en-IN"/>
        </w:rPr>
        <w:lastRenderedPageBreak/>
        <w:t>CONFIGURING DICTIONARY OVERRIDE FOR PRIORITY</w:t>
      </w:r>
    </w:p>
    <w:p w14:paraId="0310760B"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Another important part of the development phase is modifying the default priority value for incidents.</w:t>
      </w:r>
    </w:p>
    <w:p w14:paraId="298D2ABC"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In ServiceNow, the Incident table is an extended table of the Task table. This means that many fields, including the Priority field, are inherited from the Task table. By default, the priority value defined in the Task table is also applied to the Incident table.</w:t>
      </w:r>
    </w:p>
    <w:p w14:paraId="27AD449E"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However, incidents often require different priority settings compared to other tasks. To address this requirement, Dictionary Override is used.</w:t>
      </w:r>
    </w:p>
    <w:p w14:paraId="3D2E3578"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Dictionary Override allows administrators to change the properties of a field in a specific table without affecting the parent table.</w:t>
      </w:r>
    </w:p>
    <w:p w14:paraId="30C60ECB"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To configure this feature, the administrator opens the Priority field definition and creates a new Dictionary Override record for the Incident table. The option to override the default value is selected, and the new default value is set to 3 (Moderate).</w:t>
      </w:r>
    </w:p>
    <w:p w14:paraId="39323F30"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After saving the configuration, all newly created incidents will automatically have the updated default priority value.</w:t>
      </w:r>
    </w:p>
    <w:p w14:paraId="57AEEC2D" w14:textId="7509446A" w:rsidR="005F581C" w:rsidRPr="005F581C" w:rsidRDefault="005F581C" w:rsidP="005F581C">
      <w:pPr>
        <w:rPr>
          <w:rFonts w:ascii="Times New Roman" w:hAnsi="Times New Roman" w:cs="Times New Roman"/>
          <w:lang w:val="en-IN"/>
        </w:rPr>
      </w:pPr>
    </w:p>
    <w:p w14:paraId="6CA76F15" w14:textId="3362303F" w:rsidR="005F581C" w:rsidRPr="00314A05" w:rsidRDefault="00C44721" w:rsidP="005F581C">
      <w:pPr>
        <w:rPr>
          <w:rFonts w:ascii="Times New Roman" w:hAnsi="Times New Roman" w:cs="Times New Roman"/>
          <w:b/>
          <w:bCs/>
          <w:sz w:val="24"/>
          <w:szCs w:val="24"/>
          <w:lang w:val="en-IN"/>
        </w:rPr>
      </w:pPr>
      <w:r w:rsidRPr="00314A05">
        <w:rPr>
          <w:rFonts w:ascii="Times New Roman" w:hAnsi="Times New Roman" w:cs="Times New Roman"/>
          <w:b/>
          <w:bCs/>
          <w:sz w:val="24"/>
          <w:szCs w:val="24"/>
          <w:lang w:val="en-IN"/>
        </w:rPr>
        <w:t>TESTING THE IMPLEMENTATION</w:t>
      </w:r>
    </w:p>
    <w:p w14:paraId="6E5D78AE"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Once all configurations are completed, the system must be tested to verify that the development process has been successful.</w:t>
      </w:r>
    </w:p>
    <w:p w14:paraId="12EB9563"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The administrator creates a new incident record and assigns it to one of the imported employees. When the employee is selected in the Assigned To field, the system automatically displays the department and manager information using dot walking.</w:t>
      </w:r>
    </w:p>
    <w:p w14:paraId="72CEB946"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Next, the administrator checks the Priority field to confirm that the default value is set to Moderate as configured through dictionary override.</w:t>
      </w:r>
    </w:p>
    <w:p w14:paraId="7FA6A91D"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If all the features work as expected, the implementation is considered successful.</w:t>
      </w:r>
    </w:p>
    <w:p w14:paraId="37B2B2F3" w14:textId="23C86B35" w:rsidR="005F581C" w:rsidRPr="005F581C" w:rsidRDefault="005F581C" w:rsidP="005F581C">
      <w:pPr>
        <w:rPr>
          <w:rFonts w:ascii="Times New Roman" w:hAnsi="Times New Roman" w:cs="Times New Roman"/>
          <w:lang w:val="en-IN"/>
        </w:rPr>
      </w:pPr>
    </w:p>
    <w:p w14:paraId="0025BF88" w14:textId="77777777" w:rsidR="00FF2F15" w:rsidRDefault="00FF2F15" w:rsidP="005F581C">
      <w:pPr>
        <w:rPr>
          <w:rFonts w:ascii="Times New Roman" w:hAnsi="Times New Roman" w:cs="Times New Roman"/>
          <w:b/>
          <w:bCs/>
          <w:lang w:val="en-IN"/>
        </w:rPr>
      </w:pPr>
    </w:p>
    <w:p w14:paraId="5B0D7391" w14:textId="77777777" w:rsidR="00FF2F15" w:rsidRDefault="00FF2F15" w:rsidP="005F581C">
      <w:pPr>
        <w:rPr>
          <w:rFonts w:ascii="Times New Roman" w:hAnsi="Times New Roman" w:cs="Times New Roman"/>
          <w:b/>
          <w:bCs/>
          <w:lang w:val="en-IN"/>
        </w:rPr>
      </w:pPr>
    </w:p>
    <w:p w14:paraId="54F5BC65" w14:textId="77777777" w:rsidR="00FF2F15" w:rsidRDefault="00FF2F15" w:rsidP="005F581C">
      <w:pPr>
        <w:rPr>
          <w:rFonts w:ascii="Times New Roman" w:hAnsi="Times New Roman" w:cs="Times New Roman"/>
          <w:b/>
          <w:bCs/>
          <w:lang w:val="en-IN"/>
        </w:rPr>
      </w:pPr>
    </w:p>
    <w:p w14:paraId="01E04A87" w14:textId="77777777" w:rsidR="00FF2F15" w:rsidRDefault="00FF2F15" w:rsidP="005F581C">
      <w:pPr>
        <w:rPr>
          <w:rFonts w:ascii="Times New Roman" w:hAnsi="Times New Roman" w:cs="Times New Roman"/>
          <w:b/>
          <w:bCs/>
          <w:lang w:val="en-IN"/>
        </w:rPr>
      </w:pPr>
    </w:p>
    <w:p w14:paraId="20860037" w14:textId="77777777" w:rsidR="00FF2F15" w:rsidRDefault="00FF2F15" w:rsidP="005F581C">
      <w:pPr>
        <w:rPr>
          <w:rFonts w:ascii="Times New Roman" w:hAnsi="Times New Roman" w:cs="Times New Roman"/>
          <w:b/>
          <w:bCs/>
          <w:lang w:val="en-IN"/>
        </w:rPr>
      </w:pPr>
    </w:p>
    <w:p w14:paraId="5D87E007" w14:textId="1497D9AA" w:rsidR="005F581C" w:rsidRPr="00314A05" w:rsidRDefault="00C44721" w:rsidP="005F581C">
      <w:pPr>
        <w:rPr>
          <w:rFonts w:ascii="Times New Roman" w:hAnsi="Times New Roman" w:cs="Times New Roman"/>
          <w:b/>
          <w:bCs/>
          <w:sz w:val="24"/>
          <w:szCs w:val="24"/>
          <w:lang w:val="en-IN"/>
        </w:rPr>
      </w:pPr>
      <w:r w:rsidRPr="00314A05">
        <w:rPr>
          <w:rFonts w:ascii="Times New Roman" w:hAnsi="Times New Roman" w:cs="Times New Roman"/>
          <w:b/>
          <w:bCs/>
          <w:sz w:val="24"/>
          <w:szCs w:val="24"/>
          <w:lang w:val="en-IN"/>
        </w:rPr>
        <w:lastRenderedPageBreak/>
        <w:t>TOOLS USED</w:t>
      </w:r>
    </w:p>
    <w:p w14:paraId="40AA5EE2" w14:textId="77777777" w:rsidR="005F581C" w:rsidRPr="005F581C" w:rsidRDefault="005F581C" w:rsidP="005F581C">
      <w:pPr>
        <w:rPr>
          <w:rFonts w:ascii="Times New Roman" w:hAnsi="Times New Roman" w:cs="Times New Roman"/>
          <w:b/>
          <w:bCs/>
          <w:lang w:val="en-IN"/>
        </w:rPr>
      </w:pPr>
      <w:r w:rsidRPr="005F581C">
        <w:rPr>
          <w:rFonts w:ascii="Times New Roman" w:hAnsi="Times New Roman" w:cs="Times New Roman"/>
          <w:b/>
          <w:bCs/>
          <w:lang w:val="en-IN"/>
        </w:rPr>
        <w:t>ServiceNow Platform</w:t>
      </w:r>
    </w:p>
    <w:p w14:paraId="6306E4FB"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ServiceNow is the main platform used for implementing this project. It provides modules for data import, configuration, form customization, and workflow automation.</w:t>
      </w:r>
    </w:p>
    <w:p w14:paraId="1A8B6C12" w14:textId="77777777" w:rsidR="005F581C" w:rsidRPr="005F581C" w:rsidRDefault="005F581C" w:rsidP="005F581C">
      <w:pPr>
        <w:rPr>
          <w:rFonts w:ascii="Times New Roman" w:hAnsi="Times New Roman" w:cs="Times New Roman"/>
          <w:b/>
          <w:bCs/>
          <w:lang w:val="en-IN"/>
        </w:rPr>
      </w:pPr>
      <w:r w:rsidRPr="005F581C">
        <w:rPr>
          <w:rFonts w:ascii="Times New Roman" w:hAnsi="Times New Roman" w:cs="Times New Roman"/>
          <w:b/>
          <w:bCs/>
          <w:lang w:val="en-IN"/>
        </w:rPr>
        <w:t>Import Sets</w:t>
      </w:r>
    </w:p>
    <w:p w14:paraId="71BD9DD1"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Import Sets allow external data to be uploaded into ServiceNow and stored in staging tables before being processed.</w:t>
      </w:r>
    </w:p>
    <w:p w14:paraId="125C4C5F" w14:textId="77777777" w:rsidR="005F581C" w:rsidRPr="005F581C" w:rsidRDefault="005F581C" w:rsidP="005F581C">
      <w:pPr>
        <w:rPr>
          <w:rFonts w:ascii="Times New Roman" w:hAnsi="Times New Roman" w:cs="Times New Roman"/>
          <w:b/>
          <w:bCs/>
          <w:lang w:val="en-IN"/>
        </w:rPr>
      </w:pPr>
      <w:r w:rsidRPr="005F581C">
        <w:rPr>
          <w:rFonts w:ascii="Times New Roman" w:hAnsi="Times New Roman" w:cs="Times New Roman"/>
          <w:b/>
          <w:bCs/>
          <w:lang w:val="en-IN"/>
        </w:rPr>
        <w:t>Transform Maps</w:t>
      </w:r>
    </w:p>
    <w:p w14:paraId="79EA8C49"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Transform Maps define how data from import set tables should be mapped and inserted into target tables.</w:t>
      </w:r>
    </w:p>
    <w:p w14:paraId="3614BA11" w14:textId="77777777" w:rsidR="005F581C" w:rsidRPr="005F581C" w:rsidRDefault="005F581C" w:rsidP="005F581C">
      <w:pPr>
        <w:rPr>
          <w:rFonts w:ascii="Times New Roman" w:hAnsi="Times New Roman" w:cs="Times New Roman"/>
          <w:b/>
          <w:bCs/>
          <w:lang w:val="en-IN"/>
        </w:rPr>
      </w:pPr>
      <w:r w:rsidRPr="005F581C">
        <w:rPr>
          <w:rFonts w:ascii="Times New Roman" w:hAnsi="Times New Roman" w:cs="Times New Roman"/>
          <w:b/>
          <w:bCs/>
          <w:lang w:val="en-IN"/>
        </w:rPr>
        <w:t>Dot Walking</w:t>
      </w:r>
    </w:p>
    <w:p w14:paraId="5432E73B" w14:textId="77777777" w:rsidR="005F581C" w:rsidRPr="005F581C" w:rsidRDefault="005F581C" w:rsidP="005F581C">
      <w:pPr>
        <w:rPr>
          <w:rFonts w:ascii="Times New Roman" w:hAnsi="Times New Roman" w:cs="Times New Roman"/>
          <w:lang w:val="en-IN"/>
        </w:rPr>
      </w:pPr>
      <w:r w:rsidRPr="005F581C">
        <w:rPr>
          <w:rFonts w:ascii="Times New Roman" w:hAnsi="Times New Roman" w:cs="Times New Roman"/>
          <w:lang w:val="en-IN"/>
        </w:rPr>
        <w:t>Dot Walking allows the system to retrieve related data from reference fields and display it directly within forms.</w:t>
      </w:r>
    </w:p>
    <w:p w14:paraId="3FDDA018" w14:textId="77777777" w:rsidR="005F581C" w:rsidRPr="005F581C" w:rsidRDefault="005F581C" w:rsidP="005F581C">
      <w:pPr>
        <w:rPr>
          <w:rFonts w:ascii="Times New Roman" w:hAnsi="Times New Roman" w:cs="Times New Roman"/>
          <w:b/>
          <w:bCs/>
          <w:lang w:val="en-IN"/>
        </w:rPr>
      </w:pPr>
      <w:r w:rsidRPr="005F581C">
        <w:rPr>
          <w:rFonts w:ascii="Times New Roman" w:hAnsi="Times New Roman" w:cs="Times New Roman"/>
          <w:b/>
          <w:bCs/>
          <w:lang w:val="en-IN"/>
        </w:rPr>
        <w:t>Dictionary Override</w:t>
      </w:r>
    </w:p>
    <w:p w14:paraId="7DB2B7D7" w14:textId="77777777" w:rsidR="00770523" w:rsidRDefault="005F581C" w:rsidP="005F581C">
      <w:pPr>
        <w:rPr>
          <w:rFonts w:ascii="Times New Roman" w:hAnsi="Times New Roman" w:cs="Times New Roman"/>
          <w:lang w:val="en-IN"/>
        </w:rPr>
      </w:pPr>
      <w:r w:rsidRPr="005F581C">
        <w:rPr>
          <w:rFonts w:ascii="Times New Roman" w:hAnsi="Times New Roman" w:cs="Times New Roman"/>
          <w:lang w:val="en-IN"/>
        </w:rPr>
        <w:t>Dictionary Override enables administrators to modify field properties for specific tables without</w:t>
      </w:r>
    </w:p>
    <w:p w14:paraId="34539482" w14:textId="4C43B5A1" w:rsidR="005F581C" w:rsidRDefault="005F581C" w:rsidP="005F581C">
      <w:pPr>
        <w:rPr>
          <w:rFonts w:ascii="Times New Roman" w:hAnsi="Times New Roman" w:cs="Times New Roman"/>
          <w:lang w:val="en-IN"/>
        </w:rPr>
      </w:pPr>
      <w:r w:rsidRPr="005F581C">
        <w:rPr>
          <w:rFonts w:ascii="Times New Roman" w:hAnsi="Times New Roman" w:cs="Times New Roman"/>
          <w:lang w:val="en-IN"/>
        </w:rPr>
        <w:t xml:space="preserve"> affecting the parent table configuration.</w:t>
      </w:r>
    </w:p>
    <w:p w14:paraId="1BF02A6E" w14:textId="5A9B1C7F" w:rsidR="00770523" w:rsidRDefault="00EB7DC1" w:rsidP="005F581C">
      <w:pPr>
        <w:rPr>
          <w:rFonts w:ascii="Times New Roman" w:hAnsi="Times New Roman" w:cs="Times New Roman"/>
          <w:lang w:val="en-IN"/>
        </w:rPr>
      </w:pPr>
      <w:r>
        <w:rPr>
          <w:rFonts w:ascii="Times New Roman" w:hAnsi="Times New Roman" w:cs="Times New Roman"/>
          <w:noProof/>
        </w:rPr>
        <w:drawing>
          <wp:anchor distT="0" distB="0" distL="114300" distR="114300" simplePos="0" relativeHeight="251660288" behindDoc="0" locked="0" layoutInCell="1" allowOverlap="1" wp14:anchorId="5D7BFB77" wp14:editId="4B53C6A5">
            <wp:simplePos x="0" y="0"/>
            <wp:positionH relativeFrom="column">
              <wp:posOffset>-130810</wp:posOffset>
            </wp:positionH>
            <wp:positionV relativeFrom="paragraph">
              <wp:posOffset>554990</wp:posOffset>
            </wp:positionV>
            <wp:extent cx="5486400" cy="3474085"/>
            <wp:effectExtent l="0" t="0" r="0" b="0"/>
            <wp:wrapTopAndBottom/>
            <wp:docPr id="525390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90265" name="Picture 525390265"/>
                    <pic:cNvPicPr/>
                  </pic:nvPicPr>
                  <pic:blipFill>
                    <a:blip r:embed="rId6"/>
                    <a:stretch>
                      <a:fillRect/>
                    </a:stretch>
                  </pic:blipFill>
                  <pic:spPr>
                    <a:xfrm>
                      <a:off x="0" y="0"/>
                      <a:ext cx="5486400" cy="3474085"/>
                    </a:xfrm>
                    <a:prstGeom prst="rect">
                      <a:avLst/>
                    </a:prstGeom>
                  </pic:spPr>
                </pic:pic>
              </a:graphicData>
            </a:graphic>
            <wp14:sizeRelV relativeFrom="margin">
              <wp14:pctHeight>0</wp14:pctHeight>
            </wp14:sizeRelV>
          </wp:anchor>
        </w:drawing>
      </w:r>
    </w:p>
    <w:p w14:paraId="3620439B" w14:textId="7FFB1538" w:rsidR="00770523" w:rsidRDefault="00EB7DC1" w:rsidP="005F581C">
      <w:pPr>
        <w:rPr>
          <w:rFonts w:ascii="Times New Roman" w:hAnsi="Times New Roman" w:cs="Times New Roman"/>
          <w:lang w:val="en-IN"/>
        </w:rPr>
      </w:pPr>
      <w:r>
        <w:rPr>
          <w:rFonts w:ascii="Times New Roman" w:hAnsi="Times New Roman" w:cs="Times New Roman"/>
          <w:noProof/>
        </w:rPr>
        <w:lastRenderedPageBreak/>
        <w:drawing>
          <wp:anchor distT="0" distB="0" distL="114300" distR="114300" simplePos="0" relativeHeight="251675648" behindDoc="0" locked="0" layoutInCell="1" allowOverlap="1" wp14:anchorId="77E5B57F" wp14:editId="743ADDA6">
            <wp:simplePos x="0" y="0"/>
            <wp:positionH relativeFrom="column">
              <wp:posOffset>-80010</wp:posOffset>
            </wp:positionH>
            <wp:positionV relativeFrom="paragraph">
              <wp:posOffset>-227965</wp:posOffset>
            </wp:positionV>
            <wp:extent cx="5615305" cy="4220845"/>
            <wp:effectExtent l="0" t="0" r="4445" b="8255"/>
            <wp:wrapTopAndBottom/>
            <wp:docPr id="107072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28877" name="Picture 1070728877"/>
                    <pic:cNvPicPr/>
                  </pic:nvPicPr>
                  <pic:blipFill>
                    <a:blip r:embed="rId7"/>
                    <a:stretch>
                      <a:fillRect/>
                    </a:stretch>
                  </pic:blipFill>
                  <pic:spPr>
                    <a:xfrm>
                      <a:off x="0" y="0"/>
                      <a:ext cx="5615305" cy="4220845"/>
                    </a:xfrm>
                    <a:prstGeom prst="rect">
                      <a:avLst/>
                    </a:prstGeom>
                  </pic:spPr>
                </pic:pic>
              </a:graphicData>
            </a:graphic>
            <wp14:sizeRelH relativeFrom="margin">
              <wp14:pctWidth>0</wp14:pctWidth>
            </wp14:sizeRelH>
            <wp14:sizeRelV relativeFrom="margin">
              <wp14:pctHeight>0</wp14:pctHeight>
            </wp14:sizeRelV>
          </wp:anchor>
        </w:drawing>
      </w:r>
    </w:p>
    <w:p w14:paraId="1DBB1BF5" w14:textId="043BAA26" w:rsidR="00770523" w:rsidRDefault="00770523" w:rsidP="005F581C">
      <w:pPr>
        <w:rPr>
          <w:rFonts w:ascii="Times New Roman" w:hAnsi="Times New Roman" w:cs="Times New Roman"/>
          <w:lang w:val="en-IN"/>
        </w:rPr>
      </w:pPr>
    </w:p>
    <w:p w14:paraId="72834B65" w14:textId="279357C6" w:rsidR="00770523" w:rsidRDefault="00770523" w:rsidP="005F581C">
      <w:pPr>
        <w:rPr>
          <w:rFonts w:ascii="Times New Roman" w:hAnsi="Times New Roman" w:cs="Times New Roman"/>
          <w:lang w:val="en-IN"/>
        </w:rPr>
      </w:pPr>
    </w:p>
    <w:p w14:paraId="6C47929D" w14:textId="38EADE0C" w:rsidR="00770523" w:rsidRDefault="00F62572" w:rsidP="005F581C">
      <w:pPr>
        <w:rPr>
          <w:rFonts w:ascii="Times New Roman" w:hAnsi="Times New Roman" w:cs="Times New Roman"/>
          <w:lang w:val="en-IN"/>
        </w:rPr>
      </w:pPr>
      <w:r>
        <w:rPr>
          <w:rFonts w:ascii="Times New Roman" w:hAnsi="Times New Roman" w:cs="Times New Roman"/>
          <w:noProof/>
          <w:lang w:val="en-IN"/>
        </w:rPr>
        <w:drawing>
          <wp:anchor distT="0" distB="0" distL="114300" distR="114300" simplePos="0" relativeHeight="251663360" behindDoc="0" locked="0" layoutInCell="1" allowOverlap="1" wp14:anchorId="4D972B33" wp14:editId="25AD39FE">
            <wp:simplePos x="0" y="0"/>
            <wp:positionH relativeFrom="column">
              <wp:posOffset>-59055</wp:posOffset>
            </wp:positionH>
            <wp:positionV relativeFrom="paragraph">
              <wp:posOffset>314325</wp:posOffset>
            </wp:positionV>
            <wp:extent cx="5486400" cy="3076575"/>
            <wp:effectExtent l="0" t="0" r="0" b="9525"/>
            <wp:wrapTopAndBottom/>
            <wp:docPr id="1017745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45735" name="Picture 1017745735"/>
                    <pic:cNvPicPr/>
                  </pic:nvPicPr>
                  <pic:blipFill>
                    <a:blip r:embed="rId8"/>
                    <a:stretch>
                      <a:fillRect/>
                    </a:stretch>
                  </pic:blipFill>
                  <pic:spPr>
                    <a:xfrm>
                      <a:off x="0" y="0"/>
                      <a:ext cx="5486400" cy="3076575"/>
                    </a:xfrm>
                    <a:prstGeom prst="rect">
                      <a:avLst/>
                    </a:prstGeom>
                  </pic:spPr>
                </pic:pic>
              </a:graphicData>
            </a:graphic>
          </wp:anchor>
        </w:drawing>
      </w:r>
    </w:p>
    <w:p w14:paraId="29DF9FAC" w14:textId="5885E7EC" w:rsidR="00770523" w:rsidRDefault="00F62572" w:rsidP="005F581C">
      <w:pPr>
        <w:rPr>
          <w:rFonts w:ascii="Times New Roman" w:hAnsi="Times New Roman" w:cs="Times New Roman"/>
          <w:lang w:val="en-IN"/>
        </w:rPr>
      </w:pPr>
      <w:r>
        <w:rPr>
          <w:rFonts w:ascii="Times New Roman" w:hAnsi="Times New Roman" w:cs="Times New Roman"/>
          <w:noProof/>
        </w:rPr>
        <w:lastRenderedPageBreak/>
        <w:drawing>
          <wp:anchor distT="0" distB="0" distL="114300" distR="114300" simplePos="0" relativeHeight="251665408" behindDoc="0" locked="0" layoutInCell="1" allowOverlap="1" wp14:anchorId="3791DE22" wp14:editId="4C29D868">
            <wp:simplePos x="0" y="0"/>
            <wp:positionH relativeFrom="column">
              <wp:posOffset>187325</wp:posOffset>
            </wp:positionH>
            <wp:positionV relativeFrom="paragraph">
              <wp:posOffset>-30480</wp:posOffset>
            </wp:positionV>
            <wp:extent cx="5486400" cy="3077210"/>
            <wp:effectExtent l="0" t="0" r="0" b="8890"/>
            <wp:wrapTopAndBottom/>
            <wp:docPr id="7906898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89879" name="Picture 790689879"/>
                    <pic:cNvPicPr/>
                  </pic:nvPicPr>
                  <pic:blipFill>
                    <a:blip r:embed="rId9"/>
                    <a:stretch>
                      <a:fillRect/>
                    </a:stretch>
                  </pic:blipFill>
                  <pic:spPr>
                    <a:xfrm>
                      <a:off x="0" y="0"/>
                      <a:ext cx="5486400" cy="3077210"/>
                    </a:xfrm>
                    <a:prstGeom prst="rect">
                      <a:avLst/>
                    </a:prstGeom>
                  </pic:spPr>
                </pic:pic>
              </a:graphicData>
            </a:graphic>
          </wp:anchor>
        </w:drawing>
      </w:r>
    </w:p>
    <w:p w14:paraId="2B77C0AB" w14:textId="77777777" w:rsidR="00937DCD" w:rsidRDefault="00937DCD" w:rsidP="005F581C">
      <w:pPr>
        <w:rPr>
          <w:rFonts w:ascii="Times New Roman" w:hAnsi="Times New Roman" w:cs="Times New Roman"/>
          <w:lang w:val="en-IN"/>
        </w:rPr>
      </w:pPr>
    </w:p>
    <w:p w14:paraId="2DEFBAB1" w14:textId="4FB548B3" w:rsidR="00937DCD" w:rsidRDefault="00937DCD" w:rsidP="005F581C">
      <w:pPr>
        <w:rPr>
          <w:rFonts w:ascii="Times New Roman" w:hAnsi="Times New Roman" w:cs="Times New Roman"/>
          <w:lang w:val="en-IN"/>
        </w:rPr>
      </w:pPr>
    </w:p>
    <w:p w14:paraId="1F3D3987" w14:textId="66408B50" w:rsidR="00937DCD" w:rsidRDefault="00937DCD" w:rsidP="005F581C">
      <w:pPr>
        <w:rPr>
          <w:rFonts w:ascii="Times New Roman" w:hAnsi="Times New Roman" w:cs="Times New Roman"/>
          <w:lang w:val="en-IN"/>
        </w:rPr>
      </w:pPr>
    </w:p>
    <w:p w14:paraId="1B698D4B" w14:textId="0EE7913A" w:rsidR="00937DCD" w:rsidRDefault="00F62572" w:rsidP="005F581C">
      <w:pPr>
        <w:rPr>
          <w:rFonts w:ascii="Times New Roman" w:hAnsi="Times New Roman" w:cs="Times New Roman"/>
          <w:lang w:val="en-IN"/>
        </w:rPr>
      </w:pPr>
      <w:r>
        <w:rPr>
          <w:rFonts w:ascii="Times New Roman" w:hAnsi="Times New Roman" w:cs="Times New Roman"/>
          <w:noProof/>
        </w:rPr>
        <w:drawing>
          <wp:anchor distT="0" distB="0" distL="114300" distR="114300" simplePos="0" relativeHeight="251666432" behindDoc="0" locked="0" layoutInCell="1" allowOverlap="1" wp14:anchorId="0E0D9586" wp14:editId="52CA8157">
            <wp:simplePos x="0" y="0"/>
            <wp:positionH relativeFrom="column">
              <wp:posOffset>82550</wp:posOffset>
            </wp:positionH>
            <wp:positionV relativeFrom="paragraph">
              <wp:posOffset>283210</wp:posOffset>
            </wp:positionV>
            <wp:extent cx="5486400" cy="3119755"/>
            <wp:effectExtent l="0" t="0" r="0" b="4445"/>
            <wp:wrapTopAndBottom/>
            <wp:docPr id="739676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76827" name="Picture 739676827"/>
                    <pic:cNvPicPr/>
                  </pic:nvPicPr>
                  <pic:blipFill>
                    <a:blip r:embed="rId10"/>
                    <a:stretch>
                      <a:fillRect/>
                    </a:stretch>
                  </pic:blipFill>
                  <pic:spPr>
                    <a:xfrm>
                      <a:off x="0" y="0"/>
                      <a:ext cx="5486400" cy="3119755"/>
                    </a:xfrm>
                    <a:prstGeom prst="rect">
                      <a:avLst/>
                    </a:prstGeom>
                  </pic:spPr>
                </pic:pic>
              </a:graphicData>
            </a:graphic>
          </wp:anchor>
        </w:drawing>
      </w:r>
    </w:p>
    <w:p w14:paraId="260ED468" w14:textId="55311F2D" w:rsidR="00937DCD" w:rsidRDefault="00937DCD" w:rsidP="005F581C">
      <w:pPr>
        <w:rPr>
          <w:rFonts w:ascii="Times New Roman" w:hAnsi="Times New Roman" w:cs="Times New Roman"/>
          <w:lang w:val="en-IN"/>
        </w:rPr>
      </w:pPr>
    </w:p>
    <w:p w14:paraId="2BA89D1E" w14:textId="2B1BF6A0" w:rsidR="00937DCD" w:rsidRDefault="00F62572" w:rsidP="005F581C">
      <w:pPr>
        <w:rPr>
          <w:rFonts w:ascii="Times New Roman" w:hAnsi="Times New Roman" w:cs="Times New Roman"/>
          <w:lang w:val="en-IN"/>
        </w:rPr>
      </w:pPr>
      <w:r>
        <w:rPr>
          <w:rFonts w:ascii="Times New Roman" w:hAnsi="Times New Roman" w:cs="Times New Roman"/>
          <w:noProof/>
        </w:rPr>
        <w:lastRenderedPageBreak/>
        <w:drawing>
          <wp:anchor distT="0" distB="0" distL="114300" distR="114300" simplePos="0" relativeHeight="251673600" behindDoc="0" locked="0" layoutInCell="1" allowOverlap="1" wp14:anchorId="2BC9EF61" wp14:editId="76BE7F2B">
            <wp:simplePos x="0" y="0"/>
            <wp:positionH relativeFrom="column">
              <wp:posOffset>18415</wp:posOffset>
            </wp:positionH>
            <wp:positionV relativeFrom="paragraph">
              <wp:posOffset>-328295</wp:posOffset>
            </wp:positionV>
            <wp:extent cx="5486400" cy="3423920"/>
            <wp:effectExtent l="0" t="0" r="0" b="5080"/>
            <wp:wrapTopAndBottom/>
            <wp:docPr id="14618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59" name="Picture 14618859"/>
                    <pic:cNvPicPr/>
                  </pic:nvPicPr>
                  <pic:blipFill>
                    <a:blip r:embed="rId11"/>
                    <a:stretch>
                      <a:fillRect/>
                    </a:stretch>
                  </pic:blipFill>
                  <pic:spPr>
                    <a:xfrm>
                      <a:off x="0" y="0"/>
                      <a:ext cx="5486400" cy="3423920"/>
                    </a:xfrm>
                    <a:prstGeom prst="rect">
                      <a:avLst/>
                    </a:prstGeom>
                  </pic:spPr>
                </pic:pic>
              </a:graphicData>
            </a:graphic>
            <wp14:sizeRelV relativeFrom="margin">
              <wp14:pctHeight>0</wp14:pctHeight>
            </wp14:sizeRelV>
          </wp:anchor>
        </w:drawing>
      </w:r>
    </w:p>
    <w:p w14:paraId="68EF4B8C" w14:textId="068F3BA7" w:rsidR="00937DCD" w:rsidRDefault="00937DCD" w:rsidP="005F581C">
      <w:pPr>
        <w:rPr>
          <w:rFonts w:ascii="Times New Roman" w:hAnsi="Times New Roman" w:cs="Times New Roman"/>
          <w:lang w:val="en-IN"/>
        </w:rPr>
      </w:pPr>
    </w:p>
    <w:p w14:paraId="4D84DC93" w14:textId="3731DC92" w:rsidR="00770523" w:rsidRDefault="00770523" w:rsidP="005F581C">
      <w:pPr>
        <w:rPr>
          <w:rFonts w:ascii="Times New Roman" w:hAnsi="Times New Roman" w:cs="Times New Roman"/>
          <w:lang w:val="en-IN"/>
        </w:rPr>
      </w:pPr>
    </w:p>
    <w:p w14:paraId="3C7D0558" w14:textId="37AF2339" w:rsidR="00770523" w:rsidRDefault="000B3202" w:rsidP="005F581C">
      <w:pPr>
        <w:rPr>
          <w:rFonts w:ascii="Times New Roman" w:hAnsi="Times New Roman" w:cs="Times New Roman"/>
          <w:lang w:val="en-IN"/>
        </w:rPr>
      </w:pPr>
      <w:r>
        <w:rPr>
          <w:rFonts w:ascii="Times New Roman" w:hAnsi="Times New Roman" w:cs="Times New Roman"/>
          <w:noProof/>
          <w:lang w:val="en-IN"/>
        </w:rPr>
        <w:drawing>
          <wp:anchor distT="0" distB="0" distL="114300" distR="114300" simplePos="0" relativeHeight="251669504" behindDoc="0" locked="0" layoutInCell="1" allowOverlap="1" wp14:anchorId="16248268" wp14:editId="4060A3CF">
            <wp:simplePos x="0" y="0"/>
            <wp:positionH relativeFrom="column">
              <wp:posOffset>-161925</wp:posOffset>
            </wp:positionH>
            <wp:positionV relativeFrom="paragraph">
              <wp:posOffset>218440</wp:posOffset>
            </wp:positionV>
            <wp:extent cx="5775325" cy="3234690"/>
            <wp:effectExtent l="0" t="0" r="0" b="3810"/>
            <wp:wrapTopAndBottom/>
            <wp:docPr id="11700499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49991" name="Picture 1170049991"/>
                    <pic:cNvPicPr/>
                  </pic:nvPicPr>
                  <pic:blipFill>
                    <a:blip r:embed="rId12"/>
                    <a:stretch>
                      <a:fillRect/>
                    </a:stretch>
                  </pic:blipFill>
                  <pic:spPr>
                    <a:xfrm>
                      <a:off x="0" y="0"/>
                      <a:ext cx="5775325" cy="3234690"/>
                    </a:xfrm>
                    <a:prstGeom prst="rect">
                      <a:avLst/>
                    </a:prstGeom>
                  </pic:spPr>
                </pic:pic>
              </a:graphicData>
            </a:graphic>
            <wp14:sizeRelH relativeFrom="margin">
              <wp14:pctWidth>0</wp14:pctWidth>
            </wp14:sizeRelH>
            <wp14:sizeRelV relativeFrom="margin">
              <wp14:pctHeight>0</wp14:pctHeight>
            </wp14:sizeRelV>
          </wp:anchor>
        </w:drawing>
      </w:r>
    </w:p>
    <w:p w14:paraId="069565A4" w14:textId="77777777" w:rsidR="00292826" w:rsidRDefault="00292826" w:rsidP="005F581C">
      <w:pPr>
        <w:rPr>
          <w:rFonts w:ascii="Times New Roman" w:hAnsi="Times New Roman" w:cs="Times New Roman"/>
          <w:lang w:val="en-IN"/>
        </w:rPr>
      </w:pPr>
    </w:p>
    <w:p w14:paraId="4B9E76A0" w14:textId="79437DC5" w:rsidR="00774887" w:rsidRDefault="000B3202" w:rsidP="005F581C">
      <w:pPr>
        <w:rPr>
          <w:rFonts w:ascii="Times New Roman" w:hAnsi="Times New Roman" w:cs="Times New Roman"/>
          <w:lang w:val="en-IN"/>
        </w:rPr>
      </w:pPr>
      <w:r>
        <w:rPr>
          <w:rFonts w:ascii="Times New Roman" w:hAnsi="Times New Roman" w:cs="Times New Roman"/>
          <w:noProof/>
          <w:lang w:val="en-IN"/>
        </w:rPr>
        <w:lastRenderedPageBreak/>
        <w:drawing>
          <wp:anchor distT="0" distB="0" distL="114300" distR="114300" simplePos="0" relativeHeight="251670528" behindDoc="0" locked="0" layoutInCell="1" allowOverlap="1" wp14:anchorId="5C9C9DB4" wp14:editId="132E2982">
            <wp:simplePos x="0" y="0"/>
            <wp:positionH relativeFrom="column">
              <wp:posOffset>-297815</wp:posOffset>
            </wp:positionH>
            <wp:positionV relativeFrom="paragraph">
              <wp:posOffset>-381000</wp:posOffset>
            </wp:positionV>
            <wp:extent cx="6047740" cy="3287395"/>
            <wp:effectExtent l="0" t="0" r="0" b="8255"/>
            <wp:wrapTopAndBottom/>
            <wp:docPr id="2513707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70796" name="Picture 251370796"/>
                    <pic:cNvPicPr/>
                  </pic:nvPicPr>
                  <pic:blipFill>
                    <a:blip r:embed="rId13"/>
                    <a:stretch>
                      <a:fillRect/>
                    </a:stretch>
                  </pic:blipFill>
                  <pic:spPr>
                    <a:xfrm>
                      <a:off x="0" y="0"/>
                      <a:ext cx="6047740" cy="3287395"/>
                    </a:xfrm>
                    <a:prstGeom prst="rect">
                      <a:avLst/>
                    </a:prstGeom>
                  </pic:spPr>
                </pic:pic>
              </a:graphicData>
            </a:graphic>
            <wp14:sizeRelH relativeFrom="margin">
              <wp14:pctWidth>0</wp14:pctWidth>
            </wp14:sizeRelH>
            <wp14:sizeRelV relativeFrom="margin">
              <wp14:pctHeight>0</wp14:pctHeight>
            </wp14:sizeRelV>
          </wp:anchor>
        </w:drawing>
      </w:r>
    </w:p>
    <w:p w14:paraId="6A2651F3" w14:textId="64850A46" w:rsidR="00774887" w:rsidRDefault="00774887" w:rsidP="005F581C">
      <w:pPr>
        <w:rPr>
          <w:rFonts w:ascii="Times New Roman" w:hAnsi="Times New Roman" w:cs="Times New Roman"/>
          <w:lang w:val="en-IN"/>
        </w:rPr>
      </w:pPr>
    </w:p>
    <w:p w14:paraId="62E7F8E5" w14:textId="55F79054" w:rsidR="00774887" w:rsidRDefault="00774887" w:rsidP="005F581C">
      <w:pPr>
        <w:rPr>
          <w:rFonts w:ascii="Times New Roman" w:hAnsi="Times New Roman" w:cs="Times New Roman"/>
          <w:lang w:val="en-IN"/>
        </w:rPr>
      </w:pPr>
    </w:p>
    <w:p w14:paraId="733E7CDA" w14:textId="5EDB3CD5" w:rsidR="00774887" w:rsidRDefault="000B3202" w:rsidP="005F581C">
      <w:pPr>
        <w:rPr>
          <w:rFonts w:ascii="Times New Roman" w:hAnsi="Times New Roman" w:cs="Times New Roman"/>
          <w:lang w:val="en-IN"/>
        </w:rPr>
      </w:pPr>
      <w:r>
        <w:rPr>
          <w:rFonts w:ascii="Times New Roman" w:hAnsi="Times New Roman" w:cs="Times New Roman"/>
          <w:noProof/>
          <w:lang w:val="en-IN"/>
        </w:rPr>
        <w:drawing>
          <wp:anchor distT="0" distB="0" distL="114300" distR="114300" simplePos="0" relativeHeight="251671552" behindDoc="0" locked="0" layoutInCell="1" allowOverlap="1" wp14:anchorId="7D0A11CB" wp14:editId="3CFE753C">
            <wp:simplePos x="0" y="0"/>
            <wp:positionH relativeFrom="column">
              <wp:posOffset>-336550</wp:posOffset>
            </wp:positionH>
            <wp:positionV relativeFrom="paragraph">
              <wp:posOffset>189230</wp:posOffset>
            </wp:positionV>
            <wp:extent cx="6108700" cy="3434715"/>
            <wp:effectExtent l="0" t="0" r="6350" b="0"/>
            <wp:wrapTopAndBottom/>
            <wp:docPr id="2002800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00000" name="Picture 2002800000"/>
                    <pic:cNvPicPr/>
                  </pic:nvPicPr>
                  <pic:blipFill>
                    <a:blip r:embed="rId14"/>
                    <a:stretch>
                      <a:fillRect/>
                    </a:stretch>
                  </pic:blipFill>
                  <pic:spPr>
                    <a:xfrm>
                      <a:off x="0" y="0"/>
                      <a:ext cx="6108700" cy="3434715"/>
                    </a:xfrm>
                    <a:prstGeom prst="rect">
                      <a:avLst/>
                    </a:prstGeom>
                  </pic:spPr>
                </pic:pic>
              </a:graphicData>
            </a:graphic>
            <wp14:sizeRelH relativeFrom="margin">
              <wp14:pctWidth>0</wp14:pctWidth>
            </wp14:sizeRelH>
            <wp14:sizeRelV relativeFrom="margin">
              <wp14:pctHeight>0</wp14:pctHeight>
            </wp14:sizeRelV>
          </wp:anchor>
        </w:drawing>
      </w:r>
    </w:p>
    <w:p w14:paraId="630F9D0B" w14:textId="6F03A0FA" w:rsidR="00774887" w:rsidRDefault="00774887" w:rsidP="005F581C">
      <w:pPr>
        <w:rPr>
          <w:rFonts w:ascii="Times New Roman" w:hAnsi="Times New Roman" w:cs="Times New Roman"/>
          <w:lang w:val="en-IN"/>
        </w:rPr>
      </w:pPr>
    </w:p>
    <w:p w14:paraId="08875F22" w14:textId="33686054" w:rsidR="00774887" w:rsidRDefault="00774887" w:rsidP="005F581C">
      <w:pPr>
        <w:rPr>
          <w:rFonts w:ascii="Times New Roman" w:hAnsi="Times New Roman" w:cs="Times New Roman"/>
          <w:lang w:val="en-IN"/>
        </w:rPr>
      </w:pPr>
    </w:p>
    <w:p w14:paraId="17F2DB0C" w14:textId="7578856A" w:rsidR="00774887" w:rsidRDefault="00774887" w:rsidP="005F581C">
      <w:pPr>
        <w:rPr>
          <w:rFonts w:ascii="Times New Roman" w:hAnsi="Times New Roman" w:cs="Times New Roman"/>
          <w:lang w:val="en-IN"/>
        </w:rPr>
      </w:pPr>
    </w:p>
    <w:p w14:paraId="14269F3D" w14:textId="77777777" w:rsidR="00774887" w:rsidRDefault="00774887" w:rsidP="005F581C">
      <w:pPr>
        <w:rPr>
          <w:rFonts w:ascii="Times New Roman" w:hAnsi="Times New Roman" w:cs="Times New Roman"/>
          <w:lang w:val="en-IN"/>
        </w:rPr>
      </w:pPr>
    </w:p>
    <w:p w14:paraId="25AE9CA8" w14:textId="0412C34E" w:rsidR="00774887" w:rsidRDefault="00774887" w:rsidP="005F581C">
      <w:pPr>
        <w:rPr>
          <w:rFonts w:ascii="Times New Roman" w:hAnsi="Times New Roman" w:cs="Times New Roman"/>
          <w:lang w:val="en-IN"/>
        </w:rPr>
      </w:pPr>
    </w:p>
    <w:p w14:paraId="7ECB1654" w14:textId="20CF2C63" w:rsidR="00774887" w:rsidRDefault="00774887" w:rsidP="005F581C">
      <w:pPr>
        <w:rPr>
          <w:rFonts w:ascii="Times New Roman" w:hAnsi="Times New Roman" w:cs="Times New Roman"/>
          <w:lang w:val="en-IN"/>
        </w:rPr>
      </w:pPr>
    </w:p>
    <w:p w14:paraId="2656096C" w14:textId="77777777" w:rsidR="00774887" w:rsidRDefault="00774887" w:rsidP="005F581C">
      <w:pPr>
        <w:rPr>
          <w:rFonts w:ascii="Times New Roman" w:hAnsi="Times New Roman" w:cs="Times New Roman"/>
          <w:lang w:val="en-IN"/>
        </w:rPr>
      </w:pPr>
    </w:p>
    <w:p w14:paraId="17A5B1C7" w14:textId="77777777" w:rsidR="00774887" w:rsidRDefault="00774887" w:rsidP="005F581C">
      <w:pPr>
        <w:rPr>
          <w:rFonts w:ascii="Times New Roman" w:hAnsi="Times New Roman" w:cs="Times New Roman"/>
          <w:lang w:val="en-IN"/>
        </w:rPr>
      </w:pPr>
    </w:p>
    <w:p w14:paraId="3EB4EF01" w14:textId="77777777" w:rsidR="00774887" w:rsidRDefault="00774887" w:rsidP="005F581C">
      <w:pPr>
        <w:rPr>
          <w:rFonts w:ascii="Times New Roman" w:hAnsi="Times New Roman" w:cs="Times New Roman"/>
          <w:lang w:val="en-IN"/>
        </w:rPr>
      </w:pPr>
    </w:p>
    <w:p w14:paraId="7D676E09" w14:textId="77777777" w:rsidR="00774887" w:rsidRDefault="00774887" w:rsidP="005F581C">
      <w:pPr>
        <w:rPr>
          <w:rFonts w:ascii="Times New Roman" w:hAnsi="Times New Roman" w:cs="Times New Roman"/>
          <w:lang w:val="en-IN"/>
        </w:rPr>
      </w:pPr>
    </w:p>
    <w:p w14:paraId="732D9B30" w14:textId="627F945A" w:rsidR="00774887" w:rsidRDefault="00774887" w:rsidP="005F581C">
      <w:pPr>
        <w:rPr>
          <w:rFonts w:ascii="Times New Roman" w:hAnsi="Times New Roman" w:cs="Times New Roman"/>
          <w:lang w:val="en-IN"/>
        </w:rPr>
      </w:pPr>
    </w:p>
    <w:p w14:paraId="306380BA" w14:textId="77777777" w:rsidR="00774887" w:rsidRDefault="00774887" w:rsidP="005F581C">
      <w:pPr>
        <w:rPr>
          <w:rFonts w:ascii="Times New Roman" w:hAnsi="Times New Roman" w:cs="Times New Roman"/>
          <w:lang w:val="en-IN"/>
        </w:rPr>
      </w:pPr>
    </w:p>
    <w:p w14:paraId="738DD5E6" w14:textId="77777777" w:rsidR="00774887" w:rsidRDefault="00774887" w:rsidP="005F581C">
      <w:pPr>
        <w:rPr>
          <w:rFonts w:ascii="Times New Roman" w:hAnsi="Times New Roman" w:cs="Times New Roman"/>
          <w:lang w:val="en-IN"/>
        </w:rPr>
      </w:pPr>
    </w:p>
    <w:p w14:paraId="5F5C8281" w14:textId="77777777" w:rsidR="00774887" w:rsidRDefault="00774887" w:rsidP="005F581C">
      <w:pPr>
        <w:rPr>
          <w:rFonts w:ascii="Times New Roman" w:hAnsi="Times New Roman" w:cs="Times New Roman"/>
          <w:lang w:val="en-IN"/>
        </w:rPr>
      </w:pPr>
    </w:p>
    <w:p w14:paraId="0F0AA4FE" w14:textId="77777777" w:rsidR="00292826" w:rsidRPr="005F581C" w:rsidRDefault="00292826" w:rsidP="005F581C">
      <w:pPr>
        <w:rPr>
          <w:rFonts w:ascii="Times New Roman" w:hAnsi="Times New Roman" w:cs="Times New Roman"/>
          <w:lang w:val="en-IN"/>
        </w:rPr>
      </w:pPr>
    </w:p>
    <w:p w14:paraId="60DDECB6" w14:textId="64629691" w:rsidR="005F581C" w:rsidRPr="004B6D84" w:rsidRDefault="005F581C" w:rsidP="005F581C">
      <w:pPr>
        <w:rPr>
          <w:rFonts w:ascii="Times New Roman" w:hAnsi="Times New Roman" w:cs="Times New Roman"/>
        </w:rPr>
      </w:pPr>
    </w:p>
    <w:sectPr w:rsidR="005F581C" w:rsidRPr="004B6D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610257">
    <w:abstractNumId w:val="8"/>
  </w:num>
  <w:num w:numId="2" w16cid:durableId="1318610721">
    <w:abstractNumId w:val="6"/>
  </w:num>
  <w:num w:numId="3" w16cid:durableId="2067103638">
    <w:abstractNumId w:val="5"/>
  </w:num>
  <w:num w:numId="4" w16cid:durableId="233513232">
    <w:abstractNumId w:val="4"/>
  </w:num>
  <w:num w:numId="5" w16cid:durableId="1176111532">
    <w:abstractNumId w:val="7"/>
  </w:num>
  <w:num w:numId="6" w16cid:durableId="2084720229">
    <w:abstractNumId w:val="3"/>
  </w:num>
  <w:num w:numId="7" w16cid:durableId="1089043774">
    <w:abstractNumId w:val="2"/>
  </w:num>
  <w:num w:numId="8" w16cid:durableId="1851142606">
    <w:abstractNumId w:val="1"/>
  </w:num>
  <w:num w:numId="9" w16cid:durableId="530998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202"/>
    <w:rsid w:val="0015074B"/>
    <w:rsid w:val="00221D5A"/>
    <w:rsid w:val="002544A9"/>
    <w:rsid w:val="00292826"/>
    <w:rsid w:val="0029639D"/>
    <w:rsid w:val="00314A05"/>
    <w:rsid w:val="00326F90"/>
    <w:rsid w:val="003F07B2"/>
    <w:rsid w:val="00404F3B"/>
    <w:rsid w:val="004B6D84"/>
    <w:rsid w:val="005F581C"/>
    <w:rsid w:val="00680D83"/>
    <w:rsid w:val="0073162A"/>
    <w:rsid w:val="00770523"/>
    <w:rsid w:val="00774887"/>
    <w:rsid w:val="008051EB"/>
    <w:rsid w:val="00805DCE"/>
    <w:rsid w:val="008A03EF"/>
    <w:rsid w:val="008B3E28"/>
    <w:rsid w:val="00937DCD"/>
    <w:rsid w:val="00A21877"/>
    <w:rsid w:val="00AA1D8D"/>
    <w:rsid w:val="00AB50DF"/>
    <w:rsid w:val="00B47730"/>
    <w:rsid w:val="00B93436"/>
    <w:rsid w:val="00BB46DE"/>
    <w:rsid w:val="00C23CCF"/>
    <w:rsid w:val="00C33846"/>
    <w:rsid w:val="00C44721"/>
    <w:rsid w:val="00C567D4"/>
    <w:rsid w:val="00CB0664"/>
    <w:rsid w:val="00D61A9D"/>
    <w:rsid w:val="00D74263"/>
    <w:rsid w:val="00DF2C48"/>
    <w:rsid w:val="00E003AC"/>
    <w:rsid w:val="00E14AE9"/>
    <w:rsid w:val="00E70524"/>
    <w:rsid w:val="00EB7DC1"/>
    <w:rsid w:val="00F00B57"/>
    <w:rsid w:val="00F62572"/>
    <w:rsid w:val="00FA2326"/>
    <w:rsid w:val="00FB7AC5"/>
    <w:rsid w:val="00FC693F"/>
    <w:rsid w:val="00FF2220"/>
    <w:rsid w:val="00FF2F15"/>
    <w:rsid w:val="00FF4C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AD92B"/>
  <w14:defaultImageDpi w14:val="300"/>
  <w15:docId w15:val="{6C1C2940-19DC-4176-8567-2543ADC6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image" Target="media/image8.jpeg" /><Relationship Id="rId3" Type="http://schemas.openxmlformats.org/officeDocument/2006/relationships/styles" Target="styles.xml" /><Relationship Id="rId7" Type="http://schemas.openxmlformats.org/officeDocument/2006/relationships/image" Target="media/image2.jpeg" /><Relationship Id="rId12" Type="http://schemas.openxmlformats.org/officeDocument/2006/relationships/image" Target="media/image7.jpe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5.jpeg" /><Relationship Id="rId4" Type="http://schemas.openxmlformats.org/officeDocument/2006/relationships/settings" Target="settings.xml" /><Relationship Id="rId9" Type="http://schemas.openxmlformats.org/officeDocument/2006/relationships/image" Target="media/image4.jpeg" /><Relationship Id="rId14" Type="http://schemas.openxmlformats.org/officeDocument/2006/relationships/image" Target="media/image9.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rajasekar sekar</cp:lastModifiedBy>
  <cp:revision>2</cp:revision>
  <dcterms:created xsi:type="dcterms:W3CDTF">2026-03-08T14:27:00Z</dcterms:created>
  <dcterms:modified xsi:type="dcterms:W3CDTF">2026-03-08T14:27:00Z</dcterms:modified>
  <cp:category/>
</cp:coreProperties>
</file>