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434"/>
        <w:tblW w:w="0" w:type="auto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301"/>
        <w:gridCol w:w="2489"/>
        <w:gridCol w:w="2262"/>
        <w:gridCol w:w="2608"/>
      </w:tblGrid>
      <w:tr w:rsidR="005E0FA8" w:rsidRPr="005E0FA8" w:rsidTr="005E0FA8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Cs/>
                <w:color w:val="231F20"/>
                <w:sz w:val="24"/>
                <w:szCs w:val="24"/>
              </w:rPr>
              <w:t>Type of cholesterol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Cs/>
                <w:color w:val="231F20"/>
                <w:sz w:val="24"/>
                <w:szCs w:val="24"/>
              </w:rPr>
              <w:t>Anyone 19 or younger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Cs/>
                <w:color w:val="231F20"/>
                <w:sz w:val="24"/>
                <w:szCs w:val="24"/>
              </w:rPr>
              <w:t>Men aged 20 or over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Cs/>
                <w:color w:val="231F20"/>
                <w:sz w:val="24"/>
                <w:szCs w:val="24"/>
              </w:rPr>
              <w:t>Women aged 20 or over</w:t>
            </w:r>
          </w:p>
        </w:tc>
      </w:tr>
      <w:tr w:rsidR="005E0FA8" w:rsidRPr="005E0FA8" w:rsidTr="005E0FA8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total cholesterol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170 mg/dl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125–200 mg/dl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125–200 mg/dl</w:t>
            </w:r>
          </w:p>
        </w:tc>
      </w:tr>
      <w:tr w:rsidR="005E0FA8" w:rsidRPr="005E0FA8" w:rsidTr="005E0FA8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non-HDL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120 mg/dl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130 mg/dl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130 mg/dl</w:t>
            </w:r>
          </w:p>
        </w:tc>
      </w:tr>
      <w:tr w:rsidR="005E0FA8" w:rsidRPr="005E0FA8" w:rsidTr="005E0FA8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100 mg/dl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100 mg/dl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shd w:val="clear" w:color="auto" w:fill="F7F7F7"/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less than 100 mg/dl</w:t>
            </w:r>
          </w:p>
        </w:tc>
      </w:tr>
      <w:tr w:rsidR="005E0FA8" w:rsidRPr="005E0FA8" w:rsidTr="005E0FA8">
        <w:tc>
          <w:tcPr>
            <w:tcW w:w="0" w:type="auto"/>
            <w:tcBorders>
              <w:bottom w:val="nil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HDL</w:t>
            </w:r>
          </w:p>
        </w:tc>
        <w:tc>
          <w:tcPr>
            <w:tcW w:w="0" w:type="auto"/>
            <w:tcBorders>
              <w:bottom w:val="nil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more than 45 mg/dl</w:t>
            </w:r>
          </w:p>
        </w:tc>
        <w:tc>
          <w:tcPr>
            <w:tcW w:w="0" w:type="auto"/>
            <w:tcBorders>
              <w:bottom w:val="nil"/>
              <w:right w:val="single" w:sz="6" w:space="0" w:color="DDDDDD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40 mg/dl or higher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5E0FA8" w:rsidRPr="005E0FA8" w:rsidRDefault="005E0FA8" w:rsidP="005E0FA8">
            <w:pPr>
              <w:spacing w:after="0" w:line="240" w:lineRule="auto"/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</w:pPr>
            <w:r w:rsidRPr="005E0FA8">
              <w:rPr>
                <w:rFonts w:ascii="Arial" w:eastAsia="Times New Roman" w:hAnsi="Arial" w:cs="Arial"/>
                <w:b w:val="0"/>
                <w:color w:val="231F20"/>
                <w:sz w:val="24"/>
                <w:szCs w:val="24"/>
              </w:rPr>
              <w:t>50 mg/dl or higher</w:t>
            </w:r>
          </w:p>
        </w:tc>
      </w:tr>
    </w:tbl>
    <w:tbl>
      <w:tblPr>
        <w:tblStyle w:val="TableGrid"/>
        <w:tblpPr w:leftFromText="180" w:rightFromText="180" w:vertAnchor="text" w:horzAnchor="margin" w:tblpY="568"/>
        <w:tblW w:w="0" w:type="auto"/>
        <w:tblLook w:val="04A0"/>
      </w:tblPr>
      <w:tblGrid>
        <w:gridCol w:w="4788"/>
        <w:gridCol w:w="4788"/>
      </w:tblGrid>
      <w:tr w:rsidR="005E0FA8" w:rsidTr="005E0FA8">
        <w:tc>
          <w:tcPr>
            <w:tcW w:w="4788" w:type="dxa"/>
          </w:tcPr>
          <w:p w:rsidR="005E0FA8" w:rsidRDefault="005E0FA8" w:rsidP="005E0FA8">
            <w:r>
              <w:t>DATE</w:t>
            </w:r>
          </w:p>
        </w:tc>
        <w:tc>
          <w:tcPr>
            <w:tcW w:w="4788" w:type="dxa"/>
          </w:tcPr>
          <w:p w:rsidR="005E0FA8" w:rsidRDefault="005E0FA8" w:rsidP="005E0FA8">
            <w:r>
              <w:t>10/11/2022</w:t>
            </w:r>
          </w:p>
        </w:tc>
      </w:tr>
      <w:tr w:rsidR="005E0FA8" w:rsidTr="005E0FA8">
        <w:tc>
          <w:tcPr>
            <w:tcW w:w="4788" w:type="dxa"/>
          </w:tcPr>
          <w:p w:rsidR="005E0FA8" w:rsidRDefault="005E0FA8" w:rsidP="005E0FA8">
            <w:r>
              <w:t>TEAM ID</w:t>
            </w:r>
          </w:p>
        </w:tc>
        <w:tc>
          <w:tcPr>
            <w:tcW w:w="4788" w:type="dxa"/>
          </w:tcPr>
          <w:p w:rsidR="005E0FA8" w:rsidRDefault="005E0FA8" w:rsidP="005E0FA8">
            <w:r>
              <w:t>PNT2022TMID07543</w:t>
            </w:r>
          </w:p>
        </w:tc>
      </w:tr>
      <w:tr w:rsidR="005E0FA8" w:rsidTr="005E0FA8">
        <w:tc>
          <w:tcPr>
            <w:tcW w:w="4788" w:type="dxa"/>
          </w:tcPr>
          <w:p w:rsidR="005E0FA8" w:rsidRDefault="005E0FA8" w:rsidP="005E0FA8">
            <w:r>
              <w:t>PROJECT NAME</w:t>
            </w:r>
          </w:p>
        </w:tc>
        <w:tc>
          <w:tcPr>
            <w:tcW w:w="4788" w:type="dxa"/>
          </w:tcPr>
          <w:p w:rsidR="005E0FA8" w:rsidRDefault="005E0FA8" w:rsidP="005E0FA8">
            <w:r>
              <w:t>VISUALIZATION AND PREDICTION OF HEART DISEASE USING DATA ANALYTICS</w:t>
            </w:r>
          </w:p>
        </w:tc>
      </w:tr>
    </w:tbl>
    <w:p w:rsidR="007066F0" w:rsidRDefault="005E0FA8">
      <w:r>
        <w:t xml:space="preserve">                           EXPLORATION </w:t>
      </w:r>
      <w:proofErr w:type="gramStart"/>
      <w:r>
        <w:t>OF  CHOLESTROL</w:t>
      </w:r>
      <w:proofErr w:type="gramEnd"/>
      <w:r>
        <w:t xml:space="preserve"> BY AGE AND GENDER</w:t>
      </w:r>
    </w:p>
    <w:sectPr w:rsidR="007066F0" w:rsidSect="007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FA8"/>
    <w:rsid w:val="005D24F0"/>
    <w:rsid w:val="005E0FA8"/>
    <w:rsid w:val="0070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FA8"/>
    <w:rPr>
      <w:b/>
      <w:bCs/>
    </w:rPr>
  </w:style>
  <w:style w:type="table" w:styleId="TableGrid">
    <w:name w:val="Table Grid"/>
    <w:basedOn w:val="TableNormal"/>
    <w:uiPriority w:val="59"/>
    <w:rsid w:val="005E0F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2022-11-10T04:57:00Z</dcterms:created>
  <dcterms:modified xsi:type="dcterms:W3CDTF">2022-11-10T05:01:00Z</dcterms:modified>
</cp:coreProperties>
</file>