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FF" w:rsidRDefault="00E164FF"/>
    <w:sectPr w:rsidR="00E164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1F" w:rsidRDefault="0051671F" w:rsidP="006569BA">
      <w:pPr>
        <w:spacing w:after="0" w:line="240" w:lineRule="auto"/>
      </w:pPr>
      <w:r>
        <w:separator/>
      </w:r>
    </w:p>
  </w:endnote>
  <w:endnote w:type="continuationSeparator" w:id="0">
    <w:p w:rsidR="0051671F" w:rsidRDefault="0051671F" w:rsidP="0065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BA" w:rsidRDefault="006569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BA" w:rsidRDefault="006569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BA" w:rsidRDefault="0065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1F" w:rsidRDefault="0051671F" w:rsidP="006569BA">
      <w:pPr>
        <w:spacing w:after="0" w:line="240" w:lineRule="auto"/>
      </w:pPr>
      <w:r>
        <w:separator/>
      </w:r>
    </w:p>
  </w:footnote>
  <w:footnote w:type="continuationSeparator" w:id="0">
    <w:p w:rsidR="0051671F" w:rsidRDefault="0051671F" w:rsidP="0065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BA" w:rsidRDefault="006569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Spacing w:w="0" w:type="dxa"/>
      <w:shd w:val="clear" w:color="auto" w:fill="FFFFFF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60"/>
    </w:tblGrid>
    <w:tr w:rsidR="006569BA" w:rsidRPr="006569BA" w:rsidTr="006569BA">
      <w:trPr>
        <w:tblCellSpacing w:w="0" w:type="dxa"/>
      </w:trPr>
      <w:tc>
        <w:tcPr>
          <w:tcW w:w="0" w:type="auto"/>
          <w:shd w:val="clear" w:color="auto" w:fill="FFFFFF"/>
          <w:vAlign w:val="center"/>
          <w:hideMark/>
        </w:tcPr>
        <w:tbl>
          <w:tblPr>
            <w:tblW w:w="5000" w:type="pct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30"/>
            <w:gridCol w:w="1440"/>
            <w:gridCol w:w="90"/>
          </w:tblGrid>
          <w:tr w:rsidR="006569BA" w:rsidRPr="006569BA">
            <w:trPr>
              <w:trHeight w:val="600"/>
              <w:tblCellSpacing w:w="0" w:type="dxa"/>
            </w:trPr>
            <w:tc>
              <w:tcPr>
                <w:tcW w:w="0" w:type="auto"/>
                <w:tcMar>
                  <w:top w:w="75" w:type="dxa"/>
                  <w:left w:w="0" w:type="dxa"/>
                  <w:bottom w:w="0" w:type="dxa"/>
                  <w:right w:w="0" w:type="dxa"/>
                </w:tcMar>
                <w:hideMark/>
              </w:tcPr>
              <w:p w:rsidR="006569BA" w:rsidRPr="006569BA" w:rsidRDefault="006569BA" w:rsidP="006569BA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color w:val="FFFFFF"/>
                    <w:sz w:val="18"/>
                    <w:szCs w:val="18"/>
                  </w:rPr>
                </w:pPr>
                <w:r w:rsidRPr="006569BA">
                  <w:rPr>
                    <w:rFonts w:ascii="Arial" w:eastAsia="Times New Roman" w:hAnsi="Arial" w:cs="Arial"/>
                    <w:b/>
                    <w:bCs/>
                    <w:color w:val="FFFFFF"/>
                    <w:sz w:val="18"/>
                    <w:szCs w:val="18"/>
                  </w:rPr>
                  <w:t xml:space="preserve">Citibank </w:t>
                </w:r>
                <w:proofErr w:type="spellStart"/>
                <w:r w:rsidRPr="006569BA">
                  <w:rPr>
                    <w:rFonts w:ascii="Arial" w:eastAsia="Times New Roman" w:hAnsi="Arial" w:cs="Arial"/>
                    <w:b/>
                    <w:bCs/>
                    <w:color w:val="FFFFFF"/>
                    <w:sz w:val="18"/>
                    <w:szCs w:val="18"/>
                  </w:rPr>
                  <w:t>EPay</w:t>
                </w:r>
                <w:proofErr w:type="spellEnd"/>
              </w:p>
            </w:tc>
            <w:tc>
              <w:tcPr>
                <w:tcW w:w="1440" w:type="dxa"/>
                <w:vAlign w:val="center"/>
                <w:hideMark/>
              </w:tcPr>
              <w:p w:rsidR="006569BA" w:rsidRPr="006569BA" w:rsidRDefault="006569BA" w:rsidP="006569B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569BA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             </w:t>
                </w:r>
                <w:hyperlink r:id="rId1" w:history="1">
                  <w:r w:rsidRPr="006569BA">
                    <w:rPr>
                      <w:rFonts w:ascii="Times New Roman" w:eastAsia="Times New Roman" w:hAnsi="Times New Roman" w:cs="Times New Roman"/>
                      <w:b/>
                      <w:bCs/>
                      <w:color w:val="0099CC"/>
                      <w:sz w:val="18"/>
                      <w:szCs w:val="18"/>
                      <w:u w:val="single"/>
                    </w:rPr>
                    <w:t>Home</w:t>
                  </w:r>
                </w:hyperlink>
              </w:p>
            </w:tc>
            <w:tc>
              <w:tcPr>
                <w:tcW w:w="75" w:type="dxa"/>
                <w:vAlign w:val="center"/>
                <w:hideMark/>
              </w:tcPr>
              <w:p w:rsidR="006569BA" w:rsidRPr="006569BA" w:rsidRDefault="006569BA" w:rsidP="006569B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 w:rsidRPr="006569BA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47625" cy="381000"/>
                      <wp:effectExtent l="0" t="0" r="9525" b="0"/>
                      <wp:docPr id="1" name="Picture 1" descr="https://pgi.billdesk.com/pgidsk/wap/citicard/images/r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pgi.billdesk.com/pgidsk/wap/citicard/images/rt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569BA" w:rsidRPr="006569BA" w:rsidRDefault="006569BA" w:rsidP="006569BA">
          <w:pPr>
            <w:spacing w:after="0" w:line="240" w:lineRule="auto"/>
            <w:rPr>
              <w:rFonts w:ascii="Arial" w:eastAsia="Times New Roman" w:hAnsi="Arial" w:cs="Arial"/>
              <w:color w:val="666666"/>
              <w:sz w:val="15"/>
              <w:szCs w:val="15"/>
            </w:rPr>
          </w:pPr>
        </w:p>
      </w:tc>
    </w:tr>
    <w:tr w:rsidR="006569BA" w:rsidRPr="006569BA" w:rsidTr="006569BA">
      <w:trPr>
        <w:tblCellSpacing w:w="0" w:type="dxa"/>
        <w:hidden/>
      </w:trPr>
      <w:tc>
        <w:tcPr>
          <w:tcW w:w="0" w:type="auto"/>
          <w:shd w:val="clear" w:color="auto" w:fill="FFFFFF"/>
          <w:vAlign w:val="center"/>
          <w:hideMark/>
        </w:tcPr>
        <w:p w:rsidR="006569BA" w:rsidRPr="006569BA" w:rsidRDefault="006569BA" w:rsidP="006569BA">
          <w:pPr>
            <w:pBdr>
              <w:bottom w:val="single" w:sz="6" w:space="1" w:color="auto"/>
            </w:pBdr>
            <w:spacing w:after="0" w:line="240" w:lineRule="auto"/>
            <w:jc w:val="center"/>
            <w:rPr>
              <w:rFonts w:ascii="Arial" w:eastAsia="Times New Roman" w:hAnsi="Arial" w:cs="Arial"/>
              <w:vanish/>
              <w:sz w:val="16"/>
              <w:szCs w:val="16"/>
            </w:rPr>
          </w:pPr>
          <w:r w:rsidRPr="006569BA">
            <w:rPr>
              <w:rFonts w:ascii="Arial" w:eastAsia="Times New Roman" w:hAnsi="Arial" w:cs="Arial"/>
              <w:vanish/>
              <w:sz w:val="16"/>
              <w:szCs w:val="16"/>
            </w:rPr>
            <w:t>Top of Form</w:t>
          </w:r>
        </w:p>
        <w:tbl>
          <w:tblPr>
            <w:tblW w:w="4850" w:type="pct"/>
            <w:jc w:val="center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79"/>
          </w:tblGrid>
          <w:tr w:rsidR="006569BA" w:rsidRPr="006569BA">
            <w:trPr>
              <w:tblCellSpacing w:w="0" w:type="dxa"/>
              <w:jc w:val="center"/>
            </w:trPr>
            <w:tc>
              <w:tcPr>
                <w:tcW w:w="0" w:type="auto"/>
                <w:vAlign w:val="center"/>
                <w:hideMark/>
              </w:tcPr>
              <w:p w:rsidR="006569BA" w:rsidRPr="006569BA" w:rsidRDefault="006569BA" w:rsidP="006569BA">
                <w:pPr>
                  <w:spacing w:after="0" w:line="240" w:lineRule="auto"/>
                  <w:outlineLvl w:val="0"/>
                  <w:rPr>
                    <w:rFonts w:ascii="Arial" w:eastAsia="Times New Roman" w:hAnsi="Arial" w:cs="Arial"/>
                    <w:b/>
                    <w:bCs/>
                    <w:color w:val="0099CC"/>
                    <w:kern w:val="36"/>
                    <w:sz w:val="18"/>
                    <w:szCs w:val="18"/>
                  </w:rPr>
                </w:pPr>
                <w:r w:rsidRPr="006569BA">
                  <w:rPr>
                    <w:rFonts w:ascii="Arial" w:eastAsia="Times New Roman" w:hAnsi="Arial" w:cs="Arial"/>
                    <w:b/>
                    <w:bCs/>
                    <w:color w:val="0099CC"/>
                    <w:kern w:val="36"/>
                    <w:sz w:val="18"/>
                    <w:szCs w:val="18"/>
                  </w:rPr>
                  <w:t>Step3: Transaction Acknowledgment</w:t>
                </w:r>
              </w:p>
              <w:p w:rsidR="006569BA" w:rsidRPr="006569BA" w:rsidRDefault="006569BA" w:rsidP="006569BA">
                <w:pPr>
                  <w:spacing w:after="0" w:line="240" w:lineRule="auto"/>
                  <w:outlineLvl w:val="1"/>
                  <w:rPr>
                    <w:rFonts w:ascii="Arial" w:eastAsia="Times New Roman" w:hAnsi="Arial" w:cs="Arial"/>
                    <w:b/>
                    <w:bCs/>
                    <w:color w:val="33B5E5"/>
                    <w:sz w:val="18"/>
                    <w:szCs w:val="18"/>
                  </w:rPr>
                </w:pPr>
                <w:r w:rsidRPr="006569BA">
                  <w:rPr>
                    <w:rFonts w:ascii="Arial" w:eastAsia="Times New Roman" w:hAnsi="Arial" w:cs="Arial"/>
                    <w:b/>
                    <w:bCs/>
                    <w:color w:val="33B5E5"/>
                    <w:sz w:val="18"/>
                    <w:szCs w:val="18"/>
                  </w:rPr>
                  <w:t>Transaction Status : </w:t>
                </w:r>
                <w:r w:rsidRPr="006569BA">
                  <w:rPr>
                    <w:rFonts w:ascii="Arial" w:eastAsia="Times New Roman" w:hAnsi="Arial" w:cs="Arial"/>
                    <w:b/>
                    <w:bCs/>
                    <w:color w:val="00CC00"/>
                    <w:sz w:val="18"/>
                    <w:szCs w:val="18"/>
                  </w:rPr>
                  <w:t>Success</w:t>
                </w:r>
              </w:p>
              <w:p w:rsidR="006569BA" w:rsidRPr="006569BA" w:rsidRDefault="006569BA" w:rsidP="006569BA">
                <w:pPr>
                  <w:spacing w:after="0" w:line="240" w:lineRule="auto"/>
                  <w:rPr>
                    <w:rFonts w:ascii="Arial" w:eastAsia="Times New Roman" w:hAnsi="Arial" w:cs="Arial"/>
                    <w:color w:val="666666"/>
                    <w:sz w:val="15"/>
                    <w:szCs w:val="15"/>
                  </w:rPr>
                </w:pPr>
                <w:r w:rsidRPr="006569BA">
                  <w:rPr>
                    <w:rFonts w:ascii="Arial" w:eastAsia="Times New Roman" w:hAnsi="Arial" w:cs="Arial"/>
                    <w:color w:val="666666"/>
                    <w:sz w:val="15"/>
                    <w:szCs w:val="15"/>
                  </w:rPr>
                  <w:t>Thank you. Your payment has been successfully received with the following details. Please quote your transaction reference number for any queries relating to this request.</w:t>
                </w:r>
                <w:r w:rsidRPr="006569BA">
                  <w:rPr>
                    <w:rFonts w:ascii="Arial" w:eastAsia="Times New Roman" w:hAnsi="Arial" w:cs="Arial"/>
                    <w:color w:val="666666"/>
                    <w:sz w:val="15"/>
                    <w:szCs w:val="15"/>
                  </w:rPr>
                  <w:br/>
                </w:r>
                <w:r w:rsidRPr="006569BA">
                  <w:rPr>
                    <w:rFonts w:ascii="Arial" w:eastAsia="Times New Roman" w:hAnsi="Arial" w:cs="Arial"/>
                    <w:color w:val="666666"/>
                    <w:sz w:val="15"/>
                    <w:szCs w:val="15"/>
                  </w:rPr>
                  <w:br/>
                </w:r>
                <w:r w:rsidRPr="006569BA">
                  <w:rPr>
                    <w:rFonts w:ascii="Arial" w:eastAsia="Times New Roman" w:hAnsi="Arial" w:cs="Arial"/>
                    <w:b/>
                    <w:bCs/>
                    <w:color w:val="666666"/>
                    <w:sz w:val="15"/>
                    <w:szCs w:val="15"/>
                  </w:rPr>
                  <w:t>Payment will be made to the Citibank credit card within 2 working days of this transaction being executed.</w:t>
                </w:r>
              </w:p>
            </w:tc>
          </w:tr>
          <w:tr w:rsidR="006569BA" w:rsidRPr="006569BA">
            <w:trPr>
              <w:tblCellSpacing w:w="0" w:type="dxa"/>
              <w:jc w:val="center"/>
            </w:trPr>
            <w:tc>
              <w:tcPr>
                <w:tcW w:w="0" w:type="auto"/>
                <w:vAlign w:val="center"/>
                <w:hideMark/>
              </w:tcPr>
              <w:tbl>
                <w:tblPr>
                  <w:tblW w:w="5000" w:type="pct"/>
                  <w:tblCellSpacing w:w="0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4448"/>
                  <w:gridCol w:w="91"/>
                  <w:gridCol w:w="4540"/>
                </w:tblGrid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2450" w:type="pct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Trxn</w:t>
                      </w:r>
                      <w:proofErr w:type="spellEnd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Ref No</w:t>
                      </w:r>
                    </w:p>
                  </w:tc>
                  <w:tc>
                    <w:tcPr>
                      <w:tcW w:w="50" w:type="pct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2500" w:type="pct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QSBI7492345631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Trxn</w:t>
                      </w:r>
                      <w:proofErr w:type="spellEnd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Date and Time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30-04-2019 14:17:50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Citibank Credit Card No.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XXXX </w:t>
                      </w:r>
                      <w:proofErr w:type="spellStart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XXXX</w:t>
                      </w:r>
                      <w:proofErr w:type="spellEnd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XXXX</w:t>
                      </w:r>
                      <w:proofErr w:type="spellEnd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3667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E-mail Id.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ykmithun@gmail.com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Mobile No.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9989201522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Payment Amount (</w:t>
                      </w:r>
                      <w:proofErr w:type="spellStart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Rs</w:t>
                      </w:r>
                      <w:proofErr w:type="spellEnd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.)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473.00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Pay from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State Bank of India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</w:tc>
                  <w:tc>
                    <w:tcPr>
                      <w:tcW w:w="0" w:type="auto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hyperlink r:id="rId3" w:history="1">
                        <w:r w:rsidRPr="006569BA">
                          <w:rPr>
                            <w:rFonts w:ascii="Times New Roman" w:eastAsia="Times New Roman" w:hAnsi="Times New Roman" w:cs="Times New Roman"/>
                            <w:color w:val="2200CC"/>
                            <w:sz w:val="24"/>
                            <w:szCs w:val="24"/>
                            <w:u w:val="single"/>
                          </w:rPr>
                          <w:t>Make Another Payment</w:t>
                        </w:r>
                      </w:hyperlink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  </w:t>
                      </w:r>
                    </w:p>
                  </w:tc>
                </w:tr>
                <w:tr w:rsidR="006569BA" w:rsidRPr="006569BA">
                  <w:trPr>
                    <w:tblCellSpacing w:w="0" w:type="dxa"/>
                  </w:trPr>
                  <w:tc>
                    <w:tcPr>
                      <w:tcW w:w="0" w:type="auto"/>
                      <w:gridSpan w:val="3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</w:tc>
                </w:tr>
                <w:tr w:rsidR="006569BA" w:rsidRPr="006569BA">
                  <w:trPr>
                    <w:trHeight w:val="300"/>
                    <w:tblCellSpacing w:w="0" w:type="dxa"/>
                  </w:trPr>
                  <w:tc>
                    <w:tcPr>
                      <w:tcW w:w="0" w:type="auto"/>
                      <w:gridSpan w:val="3"/>
                      <w:vAlign w:val="center"/>
                      <w:hideMark/>
                    </w:tcPr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666666"/>
                          <w:sz w:val="15"/>
                          <w:szCs w:val="15"/>
                        </w:rPr>
                      </w:pPr>
                      <w:r w:rsidRPr="006569BA">
                        <w:rPr>
                          <w:rFonts w:ascii="Arial" w:eastAsia="Times New Roman" w:hAnsi="Arial" w:cs="Arial"/>
                          <w:color w:val="666666"/>
                          <w:sz w:val="15"/>
                          <w:szCs w:val="15"/>
                        </w:rPr>
                        <w:t xml:space="preserve">No more walking into the branch or calling into </w:t>
                      </w:r>
                      <w:proofErr w:type="spellStart"/>
                      <w:r w:rsidRPr="006569BA">
                        <w:rPr>
                          <w:rFonts w:ascii="Arial" w:eastAsia="Times New Roman" w:hAnsi="Arial" w:cs="Arial"/>
                          <w:color w:val="666666"/>
                          <w:sz w:val="15"/>
                          <w:szCs w:val="15"/>
                        </w:rPr>
                        <w:t>CitiPhone</w:t>
                      </w:r>
                      <w:proofErr w:type="spellEnd"/>
                      <w:r w:rsidRPr="006569BA">
                        <w:rPr>
                          <w:rFonts w:ascii="Arial" w:eastAsia="Times New Roman" w:hAnsi="Arial" w:cs="Arial"/>
                          <w:color w:val="666666"/>
                          <w:sz w:val="15"/>
                          <w:szCs w:val="15"/>
                        </w:rPr>
                        <w:t xml:space="preserve"> and waiting for your IPIN to reach you if you forget it or if it has expired because of non-usage.</w:t>
                      </w:r>
                      <w:r w:rsidRPr="006569BA">
                        <w:rPr>
                          <w:rFonts w:ascii="Arial" w:eastAsia="Times New Roman" w:hAnsi="Arial" w:cs="Arial"/>
                          <w:color w:val="666666"/>
                          <w:sz w:val="15"/>
                          <w:szCs w:val="15"/>
                        </w:rPr>
                        <w:br/>
                        <w:t>You can now visit </w:t>
                      </w:r>
                      <w:hyperlink r:id="rId4" w:tgtFrame="_blank" w:history="1">
                        <w:r w:rsidRPr="006569BA">
                          <w:rPr>
                            <w:rFonts w:ascii="Arial" w:eastAsia="Times New Roman" w:hAnsi="Arial" w:cs="Arial"/>
                            <w:color w:val="2200CC"/>
                            <w:sz w:val="15"/>
                            <w:szCs w:val="15"/>
                            <w:u w:val="single"/>
                          </w:rPr>
                          <w:t>www.citibank.com/india</w:t>
                        </w:r>
                      </w:hyperlink>
                      <w:r w:rsidRPr="006569BA">
                        <w:rPr>
                          <w:rFonts w:ascii="Arial" w:eastAsia="Times New Roman" w:hAnsi="Arial" w:cs="Arial"/>
                          <w:color w:val="666666"/>
                          <w:sz w:val="15"/>
                          <w:szCs w:val="15"/>
                        </w:rPr>
                        <w:t> and select your IPIN in an instant and begin transacting on Citibank Online immediately.</w:t>
                      </w:r>
                    </w:p>
                    <w:p w:rsidR="006569BA" w:rsidRPr="006569BA" w:rsidRDefault="006569BA" w:rsidP="006569B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69B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What you can do at Citibank Online:</w:t>
                      </w: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- View your credit card statement</w:t>
                      </w: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- Pay utility bills</w:t>
                      </w: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- Recharge prepaid mobile phones</w:t>
                      </w: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 xml:space="preserve">- Convert purchases on your transactions into easy EMIs (for transactions greater than </w:t>
                      </w:r>
                      <w:proofErr w:type="spellStart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Rs</w:t>
                      </w:r>
                      <w:proofErr w:type="spellEnd"/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2500)</w:t>
                      </w:r>
                      <w:r w:rsidRPr="006569B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/>
                        <w:t>- Apply for a loan on your credit card </w:t>
                      </w:r>
                    </w:p>
                  </w:tc>
                </w:tr>
              </w:tbl>
              <w:p w:rsidR="006569BA" w:rsidRPr="006569BA" w:rsidRDefault="006569BA" w:rsidP="006569B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6569BA" w:rsidRPr="006569BA" w:rsidRDefault="006569BA" w:rsidP="006569BA">
          <w:pPr>
            <w:pBdr>
              <w:top w:val="single" w:sz="6" w:space="1" w:color="auto"/>
            </w:pBdr>
            <w:spacing w:after="0" w:line="240" w:lineRule="auto"/>
            <w:jc w:val="center"/>
            <w:rPr>
              <w:rFonts w:ascii="Arial" w:eastAsia="Times New Roman" w:hAnsi="Arial" w:cs="Arial"/>
              <w:vanish/>
              <w:sz w:val="16"/>
              <w:szCs w:val="16"/>
            </w:rPr>
          </w:pPr>
          <w:r w:rsidRPr="006569BA">
            <w:rPr>
              <w:rFonts w:ascii="Arial" w:eastAsia="Times New Roman" w:hAnsi="Arial" w:cs="Arial"/>
              <w:vanish/>
              <w:sz w:val="16"/>
              <w:szCs w:val="16"/>
            </w:rPr>
            <w:t>Bottom of Form</w:t>
          </w:r>
        </w:p>
        <w:p w:rsidR="006569BA" w:rsidRPr="006569BA" w:rsidRDefault="006569BA" w:rsidP="006569BA">
          <w:pPr>
            <w:spacing w:after="0" w:line="240" w:lineRule="auto"/>
            <w:rPr>
              <w:rFonts w:ascii="Arial" w:eastAsia="Times New Roman" w:hAnsi="Arial" w:cs="Arial"/>
              <w:color w:val="666666"/>
              <w:sz w:val="15"/>
              <w:szCs w:val="15"/>
            </w:rPr>
          </w:pPr>
        </w:p>
      </w:tc>
    </w:tr>
  </w:tbl>
  <w:p w:rsidR="006569BA" w:rsidRDefault="006569B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9BA" w:rsidRDefault="00656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BA"/>
    <w:rsid w:val="0051671F"/>
    <w:rsid w:val="006569BA"/>
    <w:rsid w:val="00E1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82B6AC-EA83-40DC-AD41-D34C3736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6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BA"/>
  </w:style>
  <w:style w:type="paragraph" w:styleId="Footer">
    <w:name w:val="footer"/>
    <w:basedOn w:val="Normal"/>
    <w:link w:val="FooterChar"/>
    <w:uiPriority w:val="99"/>
    <w:unhideWhenUsed/>
    <w:rsid w:val="0065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BA"/>
  </w:style>
  <w:style w:type="character" w:customStyle="1" w:styleId="Heading1Char">
    <w:name w:val="Heading 1 Char"/>
    <w:basedOn w:val="DefaultParagraphFont"/>
    <w:link w:val="Heading1"/>
    <w:uiPriority w:val="9"/>
    <w:rsid w:val="006569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69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69B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9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9BA"/>
    <w:rPr>
      <w:rFonts w:ascii="Arial" w:eastAsia="Times New Roman" w:hAnsi="Arial" w:cs="Arial"/>
      <w:vanish/>
      <w:sz w:val="16"/>
      <w:szCs w:val="16"/>
    </w:rPr>
  </w:style>
  <w:style w:type="character" w:customStyle="1" w:styleId="fcgreen">
    <w:name w:val="fcgreen"/>
    <w:basedOn w:val="DefaultParagraphFont"/>
    <w:rsid w:val="006569BA"/>
  </w:style>
  <w:style w:type="paragraph" w:styleId="NormalWeb">
    <w:name w:val="Normal (Web)"/>
    <w:basedOn w:val="Normal"/>
    <w:uiPriority w:val="99"/>
    <w:semiHidden/>
    <w:unhideWhenUsed/>
    <w:rsid w:val="0065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9BA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9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9B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pgi.billdesk.com/pgidsk/wap/citicard/citicard_detail.jsp" TargetMode="External"/><Relationship Id="rId2" Type="http://schemas.openxmlformats.org/officeDocument/2006/relationships/image" Target="media/image1.gif"/><Relationship Id="rId1" Type="http://schemas.openxmlformats.org/officeDocument/2006/relationships/hyperlink" Target="https://pgi.billdesk.com/pgidsk/wap/citicard/citicard_index.jsp" TargetMode="External"/><Relationship Id="rId4" Type="http://schemas.openxmlformats.org/officeDocument/2006/relationships/hyperlink" Target="http://www.citibank.com/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2019-04-30T08:53:00Z</dcterms:created>
  <dcterms:modified xsi:type="dcterms:W3CDTF">2019-04-30T08:54:00Z</dcterms:modified>
</cp:coreProperties>
</file>