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43" w:rsidRPr="00DB6A43" w:rsidRDefault="00DB6A43" w:rsidP="00DB6A43">
      <w:pPr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ECTION042101000000000000000"/>
      <w:r w:rsidRPr="00DB6A4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Simple Audio Compression Methods</w:t>
      </w:r>
      <w:bookmarkEnd w:id="0"/>
    </w:p>
    <w:p w:rsidR="00DB6A43" w:rsidRPr="00DB6A43" w:rsidRDefault="00DB6A43" w:rsidP="00DB6A4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Traditional lossless compression methods (Huffman, LZW, etc.) usually don't work well on audio compression (the same reason as in image compression).</w:t>
      </w:r>
    </w:p>
    <w:p w:rsidR="00DB6A43" w:rsidRPr="00DB6A43" w:rsidRDefault="00DB6A43" w:rsidP="00DB6A4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are some of the </w:t>
      </w:r>
      <w:proofErr w:type="spell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Lossy</w:t>
      </w:r>
      <w:proofErr w:type="spell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methods applied to audio compression:</w:t>
      </w:r>
    </w:p>
    <w:p w:rsidR="00DB6A43" w:rsidRPr="00DB6A43" w:rsidRDefault="00DB6A43" w:rsidP="00DB6A43">
      <w:pPr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Silence Compression - detect the "silence", similar to run-length coding</w:t>
      </w:r>
    </w:p>
    <w:p w:rsidR="00DB6A43" w:rsidRPr="00DB6A43" w:rsidRDefault="00DB6A43" w:rsidP="00DB6A43">
      <w:pPr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Adaptive Differential Pulse Code Modulation (ADPCM)</w:t>
      </w:r>
    </w:p>
    <w:p w:rsidR="00DB6A43" w:rsidRPr="00DB6A43" w:rsidRDefault="00DB6A43" w:rsidP="00DB6A43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e.g., in CCITT G.721 - 16 or 32 Kbits/sec.</w:t>
      </w:r>
      <w:proofErr w:type="gramEnd"/>
    </w:p>
    <w:p w:rsidR="00DB6A43" w:rsidRPr="00DB6A43" w:rsidRDefault="00DB6A43" w:rsidP="00DB6A43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(a) </w:t>
      </w:r>
      <w:proofErr w:type="gram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encodes</w:t>
      </w:r>
      <w:proofErr w:type="gram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difference between two consecutive signals,</w:t>
      </w:r>
    </w:p>
    <w:p w:rsidR="00DB6A43" w:rsidRPr="00DB6A43" w:rsidRDefault="00DB6A43" w:rsidP="00DB6A43">
      <w:pPr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(b) </w:t>
      </w:r>
      <w:proofErr w:type="gram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adapts</w:t>
      </w:r>
      <w:proofErr w:type="gram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quantization so fewer bits are used when the value is smaller.</w:t>
      </w:r>
    </w:p>
    <w:p w:rsidR="00DB6A43" w:rsidRPr="00DB6A43" w:rsidRDefault="00DB6A43" w:rsidP="00DB6A43">
      <w:pPr>
        <w:numPr>
          <w:ilvl w:val="1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It is necessary to predict where the waveform is headed -&gt; difficult</w:t>
      </w:r>
    </w:p>
    <w:p w:rsidR="00DB6A43" w:rsidRPr="00DB6A43" w:rsidRDefault="00DB6A43" w:rsidP="00DB6A43">
      <w:pPr>
        <w:numPr>
          <w:ilvl w:val="1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Apple has proprietary scheme called ACE/MACE. </w:t>
      </w:r>
      <w:proofErr w:type="spell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Lossy</w:t>
      </w:r>
      <w:proofErr w:type="spell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scheme that tries to predict where wave will go in next sample. About 2:1 compression.</w:t>
      </w:r>
    </w:p>
    <w:p w:rsidR="00DB6A43" w:rsidRPr="00DB6A43" w:rsidRDefault="00DB6A43" w:rsidP="00DB6A43">
      <w:pPr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Linear Predictive Coding (LPC) fits signal to speech model and then transmits parameters of model. Sounds like a computer talking, </w:t>
      </w:r>
      <w:proofErr w:type="gram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2.4 </w:t>
      </w:r>
      <w:proofErr w:type="spell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kbits</w:t>
      </w:r>
      <w:proofErr w:type="spell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/sec</w:t>
      </w:r>
      <w:proofErr w:type="gram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B6A43" w:rsidRPr="00DB6A43" w:rsidRDefault="00DB6A43" w:rsidP="00DB6A43">
      <w:pPr>
        <w:numPr>
          <w:ilvl w:val="0"/>
          <w:numId w:val="1"/>
        </w:numPr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Code Excited Linear Predictor (CELP) does LPC, but also transmits error term - audio conferencing quality </w:t>
      </w:r>
      <w:proofErr w:type="gram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at 4.8 </w:t>
      </w:r>
      <w:proofErr w:type="spellStart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kbits</w:t>
      </w:r>
      <w:proofErr w:type="spell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/sec</w:t>
      </w:r>
      <w:proofErr w:type="gramEnd"/>
      <w:r w:rsidRPr="00DB6A4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B6A43" w:rsidRDefault="00DB6A43" w:rsidP="00DB6A43">
      <w:pPr>
        <w:pStyle w:val="Heading2"/>
        <w:rPr>
          <w:color w:val="000000"/>
        </w:rPr>
      </w:pPr>
      <w:bookmarkStart w:id="1" w:name="SECTION042102000000000000000"/>
      <w:r>
        <w:rPr>
          <w:color w:val="000000"/>
        </w:rPr>
        <w:t>Psychoacoustics</w:t>
      </w:r>
      <w:bookmarkEnd w:id="1"/>
    </w:p>
    <w:p w:rsidR="00DB6A43" w:rsidRDefault="00DB6A43" w:rsidP="00DB6A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These methods are related to how humans actually hear sounds:</w:t>
      </w:r>
    </w:p>
    <w:p w:rsidR="00DB6A43" w:rsidRDefault="00DB6A43" w:rsidP="00DB6A43">
      <w:pPr>
        <w:pStyle w:val="Heading3"/>
        <w:rPr>
          <w:color w:val="000000"/>
        </w:rPr>
      </w:pPr>
      <w:bookmarkStart w:id="2" w:name="SECTION042102100000000000000"/>
      <w:r>
        <w:rPr>
          <w:color w:val="000000"/>
        </w:rPr>
        <w:t>Human hearing and voice</w:t>
      </w:r>
      <w:bookmarkEnd w:id="2"/>
    </w:p>
    <w:p w:rsidR="00DB6A43" w:rsidRDefault="00DB6A43" w:rsidP="00DB6A43">
      <w:pPr>
        <w:numPr>
          <w:ilvl w:val="0"/>
          <w:numId w:val="2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Range is about 20 Hz to 20 kHz, most sensitive at 2 to 4 KHz.</w:t>
      </w:r>
    </w:p>
    <w:p w:rsidR="00DB6A43" w:rsidRDefault="00DB6A43" w:rsidP="00DB6A43">
      <w:pPr>
        <w:numPr>
          <w:ilvl w:val="0"/>
          <w:numId w:val="2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Dynamic range (quietest to loudest) is about 96 dB</w:t>
      </w:r>
    </w:p>
    <w:p w:rsidR="00DB6A43" w:rsidRDefault="00DB6A43" w:rsidP="00DB6A43">
      <w:pPr>
        <w:numPr>
          <w:ilvl w:val="0"/>
          <w:numId w:val="2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Normal voice range is about 500 Hz to 2 kHz</w:t>
      </w:r>
    </w:p>
    <w:p w:rsidR="00DB6A43" w:rsidRDefault="00DB6A43" w:rsidP="00DB6A43">
      <w:pPr>
        <w:numPr>
          <w:ilvl w:val="1"/>
          <w:numId w:val="2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Low frequencies are vowels and bass</w:t>
      </w:r>
    </w:p>
    <w:p w:rsidR="00DB6A43" w:rsidRDefault="00DB6A43" w:rsidP="00DB6A43">
      <w:pPr>
        <w:numPr>
          <w:ilvl w:val="1"/>
          <w:numId w:val="2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 frequencies are consonants</w:t>
      </w:r>
    </w:p>
    <w:p w:rsidR="00DB6A43" w:rsidRDefault="00DB6A43" w:rsidP="00DB6A43">
      <w:pPr>
        <w:spacing w:before="0" w:beforeAutospacing="0" w:after="0" w:afterAutospacing="0"/>
        <w:rPr>
          <w:rStyle w:val="apple-style-span"/>
        </w:rPr>
      </w:pPr>
      <w:r>
        <w:rPr>
          <w:rStyle w:val="apple-style-span"/>
          <w:b/>
          <w:bCs/>
          <w:color w:val="000000"/>
          <w:sz w:val="27"/>
          <w:szCs w:val="27"/>
        </w:rPr>
        <w:t>Question: How sensitive is human hearing?</w:t>
      </w:r>
    </w:p>
    <w:p w:rsidR="00DB6A43" w:rsidRDefault="00DB6A43" w:rsidP="00DB6A43">
      <w:pPr>
        <w:numPr>
          <w:ilvl w:val="0"/>
          <w:numId w:val="3"/>
        </w:numPr>
        <w:ind w:firstLine="0"/>
      </w:pPr>
      <w:r>
        <w:rPr>
          <w:color w:val="000000"/>
          <w:sz w:val="27"/>
          <w:szCs w:val="27"/>
        </w:rPr>
        <w:t>Experiment: Put a person in a quiet room. Raise level of 1 kHz tone until just barely audible. Vary the frequency and plot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17515" cy="2003425"/>
            <wp:effectExtent l="19050" t="0" r="6985" b="0"/>
            <wp:docPr id="1" name="Picture 1" descr="http://www.cs.cf.ac.uk/Dave/Multimedia/Topic6.fig_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f.ac.uk/Dave/Multimedia/Topic6.fig_6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43" w:rsidRDefault="00DB6A43" w:rsidP="00DB6A43">
      <w:pPr>
        <w:pStyle w:val="Heading3"/>
        <w:rPr>
          <w:color w:val="000000"/>
        </w:rPr>
      </w:pPr>
      <w:bookmarkStart w:id="3" w:name="SECTION042102300000000000000"/>
      <w:r>
        <w:rPr>
          <w:color w:val="000000"/>
        </w:rPr>
        <w:t>Critical Bands</w:t>
      </w:r>
      <w:bookmarkEnd w:id="3"/>
    </w:p>
    <w:p w:rsidR="00DB6A43" w:rsidRDefault="00DB6A43" w:rsidP="00DB6A43">
      <w:pPr>
        <w:numPr>
          <w:ilvl w:val="0"/>
          <w:numId w:val="4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Perceptually uniform measure of frequency, non-proportional to width of masking curve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About 100 Hz for masking frequency &lt; 500 Hz, grow larger and larger above 500 Hz.</w:t>
      </w:r>
    </w:p>
    <w:p w:rsidR="00DB6A43" w:rsidRDefault="00DB6A43" w:rsidP="00DB6A43">
      <w:pPr>
        <w:numPr>
          <w:ilvl w:val="0"/>
          <w:numId w:val="4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width is called the size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critical band</w:t>
      </w:r>
    </w:p>
    <w:p w:rsidR="00DB6A43" w:rsidRDefault="00DB6A43" w:rsidP="00DB6A43">
      <w:pPr>
        <w:spacing w:before="0" w:beforeAutospacing="0" w:after="0" w:afterAutospacing="0"/>
        <w:rPr>
          <w:rStyle w:val="apple-style-span"/>
        </w:rPr>
      </w:pPr>
      <w:r>
        <w:rPr>
          <w:rStyle w:val="apple-style-span"/>
          <w:b/>
          <w:bCs/>
          <w:color w:val="000000"/>
          <w:sz w:val="27"/>
          <w:szCs w:val="27"/>
        </w:rPr>
        <w:t>Barks</w:t>
      </w:r>
    </w:p>
    <w:p w:rsidR="00DB6A43" w:rsidRDefault="00DB6A43" w:rsidP="00DB6A43">
      <w:pPr>
        <w:numPr>
          <w:ilvl w:val="0"/>
          <w:numId w:val="5"/>
        </w:numPr>
        <w:ind w:firstLine="0"/>
      </w:pPr>
      <w:r>
        <w:rPr>
          <w:color w:val="000000"/>
          <w:sz w:val="27"/>
          <w:szCs w:val="27"/>
        </w:rPr>
        <w:t>Introduce new unit for frequency called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bark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(after </w:t>
      </w:r>
      <w:proofErr w:type="spellStart"/>
      <w:r>
        <w:rPr>
          <w:color w:val="000000"/>
          <w:sz w:val="27"/>
          <w:szCs w:val="27"/>
        </w:rPr>
        <w:t>Barkhausen</w:t>
      </w:r>
      <w:proofErr w:type="spellEnd"/>
      <w:r>
        <w:rPr>
          <w:color w:val="000000"/>
          <w:sz w:val="27"/>
          <w:szCs w:val="27"/>
        </w:rPr>
        <w:t>)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Bark = width of one critical band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frequency &lt; 500 Hz,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frequency &gt; 500 Hz,</w:t>
      </w:r>
    </w:p>
    <w:p w:rsidR="00DB6A43" w:rsidRDefault="00DB6A43" w:rsidP="00DB6A43">
      <w:pPr>
        <w:numPr>
          <w:ilvl w:val="0"/>
          <w:numId w:val="5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Masking Thresholds on critical band scale:</w:t>
      </w:r>
    </w:p>
    <w:p w:rsidR="00DB6A43" w:rsidRDefault="00DB6A43" w:rsidP="00DB6A43">
      <w:pPr>
        <w:pStyle w:val="Heading2"/>
        <w:rPr>
          <w:color w:val="000000"/>
        </w:rPr>
      </w:pPr>
      <w:bookmarkStart w:id="4" w:name="SECTION042103000000000000000"/>
      <w:r>
        <w:rPr>
          <w:color w:val="000000"/>
        </w:rPr>
        <w:t>MPEG Audio Compression</w:t>
      </w:r>
      <w:bookmarkEnd w:id="4"/>
    </w:p>
    <w:p w:rsidR="00DB6A43" w:rsidRDefault="00DB6A43" w:rsidP="00DB6A43">
      <w:pPr>
        <w:pStyle w:val="Heading3"/>
        <w:rPr>
          <w:color w:val="000000"/>
        </w:rPr>
      </w:pPr>
      <w:bookmarkStart w:id="5" w:name="SECTION042103100000000000000"/>
      <w:r>
        <w:rPr>
          <w:color w:val="000000"/>
        </w:rPr>
        <w:t>Some facts</w:t>
      </w:r>
      <w:bookmarkEnd w:id="5"/>
    </w:p>
    <w:p w:rsidR="00DB6A43" w:rsidRDefault="00DB6A43" w:rsidP="00DB6A43">
      <w:pPr>
        <w:numPr>
          <w:ilvl w:val="0"/>
          <w:numId w:val="6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MPEG-1: 1.5 </w:t>
      </w:r>
      <w:proofErr w:type="spellStart"/>
      <w:r>
        <w:rPr>
          <w:color w:val="000000"/>
          <w:sz w:val="27"/>
          <w:szCs w:val="27"/>
        </w:rPr>
        <w:t>Mbits</w:t>
      </w:r>
      <w:proofErr w:type="spellEnd"/>
      <w:r>
        <w:rPr>
          <w:color w:val="000000"/>
          <w:sz w:val="27"/>
          <w:szCs w:val="27"/>
        </w:rPr>
        <w:t>/sec for audio and video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About 1.2 </w:t>
      </w:r>
      <w:proofErr w:type="spellStart"/>
      <w:r>
        <w:rPr>
          <w:color w:val="000000"/>
          <w:sz w:val="27"/>
          <w:szCs w:val="27"/>
        </w:rPr>
        <w:t>Mbits</w:t>
      </w:r>
      <w:proofErr w:type="spellEnd"/>
      <w:r>
        <w:rPr>
          <w:color w:val="000000"/>
          <w:sz w:val="27"/>
          <w:szCs w:val="27"/>
        </w:rPr>
        <w:t xml:space="preserve">/sec for video, 0.3 </w:t>
      </w:r>
      <w:proofErr w:type="spellStart"/>
      <w:r>
        <w:rPr>
          <w:color w:val="000000"/>
          <w:sz w:val="27"/>
          <w:szCs w:val="27"/>
        </w:rPr>
        <w:t>Mbits</w:t>
      </w:r>
      <w:proofErr w:type="spellEnd"/>
      <w:r>
        <w:rPr>
          <w:color w:val="000000"/>
          <w:sz w:val="27"/>
          <w:szCs w:val="27"/>
        </w:rPr>
        <w:t>/sec for audio</w:t>
      </w:r>
    </w:p>
    <w:p w:rsidR="00DB6A43" w:rsidRDefault="00DB6A43" w:rsidP="00DB6A4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(Uncompressed CD audio is 44,100 samples/sec * 16 bits/sample * 2 channels &gt; 1.4 </w:t>
      </w:r>
      <w:proofErr w:type="spellStart"/>
      <w:r>
        <w:rPr>
          <w:color w:val="000000"/>
          <w:sz w:val="27"/>
          <w:szCs w:val="27"/>
        </w:rPr>
        <w:t>Mbits</w:t>
      </w:r>
      <w:proofErr w:type="spellEnd"/>
      <w:r>
        <w:rPr>
          <w:color w:val="000000"/>
          <w:sz w:val="27"/>
          <w:szCs w:val="27"/>
        </w:rPr>
        <w:t>/sec)</w:t>
      </w:r>
    </w:p>
    <w:p w:rsidR="00DB6A43" w:rsidRDefault="00DB6A43" w:rsidP="00DB6A43">
      <w:pPr>
        <w:numPr>
          <w:ilvl w:val="0"/>
          <w:numId w:val="6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Compression factor ranging from 2.7 to 24.</w:t>
      </w:r>
    </w:p>
    <w:p w:rsidR="00DB6A43" w:rsidRDefault="00DB6A43" w:rsidP="00DB6A43">
      <w:pPr>
        <w:numPr>
          <w:ilvl w:val="0"/>
          <w:numId w:val="6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With Compression rate 6:1 (16 bits stereo sampled at 48 KHz is reduced </w:t>
      </w:r>
      <w:proofErr w:type="gramStart"/>
      <w:r>
        <w:rPr>
          <w:color w:val="000000"/>
          <w:sz w:val="27"/>
          <w:szCs w:val="27"/>
        </w:rPr>
        <w:t xml:space="preserve">to 256 </w:t>
      </w:r>
      <w:proofErr w:type="spellStart"/>
      <w:r>
        <w:rPr>
          <w:color w:val="000000"/>
          <w:sz w:val="27"/>
          <w:szCs w:val="27"/>
        </w:rPr>
        <w:t>kbits</w:t>
      </w:r>
      <w:proofErr w:type="spellEnd"/>
      <w:r>
        <w:rPr>
          <w:color w:val="000000"/>
          <w:sz w:val="27"/>
          <w:szCs w:val="27"/>
        </w:rPr>
        <w:t>/sec</w:t>
      </w:r>
      <w:proofErr w:type="gramEnd"/>
      <w:r>
        <w:rPr>
          <w:color w:val="000000"/>
          <w:sz w:val="27"/>
          <w:szCs w:val="27"/>
        </w:rPr>
        <w:t>) and optimal listening conditions, expert listeners could not distinguish between coded and original audio clips.</w:t>
      </w:r>
    </w:p>
    <w:p w:rsidR="00DB6A43" w:rsidRDefault="00DB6A43" w:rsidP="00DB6A43">
      <w:pPr>
        <w:numPr>
          <w:ilvl w:val="0"/>
          <w:numId w:val="6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MPEG audio supports sampling frequencies of 32, 44.1 and 48 KHz.</w:t>
      </w:r>
    </w:p>
    <w:p w:rsidR="00DB6A43" w:rsidRDefault="00DB6A43" w:rsidP="00DB6A43">
      <w:pPr>
        <w:numPr>
          <w:ilvl w:val="0"/>
          <w:numId w:val="6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Supports one or two audio channels in one of the four modes:</w:t>
      </w:r>
    </w:p>
    <w:p w:rsidR="00DB6A43" w:rsidRDefault="00DB6A43" w:rsidP="00DB6A4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Monophonic - single audio channel</w:t>
      </w:r>
    </w:p>
    <w:p w:rsidR="00DB6A43" w:rsidRDefault="00DB6A43" w:rsidP="00DB6A4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Dual-monophonic - two independent channels (similar to stereo)</w:t>
      </w:r>
    </w:p>
    <w:p w:rsidR="00DB6A43" w:rsidRDefault="00DB6A43" w:rsidP="00DB6A4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Stereo - for stereo channels that share bits, but not using joint-stereo coding</w:t>
      </w:r>
    </w:p>
    <w:p w:rsidR="00DB6A43" w:rsidRDefault="00DB6A43" w:rsidP="00DB6A4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Joint-stereo - takes advantage of the correlations between stereo channels</w:t>
      </w:r>
    </w:p>
    <w:p w:rsidR="00DB6A43" w:rsidRDefault="00DB6A43" w:rsidP="00DB6A43">
      <w:pPr>
        <w:pStyle w:val="Heading3"/>
        <w:rPr>
          <w:color w:val="000000"/>
        </w:rPr>
      </w:pPr>
      <w:bookmarkStart w:id="6" w:name="SECTION042103200000000000000"/>
      <w:r>
        <w:rPr>
          <w:color w:val="000000"/>
        </w:rPr>
        <w:t>Steps in algorithm:</w:t>
      </w:r>
      <w:bookmarkEnd w:id="6"/>
    </w:p>
    <w:p w:rsidR="00DB6A43" w:rsidRDefault="00DB6A43" w:rsidP="00DB6A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 convolution filters to divide the audio signal (e.g., 48 kHz sound) into frequency </w:t>
      </w:r>
      <w:proofErr w:type="spellStart"/>
      <w:r>
        <w:rPr>
          <w:color w:val="000000"/>
          <w:sz w:val="27"/>
          <w:szCs w:val="27"/>
        </w:rPr>
        <w:t>subbands</w:t>
      </w:r>
      <w:proofErr w:type="spellEnd"/>
      <w:r>
        <w:rPr>
          <w:color w:val="000000"/>
          <w:sz w:val="27"/>
          <w:szCs w:val="27"/>
        </w:rPr>
        <w:t xml:space="preserve"> that approximate the 32 critical bands -&gt;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sub-band filtering</w:t>
      </w:r>
      <w:r>
        <w:rPr>
          <w:color w:val="000000"/>
          <w:sz w:val="27"/>
          <w:szCs w:val="27"/>
        </w:rPr>
        <w:t>.</w:t>
      </w:r>
    </w:p>
    <w:p w:rsidR="00DB6A43" w:rsidRDefault="00DB6A43" w:rsidP="00DB6A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Determine amount of masking for each band caused by nearby band using the results shown above (this is called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psychoacoustic model</w:t>
      </w:r>
      <w:r>
        <w:rPr>
          <w:color w:val="000000"/>
          <w:sz w:val="27"/>
          <w:szCs w:val="27"/>
        </w:rPr>
        <w:t>).</w:t>
      </w:r>
    </w:p>
    <w:p w:rsidR="00DB6A43" w:rsidRDefault="00DB6A43" w:rsidP="00DB6A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the power in a band is below the masking threshold, don't encode it.</w:t>
      </w:r>
    </w:p>
    <w:p w:rsidR="00DB6A43" w:rsidRDefault="00DB6A43" w:rsidP="00DB6A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4.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Otherwise, determine number of bits needed to represent the coefficient such that noise introduced by quantization is below the masking effect (Recall that 1 bit of quantization introduces about 6 dB of noise).</w:t>
      </w:r>
    </w:p>
    <w:p w:rsidR="00DB6A43" w:rsidRDefault="00DB6A43" w:rsidP="00DB6A4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</w:t>
      </w:r>
    </w:p>
    <w:p w:rsidR="00DB6A43" w:rsidRDefault="00DB6A43" w:rsidP="00DB6A4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Format </w:t>
      </w:r>
      <w:proofErr w:type="spellStart"/>
      <w:r>
        <w:rPr>
          <w:color w:val="000000"/>
          <w:sz w:val="27"/>
          <w:szCs w:val="27"/>
        </w:rPr>
        <w:t>bitstream</w:t>
      </w:r>
      <w:proofErr w:type="spellEnd"/>
    </w:p>
    <w:p w:rsidR="00DB6A43" w:rsidRDefault="00DB6A43" w:rsidP="00DB6A43">
      <w:pPr>
        <w:pStyle w:val="Heading3"/>
        <w:rPr>
          <w:color w:val="000000"/>
        </w:rPr>
      </w:pPr>
      <w:bookmarkStart w:id="7" w:name="SECTION042103400000000000000"/>
      <w:r>
        <w:rPr>
          <w:color w:val="000000"/>
        </w:rPr>
        <w:t>MPEG Layers</w:t>
      </w:r>
      <w:bookmarkEnd w:id="7"/>
    </w:p>
    <w:p w:rsidR="00DB6A43" w:rsidRDefault="00DB6A43" w:rsidP="00DB6A43">
      <w:pPr>
        <w:numPr>
          <w:ilvl w:val="0"/>
          <w:numId w:val="7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MPEG defines 3 layers for audio. Basic model is same, but codec complexity increases with each layer.</w:t>
      </w:r>
    </w:p>
    <w:p w:rsidR="00DB6A43" w:rsidRDefault="00DB6A43" w:rsidP="00DB6A43">
      <w:pPr>
        <w:numPr>
          <w:ilvl w:val="0"/>
          <w:numId w:val="7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Divides data into frames, each of them contains 384 samples, 12 samples from each of the 32 filtered </w:t>
      </w:r>
      <w:proofErr w:type="spellStart"/>
      <w:r>
        <w:rPr>
          <w:color w:val="000000"/>
          <w:sz w:val="27"/>
          <w:szCs w:val="27"/>
        </w:rPr>
        <w:t>subbands</w:t>
      </w:r>
      <w:proofErr w:type="spellEnd"/>
      <w:r>
        <w:rPr>
          <w:color w:val="000000"/>
          <w:sz w:val="27"/>
          <w:szCs w:val="27"/>
        </w:rPr>
        <w:t xml:space="preserve"> as shown below.</w:t>
      </w:r>
    </w:p>
    <w:p w:rsidR="00DB6A43" w:rsidRDefault="00DB6A43" w:rsidP="00DB6A43">
      <w:pPr>
        <w:numPr>
          <w:ilvl w:val="0"/>
          <w:numId w:val="7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Layer 1: DCT type filter with one frame and equal frequency spread per band. Psychoacoustic model only uses frequency masking.</w:t>
      </w:r>
    </w:p>
    <w:p w:rsidR="00DB6A43" w:rsidRDefault="00DB6A43" w:rsidP="00DB6A43">
      <w:pPr>
        <w:numPr>
          <w:ilvl w:val="0"/>
          <w:numId w:val="7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Layer 2: Use three frames in filter (before, current, next, a total of 1152 samples). </w:t>
      </w:r>
      <w:proofErr w:type="gramStart"/>
      <w:r>
        <w:rPr>
          <w:color w:val="000000"/>
          <w:sz w:val="27"/>
          <w:szCs w:val="27"/>
        </w:rPr>
        <w:t>This models</w:t>
      </w:r>
      <w:proofErr w:type="gramEnd"/>
      <w:r>
        <w:rPr>
          <w:color w:val="000000"/>
          <w:sz w:val="27"/>
          <w:szCs w:val="27"/>
        </w:rPr>
        <w:t xml:space="preserve"> a little bit of the temporal masking.</w:t>
      </w:r>
    </w:p>
    <w:p w:rsidR="00DB6A43" w:rsidRDefault="00DB6A43" w:rsidP="00DB6A43">
      <w:pPr>
        <w:numPr>
          <w:ilvl w:val="0"/>
          <w:numId w:val="7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Layer 3: Better critical band filter is used (non-equal frequencies)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psychoacoustic model includes temporal masking effects, takes into account stereo redundancy, and uses Huffman coder.</w:t>
      </w:r>
    </w:p>
    <w:p w:rsidR="00DB6A43" w:rsidRDefault="00DB6A43" w:rsidP="00DB6A43">
      <w:pPr>
        <w:pStyle w:val="Heading3"/>
        <w:rPr>
          <w:color w:val="000000"/>
        </w:rPr>
      </w:pPr>
      <w:bookmarkStart w:id="8" w:name="SECTION042103500000000000000"/>
      <w:r>
        <w:rPr>
          <w:color w:val="000000"/>
        </w:rPr>
        <w:t>Effectiveness of MPEG audio</w:t>
      </w:r>
      <w:bookmarkEnd w:id="8"/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 xml:space="preserve">-------------------------------------------------------------------- 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>Layer      Target     Ratio    Quality @    Quality @    Theoretical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bitrate</w:t>
      </w:r>
      <w:proofErr w:type="spellEnd"/>
      <w:proofErr w:type="gramEnd"/>
      <w:r>
        <w:rPr>
          <w:color w:val="000000"/>
        </w:rPr>
        <w:t xml:space="preserve">             64 </w:t>
      </w:r>
      <w:proofErr w:type="spellStart"/>
      <w:r>
        <w:rPr>
          <w:color w:val="000000"/>
        </w:rPr>
        <w:t>kbits</w:t>
      </w:r>
      <w:proofErr w:type="spellEnd"/>
      <w:r>
        <w:rPr>
          <w:color w:val="000000"/>
        </w:rPr>
        <w:t xml:space="preserve">     128 </w:t>
      </w:r>
      <w:proofErr w:type="spellStart"/>
      <w:r>
        <w:rPr>
          <w:color w:val="000000"/>
        </w:rPr>
        <w:t>kbits</w:t>
      </w:r>
      <w:proofErr w:type="spellEnd"/>
      <w:r>
        <w:rPr>
          <w:color w:val="000000"/>
        </w:rPr>
        <w:t xml:space="preserve">    Min. Delay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 xml:space="preserve">Layer 1   192 </w:t>
      </w:r>
      <w:proofErr w:type="spellStart"/>
      <w:r>
        <w:rPr>
          <w:color w:val="000000"/>
        </w:rPr>
        <w:t>kbit</w:t>
      </w:r>
      <w:proofErr w:type="spellEnd"/>
      <w:r>
        <w:rPr>
          <w:color w:val="000000"/>
        </w:rPr>
        <w:t xml:space="preserve">     4:1       ---          ---          19 ms  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 xml:space="preserve">Layer 2   128 </w:t>
      </w:r>
      <w:proofErr w:type="spellStart"/>
      <w:r>
        <w:rPr>
          <w:color w:val="000000"/>
        </w:rPr>
        <w:t>kbit</w:t>
      </w:r>
      <w:proofErr w:type="spellEnd"/>
      <w:r>
        <w:rPr>
          <w:color w:val="000000"/>
        </w:rPr>
        <w:t xml:space="preserve">     6:1    2.1 to 2.6       4+          35 ms   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 xml:space="preserve">Layer 3    64 </w:t>
      </w:r>
      <w:proofErr w:type="spellStart"/>
      <w:r>
        <w:rPr>
          <w:color w:val="000000"/>
        </w:rPr>
        <w:t>kbit</w:t>
      </w:r>
      <w:proofErr w:type="spellEnd"/>
      <w:r>
        <w:rPr>
          <w:color w:val="000000"/>
        </w:rPr>
        <w:t xml:space="preserve">    12:1    3.6 to 3.8       4+          59 ms    </w:t>
      </w:r>
    </w:p>
    <w:p w:rsidR="00DB6A43" w:rsidRDefault="00DB6A43" w:rsidP="00DB6A43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</w:t>
      </w:r>
    </w:p>
    <w:p w:rsidR="00DB6A43" w:rsidRDefault="00DB6A43" w:rsidP="00DB6A43">
      <w:pPr>
        <w:numPr>
          <w:ilvl w:val="0"/>
          <w:numId w:val="8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= perfect, 4 = just noticeable, 3 = slightly annoying, 2 = annoying, 1 = very annoying</w:t>
      </w:r>
    </w:p>
    <w:p w:rsidR="00DB6A43" w:rsidRDefault="00DB6A43" w:rsidP="00DB6A43">
      <w:pPr>
        <w:numPr>
          <w:ilvl w:val="0"/>
          <w:numId w:val="8"/>
        </w:num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 delay is about 3 times theoretical delay</w:t>
      </w:r>
    </w:p>
    <w:p w:rsidR="00421D86" w:rsidRDefault="00421D86"/>
    <w:sectPr w:rsidR="00421D86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66B3C"/>
    <w:multiLevelType w:val="multilevel"/>
    <w:tmpl w:val="557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265A6"/>
    <w:multiLevelType w:val="multilevel"/>
    <w:tmpl w:val="99A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E7FF6"/>
    <w:multiLevelType w:val="multilevel"/>
    <w:tmpl w:val="CC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0253E"/>
    <w:multiLevelType w:val="multilevel"/>
    <w:tmpl w:val="D6D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6529D"/>
    <w:multiLevelType w:val="multilevel"/>
    <w:tmpl w:val="517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00AA1"/>
    <w:multiLevelType w:val="multilevel"/>
    <w:tmpl w:val="D23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42784"/>
    <w:multiLevelType w:val="multilevel"/>
    <w:tmpl w:val="3558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A62D6"/>
    <w:multiLevelType w:val="multilevel"/>
    <w:tmpl w:val="DF3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B6A43"/>
    <w:rsid w:val="00421D86"/>
    <w:rsid w:val="0068149E"/>
    <w:rsid w:val="00DB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paragraph" w:styleId="Heading2">
    <w:name w:val="heading 2"/>
    <w:basedOn w:val="Normal"/>
    <w:link w:val="Heading2Char"/>
    <w:uiPriority w:val="9"/>
    <w:qFormat/>
    <w:rsid w:val="00DB6A43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A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6A4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A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DB6A43"/>
  </w:style>
  <w:style w:type="paragraph" w:styleId="BalloonText">
    <w:name w:val="Balloon Text"/>
    <w:basedOn w:val="Normal"/>
    <w:link w:val="BalloonTextChar"/>
    <w:uiPriority w:val="99"/>
    <w:semiHidden/>
    <w:unhideWhenUsed/>
    <w:rsid w:val="00DB6A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A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6A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1</cp:revision>
  <dcterms:created xsi:type="dcterms:W3CDTF">2009-12-26T05:32:00Z</dcterms:created>
  <dcterms:modified xsi:type="dcterms:W3CDTF">2009-12-26T05:42:00Z</dcterms:modified>
</cp:coreProperties>
</file>