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FD3" w:rsidRDefault="00383FD3">
      <w:pPr>
        <w:spacing w:line="440" w:lineRule="exact"/>
        <w:jc w:val="center"/>
        <w:rPr>
          <w:rFonts w:ascii="楷体_GB2312" w:eastAsia="楷体_GB2312"/>
          <w:sz w:val="44"/>
          <w:szCs w:val="44"/>
        </w:rPr>
      </w:pPr>
      <w:r>
        <w:rPr>
          <w:rFonts w:ascii="楷体_GB2312" w:eastAsia="楷体_GB2312" w:hint="eastAsia"/>
          <w:sz w:val="44"/>
          <w:szCs w:val="44"/>
        </w:rPr>
        <w:t>核实报告</w:t>
      </w:r>
    </w:p>
    <w:p w:rsidR="00383FD3" w:rsidRDefault="00383FD3">
      <w:pPr>
        <w:spacing w:line="440" w:lineRule="exact"/>
        <w:jc w:val="center"/>
        <w:rPr>
          <w:rFonts w:ascii="楷体_GB2312" w:eastAsia="楷体_GB2312"/>
          <w:sz w:val="44"/>
          <w:szCs w:val="44"/>
        </w:rPr>
      </w:pPr>
    </w:p>
    <w:p w:rsidR="00383FD3" w:rsidRDefault="00383FD3">
      <w:pPr>
        <w:wordWrap w:val="0"/>
        <w:spacing w:line="440" w:lineRule="exact"/>
        <w:ind w:firstLineChars="300" w:firstLine="900"/>
        <w:rPr>
          <w:rFonts w:ascii="楷体_GB2312" w:eastAsia="楷体_GB2312"/>
        </w:rPr>
      </w:pPr>
      <w:r>
        <w:rPr>
          <w:rFonts w:ascii="楷体_GB2312" w:eastAsia="楷体_GB2312" w:hint="eastAsia"/>
        </w:rPr>
        <w:t>日本国驻重庆总领事馆：</w:t>
      </w:r>
    </w:p>
    <w:p w:rsidR="00383FD3" w:rsidRDefault="00383FD3">
      <w:pPr>
        <w:wordWrap w:val="0"/>
        <w:spacing w:line="440" w:lineRule="exact"/>
        <w:ind w:left="450" w:hangingChars="150" w:hanging="450"/>
        <w:rPr>
          <w:rFonts w:ascii="楷体_GB2312" w:eastAsia="楷体_GB2312"/>
        </w:rPr>
      </w:pPr>
      <w:r>
        <w:rPr>
          <w:rFonts w:ascii="楷体_GB2312" w:eastAsia="楷体_GB2312" w:hint="eastAsia"/>
        </w:rPr>
        <w:t xml:space="preserve">      我社收到</w:t>
      </w:r>
      <w:r w:rsidR="00573A5D">
        <w:rPr>
          <w:rFonts w:ascii="楷体_GB2312" w:eastAsia="楷体_GB2312" w:hint="eastAsia"/>
          <w:u w:val="single"/>
        </w:rPr>
        <w:t>{</w:t>
      </w:r>
      <w:r w:rsidR="00573A5D">
        <w:rPr>
          <w:rFonts w:ascii="楷体_GB2312" w:eastAsia="楷体_GB2312"/>
          <w:u w:val="single"/>
        </w:rPr>
        <w:t>1</w:t>
      </w:r>
      <w:r w:rsidR="00573A5D">
        <w:rPr>
          <w:rFonts w:ascii="楷体_GB2312" w:eastAsia="楷体_GB2312" w:hint="eastAsia"/>
          <w:u w:val="single"/>
        </w:rPr>
        <w:t>}</w:t>
      </w:r>
      <w:r>
        <w:rPr>
          <w:rFonts w:ascii="楷体_GB2312" w:eastAsia="楷体_GB2312" w:hint="eastAsia"/>
        </w:rPr>
        <w:t>护照号码</w:t>
      </w:r>
      <w:r w:rsidR="00573A5D">
        <w:rPr>
          <w:rFonts w:ascii="楷体_GB2312" w:eastAsia="楷体_GB2312"/>
          <w:u w:val="single"/>
        </w:rPr>
        <w:t>{2}</w:t>
      </w:r>
      <w:r>
        <w:rPr>
          <w:rFonts w:ascii="楷体_GB2312" w:eastAsia="楷体_GB2312" w:hint="eastAsia"/>
        </w:rPr>
        <w:t>，签发地</w:t>
      </w:r>
      <w:r w:rsidR="00AC206C">
        <w:rPr>
          <w:rFonts w:ascii="楷体_GB2312" w:eastAsia="楷体_GB2312" w:hint="eastAsia"/>
          <w:u w:val="single"/>
        </w:rPr>
        <w:t>{</w:t>
      </w:r>
      <w:r w:rsidR="00AC206C">
        <w:rPr>
          <w:rFonts w:ascii="楷体_GB2312" w:eastAsia="楷体_GB2312"/>
          <w:u w:val="single"/>
        </w:rPr>
        <w:t>3}</w:t>
      </w:r>
      <w:r>
        <w:rPr>
          <w:rFonts w:ascii="楷体_GB2312" w:eastAsia="楷体_GB2312" w:hint="eastAsia"/>
        </w:rPr>
        <w:t>，我社已经对她的身份资料和财产资料进行了核实，确认真实，望领馆受理此人的签证资料。</w:t>
      </w:r>
    </w:p>
    <w:p w:rsidR="00383FD3" w:rsidRDefault="00383FD3">
      <w:pPr>
        <w:pStyle w:val="a3"/>
        <w:ind w:firstLineChars="150" w:firstLine="450"/>
      </w:pPr>
      <w:r>
        <w:rPr>
          <w:rFonts w:hint="eastAsia"/>
        </w:rPr>
        <w:t>此致</w:t>
      </w:r>
    </w:p>
    <w:p w:rsidR="00383FD3" w:rsidRDefault="00383FD3"/>
    <w:p w:rsidR="00383FD3" w:rsidRDefault="00383FD3">
      <w:pPr>
        <w:pStyle w:val="a4"/>
        <w:ind w:left="6300"/>
      </w:pPr>
      <w:r>
        <w:rPr>
          <w:rFonts w:hint="eastAsia"/>
        </w:rPr>
        <w:t>敬礼</w:t>
      </w:r>
    </w:p>
    <w:p w:rsidR="00383FD3" w:rsidRDefault="00383FD3"/>
    <w:p w:rsidR="00383FD3" w:rsidRDefault="00383FD3">
      <w:pPr>
        <w:spacing w:line="440" w:lineRule="exact"/>
        <w:rPr>
          <w:rFonts w:ascii="楷体_GB2312" w:eastAsia="楷体_GB2312"/>
        </w:rPr>
      </w:pPr>
    </w:p>
    <w:p w:rsidR="00383FD3" w:rsidRDefault="00383FD3">
      <w:pPr>
        <w:spacing w:line="440" w:lineRule="exact"/>
        <w:rPr>
          <w:rFonts w:ascii="楷体_GB2312" w:eastAsia="楷体_GB2312"/>
        </w:rPr>
      </w:pPr>
    </w:p>
    <w:p w:rsidR="00383FD3" w:rsidRDefault="00383FD3">
      <w:pPr>
        <w:spacing w:line="440" w:lineRule="exact"/>
        <w:rPr>
          <w:rFonts w:ascii="楷体_GB2312" w:eastAsia="楷体_GB2312"/>
        </w:rPr>
      </w:pPr>
    </w:p>
    <w:p w:rsidR="00383FD3" w:rsidRDefault="00383FD3">
      <w:pPr>
        <w:spacing w:line="440" w:lineRule="exact"/>
        <w:jc w:val="right"/>
        <w:rPr>
          <w:rFonts w:ascii="楷体_GB2312" w:eastAsia="楷体_GB2312"/>
        </w:rPr>
      </w:pPr>
      <w:r>
        <w:rPr>
          <w:rFonts w:ascii="楷体_GB2312" w:eastAsia="楷体_GB2312" w:hint="eastAsia"/>
        </w:rPr>
        <w:t xml:space="preserve">                       成都金桥国际旅行社有限责任公司</w:t>
      </w:r>
    </w:p>
    <w:p w:rsidR="00383FD3" w:rsidRDefault="00383FD3">
      <w:pPr>
        <w:spacing w:line="440" w:lineRule="exact"/>
        <w:jc w:val="right"/>
        <w:rPr>
          <w:rFonts w:ascii="楷体_GB2312" w:eastAsia="楷体_GB2312"/>
        </w:rPr>
      </w:pPr>
      <w:r>
        <w:rPr>
          <w:rFonts w:ascii="楷体_GB2312" w:eastAsia="楷体_GB2312" w:hint="eastAsia"/>
        </w:rPr>
        <w:t xml:space="preserve">                                 </w:t>
      </w:r>
      <w:r w:rsidR="00AC206C">
        <w:rPr>
          <w:rFonts w:ascii="楷体_GB2312" w:eastAsia="楷体_GB2312"/>
        </w:rPr>
        <w:t>{4</w:t>
      </w:r>
      <w:r w:rsidR="00573A5D">
        <w:rPr>
          <w:rFonts w:ascii="楷体_GB2312" w:eastAsia="楷体_GB2312"/>
        </w:rPr>
        <w:t>}</w:t>
      </w:r>
      <w:r>
        <w:rPr>
          <w:rFonts w:ascii="楷体_GB2312" w:eastAsia="楷体_GB2312" w:hint="eastAsia"/>
        </w:rPr>
        <w:t>年</w:t>
      </w:r>
      <w:r w:rsidR="00AC206C">
        <w:rPr>
          <w:rFonts w:ascii="楷体_GB2312" w:eastAsia="楷体_GB2312"/>
        </w:rPr>
        <w:t>{5</w:t>
      </w:r>
      <w:r w:rsidR="00573A5D">
        <w:rPr>
          <w:rFonts w:ascii="楷体_GB2312" w:eastAsia="楷体_GB2312"/>
        </w:rPr>
        <w:t>}</w:t>
      </w:r>
      <w:r>
        <w:rPr>
          <w:rFonts w:ascii="楷体_GB2312" w:eastAsia="楷体_GB2312" w:hint="eastAsia"/>
        </w:rPr>
        <w:t>月</w:t>
      </w:r>
      <w:r w:rsidR="00AC206C">
        <w:rPr>
          <w:rFonts w:ascii="楷体_GB2312" w:eastAsia="楷体_GB2312"/>
        </w:rPr>
        <w:t>{6</w:t>
      </w:r>
      <w:bookmarkStart w:id="0" w:name="_GoBack"/>
      <w:bookmarkEnd w:id="0"/>
      <w:r w:rsidR="00573A5D">
        <w:rPr>
          <w:rFonts w:ascii="楷体_GB2312" w:eastAsia="楷体_GB2312"/>
        </w:rPr>
        <w:t>}</w:t>
      </w:r>
      <w:r>
        <w:rPr>
          <w:rFonts w:ascii="楷体_GB2312" w:eastAsia="楷体_GB2312" w:hint="eastAsia"/>
        </w:rPr>
        <w:t>日</w:t>
      </w:r>
    </w:p>
    <w:p w:rsidR="00383FD3" w:rsidRDefault="00383FD3">
      <w:pPr>
        <w:spacing w:line="440" w:lineRule="exact"/>
        <w:rPr>
          <w:rFonts w:ascii="楷体_GB2312" w:eastAsia="楷体_GB2312"/>
        </w:rPr>
      </w:pPr>
    </w:p>
    <w:sectPr w:rsidR="00383FD3">
      <w:headerReference w:type="default" r:id="rId6"/>
      <w:footerReference w:type="default" r:id="rId7"/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0150" w:rsidRDefault="002A0150">
      <w:r>
        <w:separator/>
      </w:r>
    </w:p>
  </w:endnote>
  <w:endnote w:type="continuationSeparator" w:id="0">
    <w:p w:rsidR="002A0150" w:rsidRDefault="002A0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default"/>
    <w:sig w:usb0="00000000" w:usb1="080E0000" w:usb2="00000010" w:usb3="00000000" w:csb0="0004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3FD3" w:rsidRDefault="00383FD3">
    <w:pPr>
      <w:pStyle w:val="a8"/>
      <w:jc w:val="both"/>
      <w:rPr>
        <w:rFonts w:ascii="华文中宋" w:eastAsia="华文中宋" w:hAnsi="华文中宋" w:cs="华文中宋"/>
        <w:sz w:val="21"/>
        <w:szCs w:val="21"/>
      </w:rPr>
    </w:pPr>
    <w:r>
      <w:rPr>
        <w:rFonts w:ascii="华文中宋" w:eastAsia="华文中宋" w:hAnsi="华文中宋" w:cs="华文中宋" w:hint="eastAsia"/>
        <w:sz w:val="21"/>
        <w:szCs w:val="21"/>
      </w:rPr>
      <w:t>地址：成都市走马街</w:t>
    </w:r>
    <w:r>
      <w:rPr>
        <w:rFonts w:ascii="方正姚体" w:eastAsia="方正姚体" w:hAnsi="方正姚体" w:cs="方正姚体" w:hint="eastAsia"/>
        <w:b/>
        <w:bCs/>
        <w:sz w:val="21"/>
        <w:szCs w:val="21"/>
      </w:rPr>
      <w:t>68</w:t>
    </w:r>
    <w:r>
      <w:rPr>
        <w:rFonts w:ascii="华文中宋" w:eastAsia="华文中宋" w:hAnsi="华文中宋" w:cs="华文中宋" w:hint="eastAsia"/>
        <w:sz w:val="21"/>
        <w:szCs w:val="21"/>
      </w:rPr>
      <w:t>号锦城大厦</w:t>
    </w:r>
    <w:r>
      <w:rPr>
        <w:rFonts w:ascii="方正姚体" w:eastAsia="方正姚体" w:hAnsi="方正姚体" w:cs="方正姚体" w:hint="eastAsia"/>
        <w:b/>
        <w:bCs/>
        <w:sz w:val="21"/>
        <w:szCs w:val="21"/>
      </w:rPr>
      <w:t>7</w:t>
    </w:r>
    <w:r>
      <w:rPr>
        <w:rFonts w:ascii="华文中宋" w:eastAsia="华文中宋" w:hAnsi="华文中宋" w:cs="华文中宋" w:hint="eastAsia"/>
        <w:sz w:val="21"/>
        <w:szCs w:val="21"/>
      </w:rPr>
      <w:t>楼   邮编：</w:t>
    </w:r>
    <w:r>
      <w:rPr>
        <w:rFonts w:ascii="方正姚体" w:eastAsia="方正姚体" w:hAnsi="方正姚体" w:cs="方正姚体" w:hint="eastAsia"/>
        <w:b/>
        <w:bCs/>
        <w:sz w:val="21"/>
        <w:szCs w:val="21"/>
      </w:rPr>
      <w:t xml:space="preserve">610010 </w:t>
    </w:r>
    <w:r>
      <w:rPr>
        <w:rFonts w:ascii="华文中宋" w:eastAsia="华文中宋" w:hAnsi="华文中宋" w:cs="华文中宋" w:hint="eastAsia"/>
        <w:sz w:val="21"/>
        <w:szCs w:val="21"/>
      </w:rPr>
      <w:t xml:space="preserve">  电话：</w:t>
    </w:r>
    <w:r>
      <w:rPr>
        <w:rFonts w:ascii="方正姚体" w:eastAsia="方正姚体" w:hAnsi="方正姚体" w:cs="方正姚体" w:hint="eastAsia"/>
        <w:b/>
        <w:bCs/>
        <w:sz w:val="21"/>
        <w:szCs w:val="21"/>
      </w:rPr>
      <w:t>028-68699807  68699805</w:t>
    </w:r>
    <w:r>
      <w:rPr>
        <w:rFonts w:ascii="方正姚体" w:eastAsia="方正姚体" w:hAnsi="方正姚体" w:cs="方正姚体" w:hint="eastAsia"/>
        <w:sz w:val="21"/>
        <w:szCs w:val="21"/>
      </w:rPr>
      <w:t xml:space="preserve"> </w:t>
    </w:r>
    <w:r>
      <w:rPr>
        <w:rFonts w:ascii="华文中宋" w:eastAsia="华文中宋" w:hAnsi="华文中宋" w:cs="华文中宋" w:hint="eastAsia"/>
        <w:sz w:val="21"/>
        <w:szCs w:val="21"/>
      </w:rPr>
      <w:t xml:space="preserve">   传真：</w:t>
    </w:r>
    <w:r>
      <w:rPr>
        <w:rFonts w:ascii="方正姚体" w:eastAsia="方正姚体" w:hAnsi="方正姚体" w:cs="方正姚体" w:hint="eastAsia"/>
        <w:b/>
        <w:bCs/>
        <w:sz w:val="21"/>
        <w:szCs w:val="21"/>
      </w:rPr>
      <w:t>028-86655037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0150" w:rsidRDefault="002A0150">
      <w:r>
        <w:separator/>
      </w:r>
    </w:p>
  </w:footnote>
  <w:footnote w:type="continuationSeparator" w:id="0">
    <w:p w:rsidR="002A0150" w:rsidRDefault="002A01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3FD3" w:rsidRDefault="008572A8">
    <w:pPr>
      <w:pStyle w:val="a7"/>
      <w:pBdr>
        <w:bottom w:val="none" w:sz="0" w:space="0" w:color="auto"/>
      </w:pBdr>
      <w:jc w:val="distribute"/>
      <w:rPr>
        <w:rFonts w:ascii="宋体" w:eastAsia="宋体" w:hAnsi="宋体" w:cs="宋体"/>
        <w:b/>
        <w:bCs/>
        <w:sz w:val="52"/>
        <w:szCs w:val="52"/>
      </w:rPr>
    </w:pPr>
    <w:r>
      <w:rPr>
        <w:rFonts w:ascii="宋体" w:eastAsia="宋体" w:hAnsi="宋体" w:cs="宋体" w:hint="eastAsia"/>
        <w:b/>
        <w:bCs/>
        <w:noProof/>
        <w:sz w:val="52"/>
        <w:szCs w:val="52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432560" cy="794385"/>
          <wp:effectExtent l="0" t="0" r="0" b="5715"/>
          <wp:wrapNone/>
          <wp:docPr id="1" name="图片 4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4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2560" cy="794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83FD3">
      <w:rPr>
        <w:rFonts w:ascii="宋体" w:eastAsia="宋体" w:hAnsi="宋体" w:cs="宋体" w:hint="eastAsia"/>
        <w:b/>
        <w:bCs/>
        <w:sz w:val="52"/>
        <w:szCs w:val="52"/>
      </w:rPr>
      <w:t xml:space="preserve">         成都金桥国际旅行社有限责任公司</w:t>
    </w:r>
  </w:p>
  <w:p w:rsidR="00383FD3" w:rsidRDefault="00383FD3">
    <w:pPr>
      <w:pStyle w:val="a7"/>
      <w:pBdr>
        <w:bottom w:val="none" w:sz="0" w:space="0" w:color="auto"/>
      </w:pBdr>
      <w:jc w:val="distribute"/>
      <w:rPr>
        <w:rFonts w:ascii="方正姚体" w:eastAsia="方正姚体" w:hAnsi="方正姚体" w:cs="方正姚体"/>
        <w:b/>
        <w:bCs/>
        <w:sz w:val="28"/>
        <w:szCs w:val="28"/>
      </w:rPr>
    </w:pPr>
    <w:r>
      <w:rPr>
        <w:rFonts w:ascii="方正姚体" w:eastAsia="方正姚体" w:hAnsi="方正姚体" w:cs="方正姚体" w:hint="eastAsia"/>
        <w:b/>
        <w:bCs/>
        <w:sz w:val="32"/>
        <w:szCs w:val="32"/>
      </w:rPr>
      <w:t xml:space="preserve">             </w:t>
    </w:r>
    <w:r>
      <w:rPr>
        <w:rFonts w:ascii="方正姚体" w:eastAsia="方正姚体" w:hAnsi="方正姚体" w:cs="方正姚体" w:hint="eastAsia"/>
        <w:b/>
        <w:bCs/>
        <w:sz w:val="28"/>
        <w:szCs w:val="28"/>
      </w:rPr>
      <w:t>Chengdu Golden Bridge International Travel Service Co.,Ltd</w:t>
    </w:r>
  </w:p>
  <w:p w:rsidR="00383FD3" w:rsidRDefault="00383FD3">
    <w:pPr>
      <w:pStyle w:val="a7"/>
      <w:pBdr>
        <w:bottom w:val="none" w:sz="0" w:space="0" w:color="auto"/>
      </w:pBdr>
      <w:jc w:val="distribute"/>
      <w:rPr>
        <w:rFonts w:ascii="方正姚体" w:eastAsia="方正姚体" w:hAnsi="方正姚体" w:cs="方正姚体"/>
        <w:b/>
        <w:bCs/>
        <w:sz w:val="32"/>
        <w:szCs w:val="32"/>
      </w:rPr>
    </w:pPr>
    <w:r>
      <w:rPr>
        <w:rFonts w:ascii="方正姚体" w:eastAsia="方正姚体" w:hAnsi="方正姚体" w:cs="方正姚体" w:hint="eastAsia"/>
        <w:b/>
        <w:bCs/>
        <w:sz w:val="32"/>
        <w:szCs w:val="32"/>
      </w:rPr>
      <w:t>——————————————————————————————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noPunctuationKerning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05C6"/>
    <w:rsid w:val="00041635"/>
    <w:rsid w:val="000826AE"/>
    <w:rsid w:val="000F3546"/>
    <w:rsid w:val="00100F7C"/>
    <w:rsid w:val="00110014"/>
    <w:rsid w:val="001122A0"/>
    <w:rsid w:val="00131F3E"/>
    <w:rsid w:val="00151E08"/>
    <w:rsid w:val="00172A27"/>
    <w:rsid w:val="001D5840"/>
    <w:rsid w:val="001F4EDB"/>
    <w:rsid w:val="002106A8"/>
    <w:rsid w:val="0022471A"/>
    <w:rsid w:val="0024425A"/>
    <w:rsid w:val="002517EB"/>
    <w:rsid w:val="0025351A"/>
    <w:rsid w:val="00257CBC"/>
    <w:rsid w:val="002A0150"/>
    <w:rsid w:val="003344EA"/>
    <w:rsid w:val="003475E0"/>
    <w:rsid w:val="00370B4E"/>
    <w:rsid w:val="00383FD3"/>
    <w:rsid w:val="00397423"/>
    <w:rsid w:val="003A12D4"/>
    <w:rsid w:val="003D0F78"/>
    <w:rsid w:val="003D34F0"/>
    <w:rsid w:val="003F7721"/>
    <w:rsid w:val="00405B28"/>
    <w:rsid w:val="004838B8"/>
    <w:rsid w:val="004952CA"/>
    <w:rsid w:val="004B41BE"/>
    <w:rsid w:val="004C3337"/>
    <w:rsid w:val="004D7EE0"/>
    <w:rsid w:val="00511489"/>
    <w:rsid w:val="00533045"/>
    <w:rsid w:val="00570318"/>
    <w:rsid w:val="00570D49"/>
    <w:rsid w:val="00573A5D"/>
    <w:rsid w:val="00582D88"/>
    <w:rsid w:val="00590AEF"/>
    <w:rsid w:val="005B676D"/>
    <w:rsid w:val="005B7865"/>
    <w:rsid w:val="005F0EBC"/>
    <w:rsid w:val="005F12B8"/>
    <w:rsid w:val="0064300F"/>
    <w:rsid w:val="00647650"/>
    <w:rsid w:val="006913A7"/>
    <w:rsid w:val="00697749"/>
    <w:rsid w:val="006A14D1"/>
    <w:rsid w:val="006B1658"/>
    <w:rsid w:val="006B77D8"/>
    <w:rsid w:val="006C545F"/>
    <w:rsid w:val="00745927"/>
    <w:rsid w:val="00776F2F"/>
    <w:rsid w:val="00793884"/>
    <w:rsid w:val="007E636A"/>
    <w:rsid w:val="00823295"/>
    <w:rsid w:val="00824C93"/>
    <w:rsid w:val="008572A8"/>
    <w:rsid w:val="0087435C"/>
    <w:rsid w:val="00884184"/>
    <w:rsid w:val="00894149"/>
    <w:rsid w:val="008B5047"/>
    <w:rsid w:val="008B703B"/>
    <w:rsid w:val="008D06EB"/>
    <w:rsid w:val="008E47CD"/>
    <w:rsid w:val="0091733C"/>
    <w:rsid w:val="00924A3B"/>
    <w:rsid w:val="00926566"/>
    <w:rsid w:val="00951749"/>
    <w:rsid w:val="009A4254"/>
    <w:rsid w:val="009C23BA"/>
    <w:rsid w:val="009F5EB5"/>
    <w:rsid w:val="009F78B6"/>
    <w:rsid w:val="00A050E9"/>
    <w:rsid w:val="00A22B9E"/>
    <w:rsid w:val="00A405F6"/>
    <w:rsid w:val="00A54016"/>
    <w:rsid w:val="00A57EFA"/>
    <w:rsid w:val="00A73822"/>
    <w:rsid w:val="00A84C03"/>
    <w:rsid w:val="00A87796"/>
    <w:rsid w:val="00A97CA2"/>
    <w:rsid w:val="00AC206C"/>
    <w:rsid w:val="00AF35E6"/>
    <w:rsid w:val="00B220BF"/>
    <w:rsid w:val="00B66909"/>
    <w:rsid w:val="00B76DD7"/>
    <w:rsid w:val="00B921F9"/>
    <w:rsid w:val="00C62CCE"/>
    <w:rsid w:val="00C761A7"/>
    <w:rsid w:val="00C81391"/>
    <w:rsid w:val="00C834F6"/>
    <w:rsid w:val="00C91F26"/>
    <w:rsid w:val="00C93BC4"/>
    <w:rsid w:val="00C93CEC"/>
    <w:rsid w:val="00CB6157"/>
    <w:rsid w:val="00CB6E8F"/>
    <w:rsid w:val="00CD4E57"/>
    <w:rsid w:val="00D702E6"/>
    <w:rsid w:val="00D76E3E"/>
    <w:rsid w:val="00D8490C"/>
    <w:rsid w:val="00DE7E23"/>
    <w:rsid w:val="00E11E3B"/>
    <w:rsid w:val="00E1613E"/>
    <w:rsid w:val="00E26CA7"/>
    <w:rsid w:val="00E41BE0"/>
    <w:rsid w:val="00ED2826"/>
    <w:rsid w:val="00ED28DE"/>
    <w:rsid w:val="00EF5A54"/>
    <w:rsid w:val="00F04B70"/>
    <w:rsid w:val="00F1757C"/>
    <w:rsid w:val="00F523FB"/>
    <w:rsid w:val="00F85760"/>
    <w:rsid w:val="00FB2BF1"/>
    <w:rsid w:val="00FF47B6"/>
    <w:rsid w:val="00FF7A45"/>
    <w:rsid w:val="07D7649C"/>
    <w:rsid w:val="1D6562F9"/>
    <w:rsid w:val="1E753B8E"/>
    <w:rsid w:val="1E901D24"/>
    <w:rsid w:val="2B4458C0"/>
    <w:rsid w:val="2B540226"/>
    <w:rsid w:val="3E2B5ABC"/>
    <w:rsid w:val="4D7E1FE9"/>
    <w:rsid w:val="53FB16D5"/>
    <w:rsid w:val="59F06EC0"/>
    <w:rsid w:val="5B213A64"/>
    <w:rsid w:val="5B832EB9"/>
    <w:rsid w:val="5B8732EE"/>
    <w:rsid w:val="5BFA6724"/>
    <w:rsid w:val="5C1F16A1"/>
    <w:rsid w:val="5D3C0035"/>
    <w:rsid w:val="6B2D5466"/>
    <w:rsid w:val="6B7104EA"/>
    <w:rsid w:val="71CB623E"/>
    <w:rsid w:val="79CE6930"/>
    <w:rsid w:val="7FC60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EC6709BC-C8B7-4EC4-853E-CE84DA456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eastAsia="华文仿宋"/>
      <w:kern w:val="2"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称呼 Char"/>
    <w:link w:val="a3"/>
    <w:rPr>
      <w:rFonts w:ascii="楷体_GB2312" w:eastAsia="楷体_GB2312"/>
      <w:kern w:val="2"/>
      <w:sz w:val="30"/>
      <w:szCs w:val="30"/>
    </w:rPr>
  </w:style>
  <w:style w:type="character" w:customStyle="1" w:styleId="Char0">
    <w:name w:val="结束语 Char"/>
    <w:link w:val="a4"/>
    <w:rPr>
      <w:rFonts w:ascii="楷体_GB2312" w:eastAsia="楷体_GB2312"/>
      <w:kern w:val="2"/>
      <w:sz w:val="30"/>
      <w:szCs w:val="30"/>
    </w:rPr>
  </w:style>
  <w:style w:type="paragraph" w:styleId="a3">
    <w:name w:val="Salutation"/>
    <w:basedOn w:val="a"/>
    <w:next w:val="a"/>
    <w:link w:val="Char"/>
    <w:rPr>
      <w:rFonts w:ascii="楷体_GB2312" w:eastAsia="楷体_GB2312"/>
    </w:rPr>
  </w:style>
  <w:style w:type="paragraph" w:styleId="a5">
    <w:name w:val="Date"/>
    <w:basedOn w:val="a"/>
    <w:next w:val="a"/>
    <w:pPr>
      <w:ind w:leftChars="2500" w:left="100"/>
    </w:pPr>
  </w:style>
  <w:style w:type="paragraph" w:styleId="a6">
    <w:name w:val="Balloon Text"/>
    <w:basedOn w:val="a"/>
    <w:semiHidden/>
    <w:rPr>
      <w:sz w:val="18"/>
      <w:szCs w:val="18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Closing"/>
    <w:basedOn w:val="a"/>
    <w:link w:val="Char0"/>
    <w:pPr>
      <w:ind w:leftChars="2100" w:left="100"/>
    </w:pPr>
    <w:rPr>
      <w:rFonts w:ascii="楷体_GB2312" w:eastAsia="楷体_GB2312"/>
    </w:rPr>
  </w:style>
  <w:style w:type="paragraph" w:styleId="2">
    <w:name w:val="Body Text 2"/>
    <w:basedOn w:val="a"/>
    <w:rPr>
      <w:rFonts w:ascii="Century" w:eastAsia="MS Mincho" w:hAnsi="Century"/>
      <w:sz w:val="22"/>
      <w:lang w:eastAsia="ja-JP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CharChar1CharCharCharCharCharCharChar">
    <w:name w:val="Char Char1 Char Char Char Char Char Char Char"/>
    <w:basedOn w:val="a"/>
    <w:pPr>
      <w:widowControl/>
      <w:spacing w:after="160" w:line="240" w:lineRule="exact"/>
      <w:jc w:val="left"/>
    </w:pPr>
    <w:rPr>
      <w:rFonts w:ascii="Tahoma" w:eastAsia="Times New Roman" w:hAnsi="Tahoma" w:cs="Tahoma"/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157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>Microsoft</Company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样本1</dc:title>
  <dc:subject/>
  <dc:creator>IP117</dc:creator>
  <cp:keywords/>
  <dc:description/>
  <cp:lastModifiedBy>YXP</cp:lastModifiedBy>
  <cp:revision>3</cp:revision>
  <cp:lastPrinted>2017-01-22T07:59:00Z</cp:lastPrinted>
  <dcterms:created xsi:type="dcterms:W3CDTF">2018-03-29T12:09:00Z</dcterms:created>
  <dcterms:modified xsi:type="dcterms:W3CDTF">2018-03-29T12:13:00Z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