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CB71" w14:textId="7BBEF468" w:rsidR="00D869BC" w:rsidRPr="00D869BC" w:rsidRDefault="00645355" w:rsidP="00D869BC">
      <w:pPr>
        <w:jc w:val="center"/>
        <w:rPr>
          <w:sz w:val="36"/>
          <w:szCs w:val="40"/>
        </w:rPr>
      </w:pPr>
      <w:r w:rsidRPr="00B80770">
        <w:rPr>
          <w:rFonts w:hint="eastAsia"/>
          <w:sz w:val="36"/>
          <w:szCs w:val="40"/>
        </w:rPr>
        <w:t>企</w:t>
      </w:r>
      <w:r w:rsidR="00D869BC">
        <w:rPr>
          <w:rFonts w:hint="eastAsia"/>
          <w:sz w:val="36"/>
          <w:szCs w:val="40"/>
        </w:rPr>
        <w:t xml:space="preserve"> </w:t>
      </w:r>
      <w:r w:rsidRPr="00B80770">
        <w:rPr>
          <w:rFonts w:hint="eastAsia"/>
          <w:sz w:val="36"/>
          <w:szCs w:val="40"/>
        </w:rPr>
        <w:t>画</w:t>
      </w:r>
      <w:r w:rsidR="00D869BC">
        <w:rPr>
          <w:rFonts w:hint="eastAsia"/>
          <w:sz w:val="36"/>
          <w:szCs w:val="40"/>
        </w:rPr>
        <w:t xml:space="preserve"> </w:t>
      </w:r>
      <w:r w:rsidRPr="00B80770">
        <w:rPr>
          <w:rFonts w:hint="eastAsia"/>
          <w:sz w:val="36"/>
          <w:szCs w:val="40"/>
        </w:rPr>
        <w:t>書</w:t>
      </w:r>
    </w:p>
    <w:p w14:paraId="2AE405BD" w14:textId="77777777" w:rsidR="00D869BC" w:rsidRDefault="00D869BC" w:rsidP="00D869BC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579"/>
        <w:gridCol w:w="2775"/>
      </w:tblGrid>
      <w:tr w:rsidR="00A53DF3" w:rsidRPr="00A53DF3" w14:paraId="0EE21E89" w14:textId="77777777" w:rsidTr="00AD4D53">
        <w:trPr>
          <w:trHeight w:val="601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0F8713B9" w14:textId="10D8BAAF" w:rsidR="00A53DF3" w:rsidRPr="00A53DF3" w:rsidRDefault="00A53DF3" w:rsidP="00A53DF3">
            <w:pPr>
              <w:jc w:val="center"/>
              <w:rPr>
                <w:kern w:val="0"/>
                <w:sz w:val="24"/>
                <w:szCs w:val="24"/>
              </w:rPr>
            </w:pPr>
            <w:r w:rsidRPr="00294F55">
              <w:rPr>
                <w:rFonts w:hint="eastAsia"/>
                <w:spacing w:val="30"/>
                <w:kern w:val="0"/>
                <w:sz w:val="24"/>
                <w:szCs w:val="24"/>
                <w:fitText w:val="840" w:id="-1570506240"/>
              </w:rPr>
              <w:t>作成</w:t>
            </w:r>
            <w:r w:rsidRPr="00294F55">
              <w:rPr>
                <w:rFonts w:hint="eastAsia"/>
                <w:kern w:val="0"/>
                <w:sz w:val="24"/>
                <w:szCs w:val="24"/>
                <w:fitText w:val="840" w:id="-1570506240"/>
              </w:rPr>
              <w:t>日</w:t>
            </w:r>
          </w:p>
        </w:tc>
        <w:tc>
          <w:tcPr>
            <w:tcW w:w="3969" w:type="dxa"/>
          </w:tcPr>
          <w:p w14:paraId="25854A2E" w14:textId="20756F4D" w:rsidR="00A53DF3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2022/06/10</w:t>
            </w:r>
          </w:p>
        </w:tc>
        <w:tc>
          <w:tcPr>
            <w:tcW w:w="1579" w:type="dxa"/>
            <w:shd w:val="clear" w:color="auto" w:fill="DEEAF6" w:themeFill="accent5" w:themeFillTint="33"/>
            <w:vAlign w:val="center"/>
          </w:tcPr>
          <w:p w14:paraId="057B868E" w14:textId="68C1AE68" w:rsidR="00A53DF3" w:rsidRPr="00A53DF3" w:rsidRDefault="00A53DF3" w:rsidP="00A53DF3">
            <w:pPr>
              <w:jc w:val="center"/>
              <w:rPr>
                <w:sz w:val="24"/>
                <w:szCs w:val="24"/>
              </w:rPr>
            </w:pPr>
            <w:r w:rsidRPr="00A53DF3">
              <w:rPr>
                <w:rFonts w:hint="eastAsia"/>
                <w:spacing w:val="180"/>
                <w:kern w:val="0"/>
                <w:sz w:val="24"/>
                <w:szCs w:val="24"/>
                <w:fitText w:val="840" w:id="-1570506751"/>
              </w:rPr>
              <w:t>部</w:t>
            </w:r>
            <w:r w:rsidRPr="00A53DF3">
              <w:rPr>
                <w:rFonts w:hint="eastAsia"/>
                <w:kern w:val="0"/>
                <w:sz w:val="24"/>
                <w:szCs w:val="24"/>
                <w:fitText w:val="840" w:id="-1570506751"/>
              </w:rPr>
              <w:t>署</w:t>
            </w:r>
          </w:p>
        </w:tc>
        <w:tc>
          <w:tcPr>
            <w:tcW w:w="2775" w:type="dxa"/>
          </w:tcPr>
          <w:p w14:paraId="4C0C4C90" w14:textId="0C1FF79A" w:rsidR="00A53DF3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ホワイトハッカー専攻</w:t>
            </w:r>
          </w:p>
        </w:tc>
      </w:tr>
      <w:tr w:rsidR="002E721E" w:rsidRPr="00A53DF3" w14:paraId="044A4E81" w14:textId="77777777" w:rsidTr="00AD4D53">
        <w:trPr>
          <w:trHeight w:val="601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40C47D59" w14:textId="4A91AB2B" w:rsidR="002E721E" w:rsidRPr="00A53DF3" w:rsidRDefault="00A53DF3" w:rsidP="00A53DF3">
            <w:pPr>
              <w:jc w:val="center"/>
              <w:rPr>
                <w:sz w:val="24"/>
                <w:szCs w:val="24"/>
              </w:rPr>
            </w:pPr>
            <w:r w:rsidRPr="009401A0">
              <w:rPr>
                <w:rFonts w:hint="eastAsia"/>
                <w:spacing w:val="30"/>
                <w:kern w:val="0"/>
                <w:sz w:val="24"/>
                <w:szCs w:val="24"/>
                <w:fitText w:val="840" w:id="-1570506750"/>
              </w:rPr>
              <w:t>作成</w:t>
            </w:r>
            <w:r w:rsidRPr="009401A0">
              <w:rPr>
                <w:rFonts w:hint="eastAsia"/>
                <w:kern w:val="0"/>
                <w:sz w:val="24"/>
                <w:szCs w:val="24"/>
                <w:fitText w:val="840" w:id="-1570506750"/>
              </w:rPr>
              <w:t>者</w:t>
            </w:r>
          </w:p>
        </w:tc>
        <w:tc>
          <w:tcPr>
            <w:tcW w:w="8323" w:type="dxa"/>
            <w:gridSpan w:val="3"/>
          </w:tcPr>
          <w:p w14:paraId="4D099948" w14:textId="3183ED5B" w:rsidR="002E721E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金澤　翼</w:t>
            </w:r>
          </w:p>
        </w:tc>
      </w:tr>
      <w:tr w:rsidR="009401A0" w:rsidRPr="00A53DF3" w14:paraId="66540267" w14:textId="77777777" w:rsidTr="009401A0">
        <w:trPr>
          <w:trHeight w:val="280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30F64C30" w14:textId="416057D9" w:rsidR="009401A0" w:rsidRPr="00A53DF3" w:rsidRDefault="009401A0" w:rsidP="00A53DF3">
            <w:pPr>
              <w:jc w:val="center"/>
              <w:rPr>
                <w:sz w:val="24"/>
                <w:szCs w:val="24"/>
              </w:rPr>
            </w:pPr>
            <w:r w:rsidRPr="00E82FC3">
              <w:rPr>
                <w:rFonts w:hint="eastAsia"/>
                <w:spacing w:val="240"/>
                <w:kern w:val="0"/>
                <w:sz w:val="24"/>
                <w:szCs w:val="24"/>
                <w:fitText w:val="960" w:id="-1570503680"/>
              </w:rPr>
              <w:t>件</w:t>
            </w:r>
            <w:r w:rsidRPr="00E82FC3">
              <w:rPr>
                <w:rFonts w:hint="eastAsia"/>
                <w:kern w:val="0"/>
                <w:sz w:val="24"/>
                <w:szCs w:val="24"/>
                <w:fitText w:val="960" w:id="-1570503680"/>
              </w:rPr>
              <w:t>名</w:t>
            </w:r>
          </w:p>
        </w:tc>
        <w:tc>
          <w:tcPr>
            <w:tcW w:w="8323" w:type="dxa"/>
            <w:gridSpan w:val="3"/>
          </w:tcPr>
          <w:p w14:paraId="73D5A626" w14:textId="06115B1A" w:rsidR="009401A0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出席管理システム</w:t>
            </w:r>
            <w:r w:rsidR="00652654">
              <w:rPr>
                <w:rFonts w:hint="eastAsia"/>
                <w:sz w:val="24"/>
                <w:szCs w:val="24"/>
              </w:rPr>
              <w:t>とシステムの統一化</w:t>
            </w:r>
          </w:p>
        </w:tc>
      </w:tr>
      <w:tr w:rsidR="00D869BC" w:rsidRPr="00A53DF3" w14:paraId="047CC9DC" w14:textId="77777777" w:rsidTr="00BD6BFD">
        <w:trPr>
          <w:trHeight w:val="1681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4A012880" w14:textId="6AE87A07" w:rsidR="00D869BC" w:rsidRPr="00A53DF3" w:rsidRDefault="00D869BC" w:rsidP="00A53DF3">
            <w:pPr>
              <w:jc w:val="center"/>
              <w:rPr>
                <w:sz w:val="24"/>
                <w:szCs w:val="24"/>
              </w:rPr>
            </w:pPr>
            <w:r w:rsidRPr="00A53DF3">
              <w:rPr>
                <w:rFonts w:hint="eastAsia"/>
                <w:sz w:val="24"/>
                <w:szCs w:val="24"/>
              </w:rPr>
              <w:t>現状分析</w:t>
            </w:r>
          </w:p>
        </w:tc>
        <w:tc>
          <w:tcPr>
            <w:tcW w:w="8323" w:type="dxa"/>
            <w:gridSpan w:val="3"/>
          </w:tcPr>
          <w:p w14:paraId="09EA3557" w14:textId="77777777" w:rsidR="00D869BC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点呼の時間が無駄</w:t>
            </w:r>
          </w:p>
          <w:p w14:paraId="5DB7552C" w14:textId="77777777" w:rsidR="00E82FC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遅刻した場合の判断が面倒</w:t>
            </w:r>
          </w:p>
          <w:p w14:paraId="297B912A" w14:textId="064A6A88" w:rsidR="00BD6BFD" w:rsidRPr="00A53DF3" w:rsidRDefault="00BD6BFD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複数のアプリの使い分けにより、連絡の行き違いや確認漏れなどが目立つ</w:t>
            </w:r>
          </w:p>
        </w:tc>
      </w:tr>
      <w:tr w:rsidR="00D869BC" w:rsidRPr="00A53DF3" w14:paraId="5C9167C8" w14:textId="77777777" w:rsidTr="00BD6BFD">
        <w:trPr>
          <w:trHeight w:val="777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4258A8FB" w14:textId="47D7DBB1" w:rsidR="00D869BC" w:rsidRPr="00A53DF3" w:rsidRDefault="00D869BC" w:rsidP="00A53DF3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A53DF3">
              <w:rPr>
                <w:rFonts w:hint="eastAsia"/>
                <w:sz w:val="24"/>
                <w:szCs w:val="24"/>
              </w:rPr>
              <w:t>課題/</w:t>
            </w:r>
            <w:r w:rsidRPr="00A53DF3">
              <w:rPr>
                <w:sz w:val="24"/>
                <w:szCs w:val="24"/>
              </w:rPr>
              <w:br/>
            </w:r>
            <w:r w:rsidRPr="00A53DF3">
              <w:rPr>
                <w:rFonts w:hint="eastAsia"/>
                <w:sz w:val="24"/>
                <w:szCs w:val="24"/>
              </w:rPr>
              <w:t>問題点</w:t>
            </w:r>
          </w:p>
        </w:tc>
        <w:tc>
          <w:tcPr>
            <w:tcW w:w="8323" w:type="dxa"/>
            <w:gridSpan w:val="3"/>
          </w:tcPr>
          <w:p w14:paraId="3A5AA6C0" w14:textId="726B129B" w:rsidR="00D869BC" w:rsidRDefault="0095489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講師</w:t>
            </w:r>
            <w:r w:rsidR="00E82FC3">
              <w:rPr>
                <w:rFonts w:hint="eastAsia"/>
                <w:sz w:val="24"/>
                <w:szCs w:val="24"/>
              </w:rPr>
              <w:t>側の負担を軽減し、作業を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="00E82FC3">
              <w:rPr>
                <w:rFonts w:hint="eastAsia"/>
                <w:sz w:val="24"/>
                <w:szCs w:val="24"/>
              </w:rPr>
              <w:t>にも分担</w:t>
            </w:r>
          </w:p>
          <w:p w14:paraId="5E577787" w14:textId="7DDADBF6" w:rsidR="00E82FC3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不正リスクをなくす</w:t>
            </w:r>
          </w:p>
        </w:tc>
      </w:tr>
      <w:tr w:rsidR="00D869BC" w:rsidRPr="00A53DF3" w14:paraId="36CA4BB3" w14:textId="77777777" w:rsidTr="00BD6BFD">
        <w:trPr>
          <w:trHeight w:val="612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51475985" w14:textId="005902F6" w:rsidR="00D869BC" w:rsidRPr="00A53DF3" w:rsidRDefault="00D869BC" w:rsidP="00A53DF3">
            <w:pPr>
              <w:jc w:val="center"/>
              <w:rPr>
                <w:sz w:val="24"/>
                <w:szCs w:val="24"/>
              </w:rPr>
            </w:pPr>
            <w:r w:rsidRPr="00A53DF3">
              <w:rPr>
                <w:rFonts w:hint="eastAsia"/>
                <w:sz w:val="24"/>
                <w:szCs w:val="24"/>
              </w:rPr>
              <w:t>企画内容</w:t>
            </w:r>
          </w:p>
        </w:tc>
        <w:tc>
          <w:tcPr>
            <w:tcW w:w="8323" w:type="dxa"/>
            <w:gridSpan w:val="3"/>
          </w:tcPr>
          <w:p w14:paraId="71108C94" w14:textId="77777777" w:rsidR="00D869BC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個人のスマホとQRコードを用いて出席を管理する</w:t>
            </w:r>
          </w:p>
          <w:p w14:paraId="4A64C60F" w14:textId="77777777" w:rsidR="00E82FC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位置情報とMACアドレスを用いて不正防止</w:t>
            </w:r>
          </w:p>
          <w:p w14:paraId="39421271" w14:textId="07ADAEC9" w:rsidR="003B6F91" w:rsidRPr="00A53DF3" w:rsidRDefault="003B6F91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出席率の計算・管理・表示・アラート</w:t>
            </w:r>
          </w:p>
        </w:tc>
      </w:tr>
      <w:tr w:rsidR="00D869BC" w:rsidRPr="00A53DF3" w14:paraId="3E30E697" w14:textId="77777777" w:rsidTr="00BD6BFD">
        <w:trPr>
          <w:trHeight w:val="70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09C6D2EB" w14:textId="0ADC7DEE" w:rsidR="00D869BC" w:rsidRPr="00A53DF3" w:rsidRDefault="00D869BC" w:rsidP="00A53DF3">
            <w:pPr>
              <w:spacing w:line="480" w:lineRule="exact"/>
              <w:jc w:val="center"/>
              <w:rPr>
                <w:sz w:val="24"/>
                <w:szCs w:val="24"/>
              </w:rPr>
            </w:pPr>
            <w:r w:rsidRPr="00A53DF3">
              <w:rPr>
                <w:rFonts w:hint="eastAsia"/>
                <w:sz w:val="24"/>
                <w:szCs w:val="24"/>
              </w:rPr>
              <w:t>効果/</w:t>
            </w:r>
            <w:r w:rsidRPr="00A53DF3">
              <w:rPr>
                <w:sz w:val="24"/>
                <w:szCs w:val="24"/>
              </w:rPr>
              <w:br/>
            </w:r>
            <w:r w:rsidRPr="00A53DF3">
              <w:rPr>
                <w:rFonts w:hint="eastAsia"/>
                <w:sz w:val="24"/>
                <w:szCs w:val="24"/>
              </w:rPr>
              <w:t>メリット</w:t>
            </w:r>
          </w:p>
        </w:tc>
        <w:tc>
          <w:tcPr>
            <w:tcW w:w="8323" w:type="dxa"/>
            <w:gridSpan w:val="3"/>
          </w:tcPr>
          <w:p w14:paraId="0A4104F1" w14:textId="574569C3" w:rsidR="00D869BC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教師の負担軽減（ミスなどのリスクカット、時間削減）</w:t>
            </w:r>
          </w:p>
          <w:p w14:paraId="2B964063" w14:textId="10541F27" w:rsidR="00E82FC3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代返の防止</w:t>
            </w:r>
          </w:p>
        </w:tc>
      </w:tr>
      <w:tr w:rsidR="00D869BC" w:rsidRPr="00A53DF3" w14:paraId="019A51D6" w14:textId="77777777" w:rsidTr="003B6F91">
        <w:trPr>
          <w:trHeight w:val="690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750AF369" w14:textId="4D2B9946" w:rsidR="00D869BC" w:rsidRPr="00A53DF3" w:rsidRDefault="00A53DF3" w:rsidP="00A53DF3">
            <w:pPr>
              <w:spacing w:line="48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対象/</w:t>
            </w:r>
            <w:r>
              <w:rPr>
                <w:sz w:val="24"/>
                <w:szCs w:val="24"/>
              </w:rPr>
              <w:br/>
            </w:r>
            <w:r w:rsidR="00D869BC" w:rsidRPr="00A53DF3">
              <w:rPr>
                <w:rFonts w:hint="eastAsia"/>
                <w:sz w:val="24"/>
                <w:szCs w:val="24"/>
              </w:rPr>
              <w:t>予算</w:t>
            </w:r>
          </w:p>
        </w:tc>
        <w:tc>
          <w:tcPr>
            <w:tcW w:w="8323" w:type="dxa"/>
            <w:gridSpan w:val="3"/>
          </w:tcPr>
          <w:p w14:paraId="40290B11" w14:textId="06427853" w:rsidR="00D869BC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大学、専門学校での授業全般</w:t>
            </w:r>
          </w:p>
        </w:tc>
      </w:tr>
      <w:tr w:rsidR="00D869BC" w:rsidRPr="00A53DF3" w14:paraId="23182C46" w14:textId="77777777" w:rsidTr="00BD6BFD">
        <w:trPr>
          <w:trHeight w:val="1551"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 w14:paraId="18423D3C" w14:textId="347181C9" w:rsidR="00D869BC" w:rsidRPr="00A53DF3" w:rsidRDefault="00D869BC" w:rsidP="00A53DF3">
            <w:pPr>
              <w:jc w:val="center"/>
              <w:rPr>
                <w:sz w:val="24"/>
                <w:szCs w:val="24"/>
              </w:rPr>
            </w:pPr>
            <w:r w:rsidRPr="00A53DF3">
              <w:rPr>
                <w:rFonts w:hint="eastAsia"/>
                <w:spacing w:val="180"/>
                <w:kern w:val="0"/>
                <w:sz w:val="24"/>
                <w:szCs w:val="24"/>
                <w:fitText w:val="840" w:id="-1570507263"/>
              </w:rPr>
              <w:t>備</w:t>
            </w:r>
            <w:r w:rsidRPr="00A53DF3">
              <w:rPr>
                <w:rFonts w:hint="eastAsia"/>
                <w:kern w:val="0"/>
                <w:sz w:val="24"/>
                <w:szCs w:val="24"/>
                <w:fitText w:val="840" w:id="-1570507263"/>
              </w:rPr>
              <w:t>考</w:t>
            </w:r>
          </w:p>
        </w:tc>
        <w:tc>
          <w:tcPr>
            <w:tcW w:w="8323" w:type="dxa"/>
            <w:gridSpan w:val="3"/>
          </w:tcPr>
          <w:p w14:paraId="038C4499" w14:textId="045605C0" w:rsidR="00D869BC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使用言語：p</w:t>
            </w:r>
            <w:r>
              <w:rPr>
                <w:sz w:val="24"/>
                <w:szCs w:val="24"/>
              </w:rPr>
              <w:t>ython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06026B">
              <w:rPr>
                <w:rFonts w:hint="eastAsia"/>
                <w:sz w:val="24"/>
                <w:szCs w:val="24"/>
              </w:rPr>
              <w:t xml:space="preserve">PHP　</w:t>
            </w:r>
            <w:r>
              <w:rPr>
                <w:sz w:val="24"/>
                <w:szCs w:val="24"/>
              </w:rPr>
              <w:t>etc...</w:t>
            </w:r>
            <w:bookmarkStart w:id="0" w:name="_GoBack"/>
            <w:bookmarkEnd w:id="0"/>
          </w:p>
          <w:p w14:paraId="4033ED02" w14:textId="5F8A68A9" w:rsidR="00E82FC3" w:rsidRPr="00A53DF3" w:rsidRDefault="00E82FC3" w:rsidP="00AD4D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AWS：E</w:t>
            </w:r>
            <w:r w:rsidR="003B6F91"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2、R</w:t>
            </w:r>
            <w:r>
              <w:rPr>
                <w:sz w:val="24"/>
                <w:szCs w:val="24"/>
              </w:rPr>
              <w:t>DS</w:t>
            </w:r>
            <w:r>
              <w:rPr>
                <w:rFonts w:hint="eastAsia"/>
                <w:sz w:val="24"/>
                <w:szCs w:val="24"/>
              </w:rPr>
              <w:t>、S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　e</w:t>
            </w:r>
            <w:r>
              <w:rPr>
                <w:sz w:val="24"/>
                <w:szCs w:val="24"/>
              </w:rPr>
              <w:t>tc...</w:t>
            </w:r>
          </w:p>
        </w:tc>
      </w:tr>
    </w:tbl>
    <w:p w14:paraId="25F1167C" w14:textId="77777777" w:rsidR="00D869BC" w:rsidRDefault="00D869BC" w:rsidP="00B35197"/>
    <w:sectPr w:rsidR="00D869BC" w:rsidSect="00B80770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E5641" w14:textId="77777777" w:rsidR="001454D1" w:rsidRDefault="001454D1" w:rsidP="00D869BC">
      <w:r>
        <w:separator/>
      </w:r>
    </w:p>
  </w:endnote>
  <w:endnote w:type="continuationSeparator" w:id="0">
    <w:p w14:paraId="616A8243" w14:textId="77777777" w:rsidR="001454D1" w:rsidRDefault="001454D1" w:rsidP="00D8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5F4F" w14:textId="77777777" w:rsidR="001454D1" w:rsidRDefault="001454D1" w:rsidP="00D869BC">
      <w:r>
        <w:separator/>
      </w:r>
    </w:p>
  </w:footnote>
  <w:footnote w:type="continuationSeparator" w:id="0">
    <w:p w14:paraId="7DD8558B" w14:textId="77777777" w:rsidR="001454D1" w:rsidRDefault="001454D1" w:rsidP="00D86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811E" w14:textId="3715CAFE" w:rsidR="00D869BC" w:rsidRDefault="00D869BC" w:rsidP="00D869BC">
    <w:pPr>
      <w:wordWrap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5"/>
    <w:rsid w:val="0006026B"/>
    <w:rsid w:val="001454D1"/>
    <w:rsid w:val="00294F55"/>
    <w:rsid w:val="002E721E"/>
    <w:rsid w:val="003B6F91"/>
    <w:rsid w:val="00645355"/>
    <w:rsid w:val="00652654"/>
    <w:rsid w:val="008D655B"/>
    <w:rsid w:val="009401A0"/>
    <w:rsid w:val="00954893"/>
    <w:rsid w:val="00A53DF3"/>
    <w:rsid w:val="00AD4D53"/>
    <w:rsid w:val="00B35197"/>
    <w:rsid w:val="00B80770"/>
    <w:rsid w:val="00B92FE1"/>
    <w:rsid w:val="00BD3909"/>
    <w:rsid w:val="00BD6BFD"/>
    <w:rsid w:val="00C141BC"/>
    <w:rsid w:val="00D869BC"/>
    <w:rsid w:val="00E82FC3"/>
    <w:rsid w:val="00E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481A18"/>
  <w15:chartTrackingRefBased/>
  <w15:docId w15:val="{62211571-7983-4CDD-992D-81156766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69B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69BC"/>
  </w:style>
  <w:style w:type="paragraph" w:styleId="a6">
    <w:name w:val="footer"/>
    <w:basedOn w:val="a"/>
    <w:link w:val="a7"/>
    <w:uiPriority w:val="99"/>
    <w:unhideWhenUsed/>
    <w:rsid w:val="00D869B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ビズ研</dc:creator>
  <cp:keywords/>
  <dc:description/>
  <cp:lastModifiedBy>cre</cp:lastModifiedBy>
  <cp:revision>10</cp:revision>
  <cp:lastPrinted>2022-06-10T02:59:00Z</cp:lastPrinted>
  <dcterms:created xsi:type="dcterms:W3CDTF">2022-02-12T06:41:00Z</dcterms:created>
  <dcterms:modified xsi:type="dcterms:W3CDTF">2022-06-24T02:55:00Z</dcterms:modified>
</cp:coreProperties>
</file>