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潜在意識と「お金の器」の関係</w:t>
      </w:r>
    </w:p>
    <w:p>
      <w:pPr>
        <w:spacing w:after="300"/>
      </w:pPr>
      <w:r>
        <w:rPr>
          <w:rFonts w:ascii="游明朝" w:cs="游明朝" w:eastAsia="游明朝" w:hAnsi="游明朝"/>
          <w:i/>
          <w:iCs/>
          <w:color w:val="666666"/>
          <w:sz w:val="20"/>
          <w:szCs w:val="20"/>
        </w:rPr>
        <w:t xml:space="preserve">＊［開催日を確定してください］セミナー説明会「潜在意識とお金の器（全6回シリーズ）」に加筆しました。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自分の収入がなぜか頭打ちになっていると感じる人</w:t>
      </w:r>
    </w:p>
    <w:p>
      <w:pPr>
        <w:pStyle w:val="ListParagraph"/>
        <w:numPr>
          <w:ilvl w:val="0"/>
          <w:numId w:val="2"/>
        </w:numPr>
        <w:spacing w:after="120"/>
      </w:pPr>
      <w:r>
        <w:rPr>
          <w:rFonts w:ascii="游明朝" w:cs="游明朝" w:eastAsia="游明朝" w:hAnsi="游明朝"/>
          <w:sz w:val="22"/>
          <w:szCs w:val="22"/>
        </w:rPr>
        <w:t xml:space="preserve">頑張っているのに、なぜか稼ぐことにブレーキがかかっている人</w:t>
      </w:r>
    </w:p>
    <w:p>
      <w:pPr>
        <w:pStyle w:val="ListParagraph"/>
        <w:numPr>
          <w:ilvl w:val="0"/>
          <w:numId w:val="2"/>
        </w:numPr>
        <w:spacing w:after="120"/>
      </w:pPr>
      <w:r>
        <w:rPr>
          <w:rFonts w:ascii="游明朝" w:cs="游明朝" w:eastAsia="游明朝" w:hAnsi="游明朝"/>
          <w:sz w:val="22"/>
          <w:szCs w:val="22"/>
        </w:rPr>
        <w:t xml:space="preserve">好きなことを仕事にできずにいる人</w:t>
      </w:r>
    </w:p>
    <w:p>
      <w:pPr>
        <w:pStyle w:val="ListParagraph"/>
        <w:numPr>
          <w:ilvl w:val="0"/>
          <w:numId w:val="2"/>
        </w:numPr>
        <w:spacing w:after="120"/>
      </w:pPr>
      <w:r>
        <w:rPr>
          <w:rFonts w:ascii="游明朝" w:cs="游明朝" w:eastAsia="游明朝" w:hAnsi="游明朝"/>
          <w:sz w:val="22"/>
          <w:szCs w:val="22"/>
        </w:rPr>
        <w:t xml:space="preserve">娘や息子のお金に対する考え方に、家族からの影響を感じている人</w:t>
      </w:r>
    </w:p>
    <w:p>
      <w:pPr>
        <w:spacing w:after="200" w:line="320"/>
      </w:pPr>
      <w:r>
        <w:rPr>
          <w:rFonts w:ascii="游明朝" w:cs="游明朝" w:eastAsia="游明朝" w:hAnsi="游明朝"/>
          <w:sz w:val="22"/>
          <w:szCs w:val="22"/>
        </w:rPr>
        <w:t xml:space="preserve">今回は、あなたが今稼いでいる金額がなぜ「今のまま」になっているのかを、潜在意識という視点からお伝えします。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◯潜在意識とは、そもそも何なのか</w:t>
      </w:r>
    </w:p>
    <w:p>
      <w:pPr>
        <w:spacing w:after="200" w:line="320"/>
      </w:pPr>
      <w:r>
        <w:rPr>
          <w:rFonts w:ascii="游明朝" w:cs="游明朝" w:eastAsia="游明朝" w:hAnsi="游明朝"/>
          <w:sz w:val="22"/>
          <w:szCs w:val="22"/>
        </w:rPr>
        <w:t xml:space="preserve">潜在意識と聞くと、ぼんやりとしたイメージしか浮かばない人も多いと思います。簡単に言えば、皆さんがよく夢に見る無意識の部分のことです。</w:t>
      </w:r>
    </w:p>
    <w:p>
      <w:pPr>
        <w:spacing w:after="200" w:line="320"/>
      </w:pPr>
      <w:r>
        <w:rPr>
          <w:rFonts w:ascii="游明朝" w:cs="游明朝" w:eastAsia="游明朝" w:hAnsi="游明朝"/>
          <w:sz w:val="22"/>
          <w:szCs w:val="22"/>
        </w:rPr>
        <w:t xml:space="preserve">心理学では「集合的無意識」、科学の分野では「形態形成場仮説」という言葉で語られることもあります。これは、私たちが自分一人の考えだと思っているものが、実は他の人の考えと共鳴して形成されている、という考え方です。世界各国に似たようなおとぎ話がほぼ同時発生的に生まれていたり、離れた場所にいる人同士が同じような出来事を起こしたりするのも、この影響だと言われています。仏教用語では「阿頼耶識」と呼ばれる、個人の「好き」「したい」という意識を超えた深い部分もこれにあたります。</w:t>
      </w:r>
    </w:p>
    <w:p>
      <w:pPr>
        <w:spacing w:after="200" w:line="320"/>
      </w:pPr>
      <w:r>
        <w:rPr>
          <w:rFonts w:ascii="游明朝" w:cs="游明朝" w:eastAsia="游明朝" w:hAnsi="游明朝"/>
          <w:sz w:val="22"/>
          <w:szCs w:val="22"/>
        </w:rPr>
        <w:t xml:space="preserve">ここでお話しする潜在意識とは、「私たちが知らない間に、自分で思い込み続けている、他人から影響を受けた意識」のことだと定義しておきます。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◯「お金の器」の8割は、あなたの家族が決めている</w:t>
      </w:r>
    </w:p>
    <w:p>
      <w:pPr>
        <w:spacing w:after="200" w:line="320"/>
      </w:pPr>
      <w:r>
        <w:rPr>
          <w:rFonts w:ascii="游明朝" w:cs="游明朝" w:eastAsia="游明朝" w:hAnsi="游明朝"/>
          <w:sz w:val="22"/>
          <w:szCs w:val="22"/>
        </w:rPr>
        <w:t xml:space="preserve">あなたがいくら稼げるかは、実は家族、配偶者、友達、同僚——つまり現実世界で過ごしている人たちによって、8割ほどが決まってしまいます。残りの2割は、なんとなくの社会の空気感による影響です。</w:t>
      </w:r>
    </w:p>
    <w:p>
      <w:pPr>
        <w:spacing w:after="200" w:line="320"/>
      </w:pPr>
      <w:r>
        <w:rPr>
          <w:rFonts w:ascii="游明朝" w:cs="游明朝" w:eastAsia="游明朝" w:hAnsi="游明朝"/>
          <w:sz w:val="22"/>
          <w:szCs w:val="22"/>
        </w:rPr>
        <w:t xml:space="preserve">もしあなたの家族が「あなたはこれくらいしか稼げないだろう」と思っていたら、それが現実になっていく。これは、多くの方と接する中で見えてくることです。あなたの年収は、思っている以上に「他人が決めている」と言ってもいいくらい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◯お金は「貯める」から入るのではなく「使う」から入る</w:t>
      </w:r>
    </w:p>
    <w:p>
      <w:pPr>
        <w:spacing w:after="200" w:line="320"/>
      </w:pPr>
      <w:r>
        <w:rPr>
          <w:rFonts w:ascii="游明朝" w:cs="游明朝" w:eastAsia="游明朝" w:hAnsi="游明朝"/>
          <w:sz w:val="22"/>
          <w:szCs w:val="22"/>
        </w:rPr>
        <w:t xml:space="preserve">お金の器は、実は「使える器」と連動しています。お金は、使うから入ってくるものです。貯めるために入ってくる、という人はあまりいません。</w:t>
      </w:r>
    </w:p>
    <w:p>
      <w:pPr>
        <w:spacing w:after="200" w:line="320"/>
      </w:pPr>
      <w:r>
        <w:rPr>
          <w:rFonts w:ascii="游明朝" w:cs="游明朝" w:eastAsia="游明朝" w:hAnsi="游明朝"/>
          <w:sz w:val="22"/>
          <w:szCs w:val="22"/>
        </w:rPr>
        <w:t xml:space="preserve">多くの人は「来月は35万円しか入ってこない」「来月は25万円しか入ってこない」という金額の中で人生を設計するよう、潜在意識にほぼ強制的に命令されています。そしてそのお給料の使い道にも、家族からいろいろな声がかかります。「それは無駄遣いじゃないの」「また飲みに行くの」——そうしたやり取りの中で、あなたのお金の使い方は、家族というグループの中で決定されていきます。</w:t>
      </w:r>
    </w:p>
    <w:p>
      <w:pPr>
        <w:spacing w:after="200" w:line="320"/>
      </w:pPr>
      <w:r>
        <w:rPr>
          <w:rFonts w:ascii="游明朝" w:cs="游明朝" w:eastAsia="游明朝" w:hAnsi="游明朝"/>
          <w:sz w:val="22"/>
          <w:szCs w:val="22"/>
        </w:rPr>
        <w:t xml:space="preserve">お金の器を大きくしていくには、まずここを変える必要があります。</w:t>
      </w:r>
    </w:p>
    <w:p>
      <w:pPr>
        <w:spacing w:after="200" w:line="320"/>
      </w:pPr>
      <w:r>
        <w:rPr>
          <w:rFonts w:ascii="游明朝" w:cs="游明朝" w:eastAsia="游明朝" w:hAnsi="游明朝"/>
          <w:sz w:val="22"/>
          <w:szCs w:val="22"/>
        </w:rPr>
        <w:t xml:space="preserve">ここまで、潜在意識とは何か、そしてお金の器がなぜ「今のまま」なのかについてお伝えしてきました。</w:t>
      </w:r>
    </w:p>
    <w:p>
      <w:pPr>
        <w:spacing w:after="200" w:line="320"/>
      </w:pPr>
      <w:r>
        <w:rPr>
          <w:rFonts w:ascii="游明朝" w:cs="游明朝" w:eastAsia="游明朝" w:hAnsi="游明朝"/>
          <w:sz w:val="22"/>
          <w:szCs w:val="22"/>
        </w:rPr>
        <w:t xml:space="preserve">ここから先では、そのお金の器を突破していくための具体的な鍵と、特に女性が陥りやすい「能力を自分で過小評価してしまう」仕組み、そして今の時代だからこそ意識しておきたい視点について、詳しく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①「好きなこと」に没頭する力が、突破口になる</w:t>
      </w:r>
    </w:p>
    <w:p>
      <w:pPr>
        <w:spacing w:after="100"/>
      </w:pPr>
      <w:r>
        <w:rPr>
          <w:rFonts w:ascii="游明朝" w:cs="游明朝" w:eastAsia="游明朝" w:hAnsi="游明朝"/>
          <w:sz w:val="22"/>
          <w:szCs w:val="22"/>
        </w:rPr>
        <w:t xml:space="preserve">②母と娘は、お金の器を受け継ぐ</w:t>
      </w:r>
    </w:p>
    <w:p>
      <w:pPr>
        <w:spacing w:after="100"/>
      </w:pPr>
      <w:r>
        <w:rPr>
          <w:rFonts w:ascii="游明朝" w:cs="游明朝" w:eastAsia="游明朝" w:hAnsi="游明朝"/>
          <w:sz w:val="22"/>
          <w:szCs w:val="22"/>
        </w:rPr>
        <w:t xml:space="preserve">③女の子は「行動範囲」を狭めて育てられる</w:t>
      </w:r>
    </w:p>
    <w:p>
      <w:pPr>
        <w:spacing w:after="100"/>
      </w:pPr>
      <w:r>
        <w:rPr>
          <w:rFonts w:ascii="游明朝" w:cs="游明朝" w:eastAsia="游明朝" w:hAnsi="游明朝"/>
          <w:sz w:val="22"/>
          <w:szCs w:val="22"/>
        </w:rPr>
        <w:t xml:space="preserve">④女性は、自分の能力を過小評価するようにできている</w:t>
      </w:r>
    </w:p>
    <w:p>
      <w:pPr>
        <w:spacing w:after="100"/>
      </w:pPr>
      <w:r>
        <w:rPr>
          <w:rFonts w:ascii="游明朝" w:cs="游明朝" w:eastAsia="游明朝" w:hAnsi="游明朝"/>
          <w:sz w:val="22"/>
          <w:szCs w:val="22"/>
        </w:rPr>
        <w:t xml:space="preserve">⑤ギフテッドの才能を隠してしまう女性たち</w:t>
      </w:r>
    </w:p>
    <w:p>
      <w:pPr>
        <w:spacing w:after="100"/>
      </w:pPr>
      <w:r>
        <w:rPr>
          <w:rFonts w:ascii="游明朝" w:cs="游明朝" w:eastAsia="游明朝" w:hAnsi="游明朝"/>
          <w:sz w:val="22"/>
          <w:szCs w:val="22"/>
        </w:rPr>
        <w:t xml:space="preserve">⑥AI時代、あなたのスキルは本当に安全か</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◯①「好きなこと」に没頭する力が、突破口になる</w:t>
      </w:r>
    </w:p>
    <w:p>
      <w:pPr>
        <w:spacing w:after="200" w:line="320"/>
      </w:pPr>
      <w:r>
        <w:rPr>
          <w:rFonts w:ascii="游明朝" w:cs="游明朝" w:eastAsia="游明朝" w:hAnsi="游明朝"/>
          <w:sz w:val="22"/>
          <w:szCs w:val="22"/>
        </w:rPr>
        <w:t xml:space="preserve">お金の器を広げていく大きなポイントの一つが、「自分の好きなことをやる」ということです。なぜなら、好きなことに向かうエネルギーくらいしか、他人の思惑を跳ね飛ばすことができないからです。</w:t>
      </w:r>
    </w:p>
    <w:p>
      <w:pPr>
        <w:spacing w:after="200" w:line="320"/>
      </w:pPr>
      <w:r>
        <w:rPr>
          <w:rFonts w:ascii="游明朝" w:cs="游明朝" w:eastAsia="游明朝" w:hAnsi="游明朝"/>
          <w:sz w:val="22"/>
          <w:szCs w:val="22"/>
        </w:rPr>
        <w:t xml:space="preserve">「わかっている、行動を変えます」という程度のモチベーションでは、他人からの押し付けはなかなか変えられません。漫画が大好きで、読んでいれば家族の呼びかけにも気づかない人。ゲームに夢中で、ご飯だよと言われても耳に入らない人。周りから見れば困った話に思えるかもしれませんが、その集中力のエネルギーは、実は「自分はこの程度の人間だ」という周囲からの働きかけを壊していく力にもなります。</w:t>
      </w:r>
    </w:p>
    <w:p>
      <w:pPr>
        <w:spacing w:after="200" w:line="320"/>
      </w:pPr>
      <w:r>
        <w:rPr>
          <w:rFonts w:ascii="游明朝" w:cs="游明朝" w:eastAsia="游明朝" w:hAnsi="游明朝"/>
          <w:sz w:val="22"/>
          <w:szCs w:val="22"/>
        </w:rPr>
        <w:t xml:space="preserve">好きなことに向かうエネルギーは、潜在意識の視点から見ると、自分の生命を安定させるための安全装置でもあります。ところが、このスイッチが入らないまま、周りのためだけに生きてしまっている人が少なくありません。</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◯②母と娘は、お金の器を受け継ぐ</w:t>
      </w:r>
    </w:p>
    <w:p>
      <w:pPr>
        <w:spacing w:after="200" w:line="320"/>
      </w:pPr>
      <w:r>
        <w:rPr>
          <w:rFonts w:ascii="游明朝" w:cs="游明朝" w:eastAsia="游明朝" w:hAnsi="游明朝"/>
          <w:sz w:val="22"/>
          <w:szCs w:val="22"/>
        </w:rPr>
        <w:t xml:space="preserve">これは特に母娘関係で多く見られます。お母さんが専業主婦だった場合、その娘が年収1000万円を超えるところまで到達するケースは、なかなか少なくなります。逆に、母親がある程度長く働き続けていた場合、娘もしっかり稼いでいるということがよくあります。</w:t>
      </w:r>
    </w:p>
    <w:p>
      <w:pPr>
        <w:spacing w:after="200" w:line="320"/>
      </w:pPr>
      <w:r>
        <w:rPr>
          <w:rFonts w:ascii="游明朝" w:cs="游明朝" w:eastAsia="游明朝" w:hAnsi="游明朝"/>
          <w:sz w:val="22"/>
          <w:szCs w:val="22"/>
        </w:rPr>
        <w:t xml:space="preserve">母親のお金の器を、娘は無意識のうちに受け継いでしまうのです。私たちは、母親から「あなたはこういう子だ」という意識を、結婚したあとも、大人になってからも、下手をすると母親が亡くなったあとも、ずっと受け継いでいきます。そこに夫や兄弟という存在も加わり、その意識があなたの人格を形作っていきます。家族に恵まれなかったと感じる場合には、まず自分の好きなことで稼いでいくところから始めるのがよいでしょう。</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◯③女の子は「行動範囲」を狭めて育てられる</w:t>
      </w:r>
    </w:p>
    <w:p>
      <w:pPr>
        <w:spacing w:after="200" w:line="320"/>
      </w:pPr>
      <w:r>
        <w:rPr>
          <w:rFonts w:ascii="游明朝" w:cs="游明朝" w:eastAsia="游明朝" w:hAnsi="游明朝"/>
          <w:sz w:val="22"/>
          <w:szCs w:val="22"/>
        </w:rPr>
        <w:t xml:space="preserve">女性の場合、「本当に好きなことをしていい」と言われたときに、旅行という答えがたくさん出てきます。これは、女の子が生まれると「親の近くにいた方がいい」という親の潜在意識が働きやすいからです。</w:t>
      </w:r>
    </w:p>
    <w:p>
      <w:pPr>
        <w:spacing w:after="200" w:line="320"/>
      </w:pPr>
      <w:r>
        <w:rPr>
          <w:rFonts w:ascii="游明朝" w:cs="游明朝" w:eastAsia="游明朝" w:hAnsi="游明朝"/>
          <w:sz w:val="22"/>
          <w:szCs w:val="22"/>
        </w:rPr>
        <w:t xml:space="preserve">女の子が大きく活躍するケースの多くは、実は生まれ育った場所から離れたときに起きています。「女の子が一人で海外旅行なんて怖いでしょう」「留学なんて危ないんじゃないの」と言われるのは、たいてい女の子です。けれどお金は、行動範囲の広さに比例して入ってきます。市場、つまりマーケットの中で回っているものだからです。</w:t>
      </w:r>
    </w:p>
    <w:p>
      <w:pPr>
        <w:spacing w:after="200" w:line="320"/>
      </w:pPr>
      <w:r>
        <w:rPr>
          <w:rFonts w:ascii="游明朝" w:cs="游明朝" w:eastAsia="游明朝" w:hAnsi="游明朝"/>
          <w:sz w:val="22"/>
          <w:szCs w:val="22"/>
        </w:rPr>
        <w:t xml:space="preserve">行動範囲を狭めて育てられた女の子は、積極的に動くことが苦手な、保守的な大人になりやすく、好きなことを仕事にするよりも「働きやすいかどうか」で仕事を選んでしまう傾向があります。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◯④女性は、自分の能力を過小評価するようにできている</w:t>
      </w:r>
    </w:p>
    <w:p>
      <w:pPr>
        <w:spacing w:after="200" w:line="320"/>
      </w:pPr>
      <w:r>
        <w:rPr>
          <w:rFonts w:ascii="游明朝" w:cs="游明朝" w:eastAsia="游明朝" w:hAnsi="游明朝"/>
          <w:sz w:val="22"/>
          <w:szCs w:val="22"/>
        </w:rPr>
        <w:t xml:space="preserve">就職活動のとき、男性は自分の能力を高く見積もり、積極的にアピールする傾向があります。一方、女性は「私なんかでよければ」というように、消極的な働きかけをしがちです。これは海外の大学の研究でも指摘されていることです。</w:t>
      </w:r>
    </w:p>
    <w:p>
      <w:pPr>
        <w:spacing w:after="200" w:line="320"/>
      </w:pPr>
      <w:r>
        <w:rPr>
          <w:rFonts w:ascii="游明朝" w:cs="游明朝" w:eastAsia="游明朝" w:hAnsi="游明朝"/>
          <w:sz w:val="22"/>
          <w:szCs w:val="22"/>
        </w:rPr>
        <w:t xml:space="preserve">人は、自分に積極的に働きかけてくる人に好意を持つものです。消極的に接してくる人を、対等な相手として好きになる人はなかなかいません。</w:t>
      </w:r>
    </w:p>
    <w:p>
      <w:pPr>
        <w:spacing w:after="200" w:line="320"/>
      </w:pPr>
      <w:r>
        <w:rPr>
          <w:rFonts w:ascii="游明朝" w:cs="游明朝" w:eastAsia="游明朝" w:hAnsi="游明朝"/>
          <w:sz w:val="22"/>
          <w:szCs w:val="22"/>
        </w:rPr>
        <w:t xml:space="preserve">話し方にも特徴があります。男性は思ったことをすぐ口に出す傾向がある一方、女性は「これを言ってもいいだろうか」と周りを気遣いながら話すため、話し始めが一瞬遅れます。それだけで「反応が遅い」「処理能力が遅い」と判断されてしまうことがあるのです。これが積み重なると、人は次第に自分の能力そのものを、自分であえて引き下げていくようにな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◯⑤ギフテッドの才能を隠してしまう女性たち</w:t>
      </w:r>
    </w:p>
    <w:p>
      <w:pPr>
        <w:spacing w:after="200" w:line="320"/>
      </w:pPr>
      <w:r>
        <w:rPr>
          <w:rFonts w:ascii="游明朝" w:cs="游明朝" w:eastAsia="游明朝" w:hAnsi="游明朝"/>
          <w:sz w:val="22"/>
          <w:szCs w:val="22"/>
        </w:rPr>
        <w:t xml:space="preserve">特別な才能を持つ、いわゆるギフテッドの女の子は、能力が高いと周りと協調できず、いじめの対象になりやすいため、自分の賢さを隠してしまうことがあります。これは職場でも同じように起こります。高い能力を、一生使うことなく終えてしまうケースも珍しくありません。</w:t>
      </w:r>
    </w:p>
    <w:p>
      <w:pPr>
        <w:spacing w:after="200" w:line="320"/>
      </w:pPr>
      <w:r>
        <w:rPr>
          <w:rFonts w:ascii="游明朝" w:cs="游明朝" w:eastAsia="游明朝" w:hAnsi="游明朝"/>
          <w:sz w:val="22"/>
          <w:szCs w:val="22"/>
        </w:rPr>
        <w:t xml:space="preserve">これは私自身の娘の話でもあります。娘は幼い頃、言葉が遅いと健診で指摘され、「ぼーっとしている子」という評価をずっと受けていました。ですが今、娘は30代前半で年収2000万円を超えるまでになっています。</w:t>
      </w:r>
    </w:p>
    <w:p>
      <w:pPr>
        <w:spacing w:after="200" w:line="320"/>
      </w:pPr>
      <w:r>
        <w:rPr>
          <w:rFonts w:ascii="游明朝" w:cs="游明朝" w:eastAsia="游明朝" w:hAnsi="游明朝"/>
          <w:sz w:val="22"/>
          <w:szCs w:val="22"/>
        </w:rPr>
        <w:t xml:space="preserve">自分の能力を過小評価してしまう。でも潜在意識は、本当は知っているのです。「自分の人生はこんな感じでは終わらないんじゃないか」「本当はもっと違う生き方があるんじゃないか」——そう感じているとき、たいていその感覚のほうが正解です。それをただの夢だと片付けてしまうのが、顕在意識の怖いところなのです。</w:t>
      </w:r>
    </w:p>
    <w:p>
      <w:pPr>
        <w:spacing w:after="200" w:line="320"/>
      </w:pPr>
      <w:r>
        <w:rPr>
          <w:rFonts w:ascii="游明朝" w:cs="游明朝" w:eastAsia="游明朝" w:hAnsi="游明朝"/>
          <w:sz w:val="22"/>
          <w:szCs w:val="22"/>
        </w:rPr>
        <w:t xml:space="preserve">結婚によって名前が変わり、「妻」「母」という役割を担った瞬間に、家事や家族の都合を優先してブレーキをかけてしまう——これも、多くの女性が経験する潜在意識の縛りです。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◯⑥AI時代、あなたのスキルは本当に安全か</w:t>
      </w:r>
    </w:p>
    <w:p>
      <w:pPr>
        <w:spacing w:after="200" w:line="320"/>
      </w:pPr>
      <w:r>
        <w:rPr>
          <w:rFonts w:ascii="游明朝" w:cs="游明朝" w:eastAsia="游明朝" w:hAnsi="游明朝"/>
          <w:sz w:val="22"/>
          <w:szCs w:val="22"/>
        </w:rPr>
        <w:t xml:space="preserve">最後に、今の時代だからこそ意識しておきたいことをお伝えします。AIが多くの人の仕事を代替する時代になりました。私自身、10年以上前から学んできたデザインソフトのスキルも、今ではAIがあっという間に代わりを担うようになっています。</w:t>
      </w:r>
    </w:p>
    <w:p>
      <w:pPr>
        <w:spacing w:after="200" w:line="320"/>
      </w:pPr>
      <w:r>
        <w:rPr>
          <w:rFonts w:ascii="游明朝" w:cs="游明朝" w:eastAsia="游明朝" w:hAnsi="游明朝"/>
          <w:sz w:val="22"/>
          <w:szCs w:val="22"/>
        </w:rPr>
        <w:t xml:space="preserve">学び続けなければ生き残れない時代であると同時に、もう一つ厳しい現実があります。コンピューターを使うような専門性の高い仕事であっても、その能力に非常に秀でた少数の人材さえいれば足りてしまう、ということが、今すでに多くの会社で起き始めているのです。</w:t>
      </w:r>
    </w:p>
    <w:p>
      <w:pPr>
        <w:spacing w:after="200" w:line="320"/>
      </w:pPr>
      <w:r>
        <w:rPr>
          <w:rFonts w:ascii="游明朝" w:cs="游明朝" w:eastAsia="游明朝" w:hAnsi="游明朝"/>
          <w:sz w:val="22"/>
          <w:szCs w:val="22"/>
        </w:rPr>
        <w:t xml:space="preserve">だからこそ、「他人の思惑の中で決められた自分の器」ではなく、自分が本当に好きなこと、本当はもっとできるはずだという潜在意識の声に、意識を向けていく必要があります。それが、お金の器を広げていく第一歩になり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2026-08-29T15:59:33.457Z</dcterms:created>
  <dcterms:modified xsi:type="dcterms:W3CDTF">2026-08-29T15:59:33.457Z</dcterms:modified>
</cp:coreProperties>
</file>

<file path=docProps/custom.xml><?xml version="1.0" encoding="utf-8"?>
<Properties xmlns="http://schemas.openxmlformats.org/officeDocument/2006/custom-properties" xmlns:vt="http://schemas.openxmlformats.org/officeDocument/2006/docPropsVTypes"/>
</file>