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A9C6" w14:textId="77777777" w:rsidR="0012789C" w:rsidRPr="0012789C" w:rsidRDefault="0012789C" w:rsidP="0012789C">
      <w:pPr>
        <w:rPr>
          <w:b/>
          <w:sz w:val="32"/>
          <w:szCs w:val="32"/>
        </w:rPr>
      </w:pPr>
      <w:proofErr w:type="spellStart"/>
      <w:r w:rsidRPr="0012789C">
        <w:rPr>
          <w:b/>
          <w:sz w:val="32"/>
          <w:szCs w:val="32"/>
        </w:rPr>
        <w:t>Глосарий</w:t>
      </w:r>
      <w:proofErr w:type="spellEnd"/>
      <w:r w:rsidRPr="0012789C">
        <w:rPr>
          <w:b/>
          <w:sz w:val="32"/>
          <w:szCs w:val="32"/>
        </w:rPr>
        <w:t xml:space="preserve"> по теме «производные»</w:t>
      </w:r>
    </w:p>
    <w:p w14:paraId="11ECEA8C" w14:textId="77777777" w:rsidR="0012789C" w:rsidRDefault="0012789C" w:rsidP="0012789C">
      <w:r>
        <w:t xml:space="preserve">Производной функции </w:t>
      </w:r>
      <w:r>
        <w:rPr>
          <w:i/>
          <w:iCs/>
          <w:lang w:val="en-US"/>
        </w:rPr>
        <w:t>y</w:t>
      </w:r>
      <w:r>
        <w:rPr>
          <w:i/>
          <w:iCs/>
        </w:rPr>
        <w:t>=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  <w:r>
        <w:t xml:space="preserve">в точке </w:t>
      </w:r>
      <w:r>
        <w:rPr>
          <w:i/>
          <w:iCs/>
          <w:lang w:val="en-US"/>
        </w:rPr>
        <w:t>x</w:t>
      </w:r>
      <w:r>
        <w:rPr>
          <w:i/>
          <w:iCs/>
          <w:vertAlign w:val="subscript"/>
        </w:rPr>
        <w:t>0</w:t>
      </w:r>
      <w:r>
        <w:t xml:space="preserve"> называется предел (если он существует и конечен) отношения приращения функции к приращению аргумента при условии, что последнее стремится к нулю. То есть,</w:t>
      </w:r>
    </w:p>
    <w:p w14:paraId="48EEB9A0" w14:textId="0A31911C" w:rsidR="0012789C" w:rsidRPr="0012789C" w:rsidRDefault="0012789C" w:rsidP="0012789C">
      <w:r>
        <w:t xml:space="preserve"> </w:t>
      </w:r>
      <w:r>
        <w:rPr>
          <w:noProof/>
        </w:rPr>
        <w:drawing>
          <wp:inline distT="0" distB="0" distL="0" distR="0" wp14:anchorId="7DA6F319" wp14:editId="2924F757">
            <wp:extent cx="520065" cy="267970"/>
            <wp:effectExtent l="0" t="0" r="0" b="0"/>
            <wp:docPr id="41" name="Рисунок 41" descr="http://ok-t.ru/studopediaru/baza11/261822735843.files/image5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ok-t.ru/studopediaru/baza11/261822735843.files/image528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89C">
        <w:t xml:space="preserve"> </w:t>
      </w:r>
      <w:r>
        <w:rPr>
          <w:noProof/>
        </w:rPr>
        <w:drawing>
          <wp:inline distT="0" distB="0" distL="0" distR="0" wp14:anchorId="08C8F581" wp14:editId="368FEE74">
            <wp:extent cx="1087755" cy="457200"/>
            <wp:effectExtent l="0" t="0" r="0" b="0"/>
            <wp:docPr id="40" name="Рисунок 40" descr="http://ok-t.ru/studopediaru/baza11/261822735843.files/image5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ok-t.ru/studopediaru/baza11/261822735843.files/image536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10"/>
          <w:lang w:val="en-US"/>
        </w:rPr>
        <w:object w:dxaOrig="180" w:dyaOrig="345" w14:anchorId="207F0D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6" type="#_x0000_t75" style="width:8.7pt;height:17.4pt" o:ole="">
            <v:imagedata r:id="rId12" o:title=""/>
          </v:shape>
          <o:OLEObject Type="Embed" ProgID="Equation.3" ShapeID="_x0000_i1216" DrawAspect="Content" ObjectID="_1654448116" r:id="rId13"/>
        </w:object>
      </w:r>
      <w:r>
        <w:rPr>
          <w:noProof/>
        </w:rPr>
        <w:drawing>
          <wp:inline distT="0" distB="0" distL="0" distR="0" wp14:anchorId="452B998D" wp14:editId="747035BA">
            <wp:extent cx="1907540" cy="441325"/>
            <wp:effectExtent l="0" t="0" r="0" b="0"/>
            <wp:docPr id="39" name="Рисунок 39" descr="http://ok-t.ru/studopediaru/baza11/261822735843.files/image5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ok-t.ru/studopediaru/baza11/261822735843.files/image538.gif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10"/>
          <w:lang w:val="en-US"/>
        </w:rPr>
        <w:object w:dxaOrig="180" w:dyaOrig="345" w14:anchorId="34AE9F7F">
          <v:shape id="_x0000_i1218" type="#_x0000_t75" style="width:8.7pt;height:17.4pt" o:ole="">
            <v:imagedata r:id="rId12" o:title=""/>
          </v:shape>
          <o:OLEObject Type="Embed" ProgID="Equation.3" ShapeID="_x0000_i1218" DrawAspect="Content" ObjectID="_1654448117" r:id="rId16"/>
        </w:object>
      </w:r>
    </w:p>
    <w:p w14:paraId="095414E2" w14:textId="77777777" w:rsidR="0012789C" w:rsidRPr="0012789C" w:rsidRDefault="0012789C" w:rsidP="0012789C"/>
    <w:p w14:paraId="79B1C8D6" w14:textId="77777777" w:rsidR="0012789C" w:rsidRDefault="0012789C" w:rsidP="0012789C">
      <w:pPr>
        <w:pStyle w:val="af2"/>
        <w:spacing w:before="0" w:beforeAutospacing="0" w:after="0" w:afterAutospacing="0"/>
      </w:pPr>
      <w:r>
        <w:rPr>
          <w:b/>
          <w:bCs/>
        </w:rPr>
        <w:t xml:space="preserve">Производная </w:t>
      </w:r>
      <w:proofErr w:type="gramStart"/>
      <w:r>
        <w:rPr>
          <w:b/>
          <w:bCs/>
        </w:rPr>
        <w:t xml:space="preserve">- </w:t>
      </w:r>
      <w:r>
        <w:rPr>
          <w:b/>
          <w:bCs/>
          <w:color w:val="202122"/>
          <w:shd w:val="clear" w:color="auto" w:fill="FFFFFF"/>
        </w:rPr>
        <w:t> </w:t>
      </w:r>
      <w:r>
        <w:rPr>
          <w:color w:val="202122"/>
          <w:shd w:val="clear" w:color="auto" w:fill="FFFFFF"/>
        </w:rPr>
        <w:t>функция</w:t>
      </w:r>
      <w:proofErr w:type="gramEnd"/>
      <w:r>
        <w:rPr>
          <w:color w:val="202122"/>
          <w:shd w:val="clear" w:color="auto" w:fill="FFFFFF"/>
        </w:rPr>
        <w:t xml:space="preserve">, являющаяся результатом применения той или иной операции дифференцирования к исходной функции. Физический смысл производной — </w:t>
      </w:r>
      <w:r>
        <w:rPr>
          <w:i/>
          <w:iCs/>
          <w:color w:val="202122"/>
          <w:shd w:val="clear" w:color="auto" w:fill="FFFFFF"/>
        </w:rPr>
        <w:t>скорость изменения</w:t>
      </w:r>
      <w:r>
        <w:rPr>
          <w:color w:val="202122"/>
          <w:shd w:val="clear" w:color="auto" w:fill="FFFFFF"/>
        </w:rPr>
        <w:t xml:space="preserve"> величины или процесса.</w:t>
      </w:r>
    </w:p>
    <w:p w14:paraId="3472B66D" w14:textId="77777777" w:rsidR="0012789C" w:rsidRDefault="0012789C" w:rsidP="0012789C"/>
    <w:p w14:paraId="2FCD30AA" w14:textId="77777777" w:rsidR="0012789C" w:rsidRDefault="0012789C" w:rsidP="0012789C">
      <w:pPr>
        <w:pStyle w:val="af2"/>
        <w:spacing w:before="0" w:beforeAutospacing="0" w:after="0" w:afterAutospacing="0"/>
      </w:pPr>
      <w:r>
        <w:rPr>
          <w:b/>
          <w:bCs/>
          <w:color w:val="202122"/>
          <w:shd w:val="clear" w:color="auto" w:fill="FFFFFF"/>
        </w:rPr>
        <w:t xml:space="preserve">Дифференцирование - </w:t>
      </w:r>
      <w:r>
        <w:rPr>
          <w:color w:val="202122"/>
          <w:shd w:val="clear" w:color="auto" w:fill="FFFFFF"/>
        </w:rPr>
        <w:t>операция взятия полной или част</w:t>
      </w:r>
      <w:r>
        <w:rPr>
          <w:shd w:val="clear" w:color="auto" w:fill="FFFFFF"/>
        </w:rPr>
        <w:t>н</w:t>
      </w:r>
      <w:hyperlink r:id="rId17" w:history="1">
        <w:r>
          <w:rPr>
            <w:rStyle w:val="a3"/>
            <w:color w:val="0B0080"/>
            <w:shd w:val="clear" w:color="auto" w:fill="FFFFFF"/>
          </w:rPr>
          <w:t>ой</w:t>
        </w:r>
      </w:hyperlink>
      <w:r>
        <w:rPr>
          <w:color w:val="202122"/>
          <w:shd w:val="clear" w:color="auto" w:fill="FFFFFF"/>
        </w:rPr>
        <w:t xml:space="preserve"> производной функции.</w:t>
      </w:r>
    </w:p>
    <w:p w14:paraId="6DD0C505" w14:textId="77777777" w:rsidR="0012789C" w:rsidRDefault="0012789C" w:rsidP="0012789C"/>
    <w:p w14:paraId="7D2333CB" w14:textId="77777777" w:rsidR="0012789C" w:rsidRDefault="0012789C" w:rsidP="0012789C">
      <w:pPr>
        <w:pStyle w:val="af2"/>
        <w:spacing w:before="0" w:beforeAutospacing="0" w:after="0" w:afterAutospacing="0"/>
      </w:pPr>
      <w:r>
        <w:rPr>
          <w:b/>
          <w:bCs/>
          <w:color w:val="202122"/>
          <w:shd w:val="clear" w:color="auto" w:fill="FFFFFF"/>
        </w:rPr>
        <w:t>Непрерывная функция -</w:t>
      </w:r>
      <w:r>
        <w:rPr>
          <w:color w:val="202122"/>
          <w:shd w:val="clear" w:color="auto" w:fill="FFFFFF"/>
        </w:rPr>
        <w:t xml:space="preserve"> функция, которая меняется без мгновенных «скачков» (называемых </w:t>
      </w:r>
      <w:r>
        <w:rPr>
          <w:i/>
          <w:iCs/>
          <w:color w:val="202122"/>
          <w:shd w:val="clear" w:color="auto" w:fill="FFFFFF"/>
        </w:rPr>
        <w:t>разрывами</w:t>
      </w:r>
      <w:r>
        <w:rPr>
          <w:color w:val="202122"/>
          <w:shd w:val="clear" w:color="auto" w:fill="FFFFFF"/>
        </w:rPr>
        <w:t>), то есть такая, малые изменения аргумента которой приводят к малым изменениям значения функции. График непрерывной функции является непрерывной линией.</w:t>
      </w:r>
    </w:p>
    <w:p w14:paraId="4A86F100" w14:textId="6A3EAC2C" w:rsidR="0012789C" w:rsidRDefault="0012789C" w:rsidP="0012789C"/>
    <w:p w14:paraId="5A6F8F96" w14:textId="77777777" w:rsidR="0012789C" w:rsidRDefault="0012789C" w:rsidP="0012789C">
      <w:pPr>
        <w:pStyle w:val="af2"/>
        <w:spacing w:before="0" w:beforeAutospacing="0" w:after="0" w:afterAutospacing="0"/>
        <w:rPr>
          <w:color w:val="202122"/>
          <w:shd w:val="clear" w:color="auto" w:fill="FFFFFF"/>
        </w:rPr>
      </w:pPr>
      <w:r>
        <w:rPr>
          <w:b/>
          <w:bCs/>
          <w:color w:val="202122"/>
          <w:shd w:val="clear" w:color="auto" w:fill="FFFFFF"/>
        </w:rPr>
        <w:t>Дифференциальное уравнение (</w:t>
      </w:r>
      <w:proofErr w:type="spellStart"/>
      <w:r>
        <w:rPr>
          <w:b/>
          <w:bCs/>
          <w:color w:val="202122"/>
          <w:shd w:val="clear" w:color="auto" w:fill="FFFFFF"/>
        </w:rPr>
        <w:t>дифур</w:t>
      </w:r>
      <w:proofErr w:type="spellEnd"/>
      <w:r>
        <w:rPr>
          <w:b/>
          <w:bCs/>
          <w:color w:val="202122"/>
          <w:shd w:val="clear" w:color="auto" w:fill="FFFFFF"/>
        </w:rPr>
        <w:t xml:space="preserve">) </w:t>
      </w:r>
      <w:proofErr w:type="gramStart"/>
      <w:r>
        <w:rPr>
          <w:b/>
          <w:bCs/>
          <w:color w:val="202122"/>
          <w:shd w:val="clear" w:color="auto" w:fill="FFFFFF"/>
        </w:rPr>
        <w:t xml:space="preserve">-  </w:t>
      </w:r>
      <w:r>
        <w:rPr>
          <w:color w:val="202122"/>
          <w:shd w:val="clear" w:color="auto" w:fill="FFFFFF"/>
        </w:rPr>
        <w:t>уравнение</w:t>
      </w:r>
      <w:proofErr w:type="gramEnd"/>
      <w:r>
        <w:rPr>
          <w:color w:val="202122"/>
          <w:shd w:val="clear" w:color="auto" w:fill="FFFFFF"/>
        </w:rPr>
        <w:t>, в которое входят производные функции, и может входить сама функция, независимая переменная и параметры</w:t>
      </w:r>
    </w:p>
    <w:p w14:paraId="015FFCBD" w14:textId="77777777" w:rsidR="0012789C" w:rsidRDefault="0012789C" w:rsidP="0012789C"/>
    <w:p w14:paraId="35D86963" w14:textId="77777777" w:rsidR="0012789C" w:rsidRDefault="0012789C" w:rsidP="0012789C">
      <w:pPr>
        <w:pStyle w:val="af2"/>
        <w:spacing w:before="0" w:beforeAutospacing="0" w:after="0" w:afterAutospacing="0"/>
      </w:pPr>
      <w:r>
        <w:rPr>
          <w:b/>
          <w:bCs/>
          <w:color w:val="202122"/>
          <w:shd w:val="clear" w:color="auto" w:fill="FFFFFF"/>
        </w:rPr>
        <w:t xml:space="preserve">Интегрирование - </w:t>
      </w:r>
      <w:r>
        <w:rPr>
          <w:color w:val="202122"/>
          <w:shd w:val="clear" w:color="auto" w:fill="FFFFFF"/>
        </w:rPr>
        <w:t>процесс, обратный дифференцированию, т.е. нахождение первообразной функции.</w:t>
      </w:r>
    </w:p>
    <w:p w14:paraId="4A4FD361" w14:textId="77777777" w:rsidR="0012789C" w:rsidRDefault="0012789C" w:rsidP="0012789C"/>
    <w:p w14:paraId="3B16DCB2" w14:textId="77777777" w:rsidR="0012789C" w:rsidRDefault="0012789C" w:rsidP="0012789C">
      <w:pPr>
        <w:pStyle w:val="af2"/>
        <w:spacing w:before="0" w:beforeAutospacing="0" w:after="0" w:afterAutospacing="0"/>
        <w:rPr>
          <w:color w:val="auto"/>
        </w:rPr>
      </w:pPr>
    </w:p>
    <w:p w14:paraId="771D5FEB" w14:textId="77777777" w:rsidR="0012789C" w:rsidRDefault="0012789C" w:rsidP="0012789C">
      <w:pPr>
        <w:pStyle w:val="af2"/>
        <w:spacing w:before="0" w:beforeAutospacing="0" w:after="0" w:afterAutospacing="0"/>
      </w:pPr>
    </w:p>
    <w:p w14:paraId="3CF5B09C" w14:textId="77777777" w:rsidR="0012789C" w:rsidRDefault="0012789C" w:rsidP="0012789C">
      <w:pPr>
        <w:pStyle w:val="af2"/>
        <w:spacing w:before="0" w:beforeAutospacing="0" w:after="0" w:afterAutospacing="0"/>
      </w:pPr>
    </w:p>
    <w:p w14:paraId="38851C6D" w14:textId="77777777" w:rsidR="0012789C" w:rsidRDefault="0012789C" w:rsidP="0012789C">
      <w:pPr>
        <w:pStyle w:val="af2"/>
        <w:spacing w:before="0" w:beforeAutospacing="0" w:after="0" w:afterAutospacing="0"/>
      </w:pPr>
    </w:p>
    <w:p w14:paraId="65A04D93" w14:textId="3C9F0D16" w:rsidR="0012789C" w:rsidRDefault="0012789C" w:rsidP="0012789C"/>
    <w:p w14:paraId="3CC5DD68" w14:textId="0DCBC583" w:rsidR="0012789C" w:rsidRDefault="0012789C" w:rsidP="0012789C"/>
    <w:p w14:paraId="5D64E730" w14:textId="030609E9" w:rsidR="0012789C" w:rsidRDefault="0012789C" w:rsidP="0012789C"/>
    <w:p w14:paraId="19B6F196" w14:textId="1A5EB4FB" w:rsidR="0012789C" w:rsidRDefault="0012789C" w:rsidP="0012789C"/>
    <w:p w14:paraId="3E51AF1D" w14:textId="5EB7D2A3" w:rsidR="0012789C" w:rsidRDefault="0012789C" w:rsidP="0012789C"/>
    <w:p w14:paraId="4D188EA8" w14:textId="42259BE5" w:rsidR="0012789C" w:rsidRDefault="0012789C" w:rsidP="0012789C"/>
    <w:p w14:paraId="37DA8A5E" w14:textId="55FAFA62" w:rsidR="0012789C" w:rsidRDefault="0012789C" w:rsidP="0012789C"/>
    <w:p w14:paraId="18647153" w14:textId="605C29F5" w:rsidR="0012789C" w:rsidRDefault="0012789C" w:rsidP="0012789C"/>
    <w:p w14:paraId="4AC28DAB" w14:textId="24C1C804" w:rsidR="0012789C" w:rsidRDefault="0012789C" w:rsidP="0012789C"/>
    <w:p w14:paraId="392314B3" w14:textId="11DDE94D" w:rsidR="0012789C" w:rsidRDefault="0012789C" w:rsidP="0012789C"/>
    <w:p w14:paraId="094BF363" w14:textId="41C4CA39" w:rsidR="0012789C" w:rsidRDefault="0012789C" w:rsidP="0012789C"/>
    <w:p w14:paraId="358EBB75" w14:textId="3FBA4DAC" w:rsidR="0012789C" w:rsidRDefault="0012789C" w:rsidP="0012789C"/>
    <w:p w14:paraId="694294FA" w14:textId="3A5A1E53" w:rsidR="0012789C" w:rsidRDefault="0012789C" w:rsidP="0012789C"/>
    <w:p w14:paraId="2E4A3862" w14:textId="7061E675" w:rsidR="0012789C" w:rsidRDefault="0012789C" w:rsidP="0012789C"/>
    <w:p w14:paraId="76D3150E" w14:textId="1ADBB259" w:rsidR="0012789C" w:rsidRDefault="0012789C" w:rsidP="0012789C"/>
    <w:p w14:paraId="7955C856" w14:textId="6AF37A6F" w:rsidR="0012789C" w:rsidRDefault="0012789C" w:rsidP="0012789C"/>
    <w:p w14:paraId="19ACE372" w14:textId="189E4E47" w:rsidR="0012789C" w:rsidRDefault="0012789C" w:rsidP="0012789C"/>
    <w:p w14:paraId="0C2DC6AC" w14:textId="532B75E5" w:rsidR="0012789C" w:rsidRDefault="0012789C" w:rsidP="0012789C">
      <w:bookmarkStart w:id="0" w:name="_GoBack"/>
      <w:bookmarkEnd w:id="0"/>
    </w:p>
    <w:p w14:paraId="4556C1FC" w14:textId="2C5CBAB0" w:rsidR="0012789C" w:rsidRDefault="0012789C" w:rsidP="0012789C"/>
    <w:p w14:paraId="7C72B91E" w14:textId="5834A32A" w:rsidR="0012789C" w:rsidRDefault="0012789C" w:rsidP="0012789C"/>
    <w:p w14:paraId="7664786B" w14:textId="77777777" w:rsidR="0012789C" w:rsidRDefault="0012789C" w:rsidP="0012789C"/>
    <w:p w14:paraId="51CCE149" w14:textId="77777777" w:rsidR="0012789C" w:rsidRDefault="0012789C" w:rsidP="0012789C"/>
    <w:p w14:paraId="3BEB820A" w14:textId="77777777" w:rsidR="0012789C" w:rsidRDefault="0012789C" w:rsidP="0012789C"/>
    <w:p w14:paraId="54E88F46" w14:textId="77777777" w:rsidR="0012789C" w:rsidRDefault="0012789C" w:rsidP="0012789C"/>
    <w:p w14:paraId="78CD61DE" w14:textId="77777777" w:rsidR="0012789C" w:rsidRDefault="0012789C" w:rsidP="0012789C"/>
    <w:p w14:paraId="7A3081FF" w14:textId="77777777" w:rsidR="0012789C" w:rsidRDefault="0012789C" w:rsidP="0012789C"/>
    <w:p w14:paraId="31F819AF" w14:textId="77777777" w:rsidR="0012789C" w:rsidRDefault="0012789C" w:rsidP="0012789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6"/>
        <w:gridCol w:w="6100"/>
      </w:tblGrid>
      <w:tr w:rsidR="0012789C" w14:paraId="7D417081" w14:textId="77777777" w:rsidTr="0012789C">
        <w:tc>
          <w:tcPr>
            <w:tcW w:w="2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26C5" w14:textId="77777777" w:rsidR="0012789C" w:rsidRDefault="0012789C" w:rsidP="0012789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Геометрический смысл производной</w:t>
            </w:r>
          </w:p>
        </w:tc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FF06" w14:textId="77777777" w:rsidR="0012789C" w:rsidRDefault="0012789C" w:rsidP="0012789C">
            <w:pPr>
              <w:rPr>
                <w:b/>
                <w:bCs/>
              </w:rPr>
            </w:pPr>
            <w:r>
              <w:rPr>
                <w:b/>
                <w:bCs/>
              </w:rPr>
              <w:t>Физический смысл производной</w:t>
            </w:r>
          </w:p>
        </w:tc>
      </w:tr>
      <w:tr w:rsidR="0012789C" w14:paraId="69A8620E" w14:textId="77777777" w:rsidTr="0012789C">
        <w:tc>
          <w:tcPr>
            <w:tcW w:w="2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F135" w14:textId="77777777" w:rsidR="0012789C" w:rsidRDefault="0012789C" w:rsidP="0012789C">
            <w:pPr>
              <w:jc w:val="both"/>
              <w:rPr>
                <w:bCs/>
                <w:lang w:val="en-US"/>
              </w:rPr>
            </w:pPr>
            <w:r>
              <w:rPr>
                <w:bCs/>
              </w:rPr>
              <w:t xml:space="preserve">Значение производной функции в точке равно угловому коэффициенту касательной к графику функции в этой точке (тангенсу угла между касательной и осью Ох) </w:t>
            </w:r>
          </w:p>
          <w:p w14:paraId="77837144" w14:textId="77777777" w:rsidR="0012789C" w:rsidRDefault="0012789C" w:rsidP="0012789C">
            <w:pPr>
              <w:jc w:val="center"/>
              <w:rPr>
                <w:bCs/>
                <w:i/>
              </w:rPr>
            </w:pPr>
            <w:r>
              <w:rPr>
                <w:bCs/>
                <w:i/>
                <w:highlight w:val="yellow"/>
                <w:lang w:val="en-US"/>
              </w:rPr>
              <w:t>f</w:t>
            </w:r>
            <w:r>
              <w:rPr>
                <w:bCs/>
                <w:i/>
                <w:highlight w:val="yellow"/>
              </w:rPr>
              <w:t>’(х</w:t>
            </w:r>
            <w:r>
              <w:rPr>
                <w:bCs/>
                <w:i/>
                <w:highlight w:val="yellow"/>
                <w:vertAlign w:val="subscript"/>
                <w:lang w:val="en-US"/>
              </w:rPr>
              <w:t>o</w:t>
            </w:r>
            <w:r>
              <w:rPr>
                <w:bCs/>
                <w:i/>
                <w:highlight w:val="yellow"/>
              </w:rPr>
              <w:t xml:space="preserve">) = </w:t>
            </w:r>
            <w:r>
              <w:rPr>
                <w:bCs/>
                <w:i/>
                <w:highlight w:val="yellow"/>
                <w:lang w:val="en-US"/>
              </w:rPr>
              <w:t>k</w:t>
            </w:r>
            <w:r>
              <w:rPr>
                <w:bCs/>
                <w:i/>
                <w:highlight w:val="yellow"/>
              </w:rPr>
              <w:t xml:space="preserve"> = </w:t>
            </w:r>
            <w:proofErr w:type="spellStart"/>
            <w:r>
              <w:rPr>
                <w:bCs/>
                <w:i/>
                <w:highlight w:val="yellow"/>
                <w:lang w:val="en-US"/>
              </w:rPr>
              <w:t>tg</w:t>
            </w:r>
            <w:proofErr w:type="spellEnd"/>
            <w:r>
              <w:rPr>
                <w:bCs/>
                <w:i/>
                <w:highlight w:val="yellow"/>
                <w:lang w:val="en-US"/>
              </w:rPr>
              <w:t xml:space="preserve"> </w:t>
            </w:r>
            <w:r>
              <w:rPr>
                <w:bCs/>
                <w:i/>
                <w:highlight w:val="yellow"/>
                <w:lang w:val="el-GR"/>
              </w:rPr>
              <w:t>α</w:t>
            </w:r>
          </w:p>
        </w:tc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36F1" w14:textId="77777777" w:rsidR="0012789C" w:rsidRDefault="0012789C" w:rsidP="0012789C">
            <w:r>
              <w:t xml:space="preserve">Если точка движется вдоль оси х и ее координата изменяется по </w:t>
            </w:r>
            <w:proofErr w:type="gramStart"/>
            <w:r>
              <w:t>закону  x</w:t>
            </w:r>
            <w:proofErr w:type="gramEnd"/>
            <w:r>
              <w:t>(t), то мгновенная скорость точки:</w:t>
            </w:r>
          </w:p>
          <w:p w14:paraId="12516B22" w14:textId="77777777" w:rsidR="0012789C" w:rsidRDefault="0012789C" w:rsidP="0012789C"/>
          <w:p w14:paraId="5887B7F0" w14:textId="77777777" w:rsidR="0012789C" w:rsidRDefault="0012789C" w:rsidP="0012789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V(t)=x’(t)</w:t>
            </w:r>
          </w:p>
        </w:tc>
      </w:tr>
      <w:tr w:rsidR="0012789C" w14:paraId="4D78BBDE" w14:textId="77777777" w:rsidTr="0012789C">
        <w:tc>
          <w:tcPr>
            <w:tcW w:w="2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14:paraId="7BC69431" w14:textId="77777777" w:rsidR="0012789C" w:rsidRDefault="0012789C" w:rsidP="0012789C">
            <w:pPr>
              <w:numPr>
                <w:ilvl w:val="1"/>
                <w:numId w:val="23"/>
              </w:numPr>
              <w:tabs>
                <w:tab w:val="num" w:pos="0"/>
                <w:tab w:val="left" w:pos="360"/>
              </w:tabs>
              <w:ind w:left="0" w:firstLine="0"/>
              <w:rPr>
                <w:bCs/>
              </w:rPr>
            </w:pPr>
            <w:r>
              <w:rPr>
                <w:bCs/>
              </w:rPr>
              <w:t xml:space="preserve">Если </w:t>
            </w:r>
            <w:r>
              <w:rPr>
                <w:bCs/>
                <w:lang w:val="en-US"/>
              </w:rPr>
              <w:t>f</w:t>
            </w:r>
            <w:r>
              <w:rPr>
                <w:bCs/>
              </w:rPr>
              <w:t>’(</w:t>
            </w:r>
            <w:r>
              <w:rPr>
                <w:bCs/>
                <w:lang w:val="en-US"/>
              </w:rPr>
              <w:t>x</w:t>
            </w:r>
            <w:proofErr w:type="gramStart"/>
            <w:r>
              <w:rPr>
                <w:bCs/>
              </w:rPr>
              <w:t>) &gt;</w:t>
            </w:r>
            <w:proofErr w:type="gramEnd"/>
            <w:r>
              <w:rPr>
                <w:bCs/>
              </w:rPr>
              <w:t xml:space="preserve"> 0 на промежутке, то функция </w:t>
            </w:r>
            <w:r>
              <w:rPr>
                <w:bCs/>
                <w:lang w:val="en-US"/>
              </w:rPr>
              <w:t>f</w:t>
            </w:r>
            <w:r>
              <w:rPr>
                <w:bCs/>
              </w:rPr>
              <w:t>(</w:t>
            </w:r>
            <w:r>
              <w:rPr>
                <w:bCs/>
                <w:lang w:val="en-US"/>
              </w:rPr>
              <w:t>x</w:t>
            </w:r>
            <w:r>
              <w:rPr>
                <w:bCs/>
              </w:rPr>
              <w:t>)  возрастает на этом  промежутке.</w:t>
            </w:r>
          </w:p>
          <w:p w14:paraId="0C30053A" w14:textId="77777777" w:rsidR="0012789C" w:rsidRDefault="0012789C" w:rsidP="0012789C">
            <w:pPr>
              <w:jc w:val="both"/>
              <w:rPr>
                <w:bCs/>
              </w:rPr>
            </w:pPr>
            <w:r>
              <w:rPr>
                <w:bCs/>
              </w:rPr>
              <w:t xml:space="preserve">Если </w:t>
            </w:r>
            <w:r>
              <w:rPr>
                <w:bCs/>
                <w:lang w:val="en-US"/>
              </w:rPr>
              <w:t>f</w:t>
            </w:r>
            <w:r>
              <w:rPr>
                <w:bCs/>
              </w:rPr>
              <w:t>’(</w:t>
            </w:r>
            <w:r>
              <w:rPr>
                <w:bCs/>
                <w:lang w:val="en-US"/>
              </w:rPr>
              <w:t>x</w:t>
            </w:r>
            <w:r>
              <w:rPr>
                <w:bCs/>
              </w:rPr>
              <w:t xml:space="preserve">) </w:t>
            </w:r>
            <w:proofErr w:type="gramStart"/>
            <w:r>
              <w:rPr>
                <w:bCs/>
              </w:rPr>
              <w:t>&lt; 0</w:t>
            </w:r>
            <w:proofErr w:type="gramEnd"/>
            <w:r>
              <w:rPr>
                <w:bCs/>
              </w:rPr>
              <w:t xml:space="preserve"> на промежутке, то функция </w:t>
            </w:r>
            <w:r>
              <w:rPr>
                <w:bCs/>
                <w:lang w:val="en-US"/>
              </w:rPr>
              <w:t>f</w:t>
            </w:r>
            <w:r>
              <w:rPr>
                <w:bCs/>
              </w:rPr>
              <w:t>(</w:t>
            </w:r>
            <w:r>
              <w:rPr>
                <w:bCs/>
                <w:lang w:val="en-US"/>
              </w:rPr>
              <w:t>x</w:t>
            </w:r>
            <w:r>
              <w:rPr>
                <w:bCs/>
              </w:rPr>
              <w:t>) убывает на этом промежутке</w:t>
            </w:r>
          </w:p>
        </w:tc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14:paraId="29454B6D" w14:textId="77777777" w:rsidR="0012789C" w:rsidRDefault="0012789C" w:rsidP="0012789C">
            <w:pPr>
              <w:numPr>
                <w:ilvl w:val="1"/>
                <w:numId w:val="23"/>
              </w:numPr>
              <w:tabs>
                <w:tab w:val="num" w:pos="0"/>
                <w:tab w:val="left" w:pos="360"/>
              </w:tabs>
              <w:ind w:left="0" w:firstLine="0"/>
              <w:rPr>
                <w:bCs/>
              </w:rPr>
            </w:pPr>
            <w:r>
              <w:rPr>
                <w:bCs/>
              </w:rPr>
              <w:t xml:space="preserve">Если функция </w:t>
            </w:r>
            <w:r>
              <w:rPr>
                <w:bCs/>
                <w:lang w:val="en-US"/>
              </w:rPr>
              <w:t>f</w:t>
            </w:r>
            <w:r>
              <w:rPr>
                <w:bCs/>
              </w:rPr>
              <w:t>(</w:t>
            </w:r>
            <w:r>
              <w:rPr>
                <w:bCs/>
                <w:lang w:val="en-US"/>
              </w:rPr>
              <w:t>x</w:t>
            </w:r>
            <w:proofErr w:type="gramStart"/>
            <w:r>
              <w:rPr>
                <w:bCs/>
              </w:rPr>
              <w:t>)  возрастает</w:t>
            </w:r>
            <w:proofErr w:type="gramEnd"/>
            <w:r>
              <w:rPr>
                <w:bCs/>
              </w:rPr>
              <w:t xml:space="preserve"> на промежутке, то  </w:t>
            </w:r>
            <w:r>
              <w:rPr>
                <w:bCs/>
                <w:lang w:val="en-US"/>
              </w:rPr>
              <w:t>f</w:t>
            </w:r>
            <w:r>
              <w:rPr>
                <w:bCs/>
              </w:rPr>
              <w:t>’(</w:t>
            </w:r>
            <w:r>
              <w:rPr>
                <w:bCs/>
                <w:lang w:val="en-US"/>
              </w:rPr>
              <w:t>x</w:t>
            </w:r>
            <w:r>
              <w:rPr>
                <w:bCs/>
              </w:rPr>
              <w:t>) &gt; 0 на этом  промежутке.</w:t>
            </w:r>
          </w:p>
          <w:p w14:paraId="626B67C4" w14:textId="77777777" w:rsidR="0012789C" w:rsidRDefault="0012789C" w:rsidP="0012789C">
            <w:r>
              <w:rPr>
                <w:bCs/>
              </w:rPr>
              <w:t xml:space="preserve">Если функция </w:t>
            </w:r>
            <w:r>
              <w:rPr>
                <w:bCs/>
                <w:lang w:val="en-US"/>
              </w:rPr>
              <w:t>f</w:t>
            </w:r>
            <w:r>
              <w:rPr>
                <w:bCs/>
              </w:rPr>
              <w:t>(</w:t>
            </w:r>
            <w:r>
              <w:rPr>
                <w:bCs/>
                <w:lang w:val="en-US"/>
              </w:rPr>
              <w:t>x</w:t>
            </w:r>
            <w:r>
              <w:rPr>
                <w:bCs/>
              </w:rPr>
              <w:t xml:space="preserve">) убывает на промежутке, то </w:t>
            </w:r>
            <w:r>
              <w:rPr>
                <w:bCs/>
                <w:lang w:val="en-US"/>
              </w:rPr>
              <w:t>f</w:t>
            </w:r>
            <w:r>
              <w:rPr>
                <w:bCs/>
              </w:rPr>
              <w:t>’(</w:t>
            </w:r>
            <w:r>
              <w:rPr>
                <w:bCs/>
                <w:lang w:val="en-US"/>
              </w:rPr>
              <w:t>x</w:t>
            </w:r>
            <w:r>
              <w:rPr>
                <w:bCs/>
              </w:rPr>
              <w:t xml:space="preserve">) </w:t>
            </w:r>
            <w:proofErr w:type="gramStart"/>
            <w:r>
              <w:rPr>
                <w:bCs/>
              </w:rPr>
              <w:t>&lt; 0</w:t>
            </w:r>
            <w:proofErr w:type="gramEnd"/>
            <w:r>
              <w:rPr>
                <w:bCs/>
              </w:rPr>
              <w:t xml:space="preserve"> на этом промежутке</w:t>
            </w:r>
          </w:p>
        </w:tc>
      </w:tr>
      <w:tr w:rsidR="0012789C" w14:paraId="14D7FB42" w14:textId="77777777" w:rsidTr="0012789C">
        <w:tc>
          <w:tcPr>
            <w:tcW w:w="2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228B" w14:textId="3E89E778" w:rsidR="0012789C" w:rsidRDefault="0012789C" w:rsidP="0012789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2A29ACD8" wp14:editId="5DEBEA57">
                  <wp:extent cx="2522220" cy="373634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373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01BE" w14:textId="77777777" w:rsidR="0012789C" w:rsidRDefault="0012789C" w:rsidP="0012789C"/>
          <w:p w14:paraId="6B8DA84B" w14:textId="77777777" w:rsidR="0012789C" w:rsidRDefault="0012789C" w:rsidP="0012789C"/>
          <w:p w14:paraId="347E3005" w14:textId="139B0E03" w:rsidR="0012789C" w:rsidRDefault="0012789C" w:rsidP="0012789C">
            <w:r>
              <w:rPr>
                <w:noProof/>
              </w:rPr>
              <w:drawing>
                <wp:inline distT="0" distB="0" distL="0" distR="0" wp14:anchorId="1BD8AEEA" wp14:editId="422B5650">
                  <wp:extent cx="3027045" cy="1860550"/>
                  <wp:effectExtent l="0" t="0" r="1905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045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050382" w14:textId="77777777" w:rsidR="0012789C" w:rsidRDefault="0012789C" w:rsidP="0012789C"/>
          <w:p w14:paraId="23648E4F" w14:textId="77777777" w:rsidR="0012789C" w:rsidRDefault="0012789C" w:rsidP="0012789C"/>
          <w:p w14:paraId="63B43EBE" w14:textId="491638FB" w:rsidR="0012789C" w:rsidRDefault="0012789C" w:rsidP="0012789C">
            <w:r>
              <w:rPr>
                <w:noProof/>
              </w:rPr>
              <w:drawing>
                <wp:inline distT="0" distB="0" distL="0" distR="0" wp14:anchorId="62BB15AE" wp14:editId="2345D557">
                  <wp:extent cx="3736340" cy="1135380"/>
                  <wp:effectExtent l="0" t="0" r="0" b="762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634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9C" w14:paraId="214F6C7F" w14:textId="77777777" w:rsidTr="0012789C">
        <w:tc>
          <w:tcPr>
            <w:tcW w:w="2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CC99" w14:textId="77777777" w:rsidR="0012789C" w:rsidRDefault="0012789C" w:rsidP="0012789C">
            <w:pPr>
              <w:rPr>
                <w:bCs/>
              </w:rPr>
            </w:pPr>
            <w:r>
              <w:rPr>
                <w:bCs/>
              </w:rPr>
              <w:t>Если прямые параллельны, то их угловые коэффициенты равны</w:t>
            </w:r>
          </w:p>
          <w:p w14:paraId="648BD735" w14:textId="77777777" w:rsidR="0012789C" w:rsidRDefault="0012789C" w:rsidP="0012789C">
            <w:pPr>
              <w:rPr>
                <w:b/>
                <w:bCs/>
              </w:rPr>
            </w:pPr>
          </w:p>
        </w:tc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ECFC" w14:textId="77777777" w:rsidR="0012789C" w:rsidRDefault="0012789C" w:rsidP="0012789C"/>
        </w:tc>
      </w:tr>
      <w:tr w:rsidR="0012789C" w14:paraId="179AB3E5" w14:textId="77777777" w:rsidTr="0012789C">
        <w:tc>
          <w:tcPr>
            <w:tcW w:w="2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FBA8" w14:textId="77777777" w:rsidR="0012789C" w:rsidRDefault="0012789C" w:rsidP="0012789C">
            <w:pPr>
              <w:numPr>
                <w:ilvl w:val="1"/>
                <w:numId w:val="23"/>
              </w:numPr>
              <w:tabs>
                <w:tab w:val="num" w:pos="0"/>
                <w:tab w:val="left" w:pos="360"/>
              </w:tabs>
              <w:ind w:left="0" w:firstLine="0"/>
              <w:rPr>
                <w:bCs/>
              </w:rPr>
            </w:pPr>
            <w:r>
              <w:rPr>
                <w:bCs/>
              </w:rPr>
              <w:t xml:space="preserve">Точка </w:t>
            </w:r>
            <w:proofErr w:type="spellStart"/>
            <w:r>
              <w:rPr>
                <w:bCs/>
              </w:rPr>
              <w:t>х</w:t>
            </w:r>
            <w:r>
              <w:rPr>
                <w:bCs/>
                <w:vertAlign w:val="subscript"/>
              </w:rPr>
              <w:t>o</w:t>
            </w:r>
            <w:proofErr w:type="spellEnd"/>
            <w:r>
              <w:rPr>
                <w:bCs/>
              </w:rPr>
              <w:t xml:space="preserve"> называется точкой максимума функции </w:t>
            </w:r>
            <w:r>
              <w:rPr>
                <w:bCs/>
                <w:i/>
                <w:lang w:val="en-US"/>
              </w:rPr>
              <w:t>f</w:t>
            </w:r>
            <w:r>
              <w:rPr>
                <w:bCs/>
                <w:i/>
              </w:rPr>
              <w:t>(х)</w:t>
            </w:r>
            <w:r>
              <w:rPr>
                <w:bCs/>
              </w:rPr>
              <w:t xml:space="preserve">, </w:t>
            </w:r>
            <w:proofErr w:type="gramStart"/>
            <w:r>
              <w:rPr>
                <w:bCs/>
              </w:rPr>
              <w:t>если  существует</w:t>
            </w:r>
            <w:proofErr w:type="gramEnd"/>
            <w:r>
              <w:rPr>
                <w:bCs/>
              </w:rPr>
              <w:t xml:space="preserve"> такая окрестность точки 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</w:rPr>
              <w:t xml:space="preserve">, что для всех </w:t>
            </w:r>
            <w:r>
              <w:rPr>
                <w:bCs/>
                <w:i/>
              </w:rPr>
              <w:t xml:space="preserve">х≠ 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</w:rPr>
              <w:t xml:space="preserve"> из этой окрестности выполняется неравенство </w:t>
            </w:r>
            <w:r>
              <w:rPr>
                <w:bCs/>
                <w:i/>
                <w:lang w:val="en-US"/>
              </w:rPr>
              <w:t>f</w:t>
            </w:r>
            <w:r>
              <w:rPr>
                <w:bCs/>
                <w:i/>
              </w:rPr>
              <w:t xml:space="preserve">(х) &lt; </w:t>
            </w:r>
            <w:r>
              <w:rPr>
                <w:bCs/>
                <w:i/>
                <w:lang w:val="en-US"/>
              </w:rPr>
              <w:t>f</w:t>
            </w:r>
            <w:r>
              <w:rPr>
                <w:bCs/>
                <w:i/>
              </w:rPr>
              <w:t>(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  <w:i/>
              </w:rPr>
              <w:t>)</w:t>
            </w:r>
            <w:r>
              <w:rPr>
                <w:bCs/>
              </w:rPr>
              <w:t>.</w:t>
            </w:r>
          </w:p>
          <w:p w14:paraId="0A204CBA" w14:textId="77777777" w:rsidR="0012789C" w:rsidRDefault="0012789C" w:rsidP="0012789C">
            <w:pPr>
              <w:numPr>
                <w:ilvl w:val="1"/>
                <w:numId w:val="23"/>
              </w:numPr>
              <w:tabs>
                <w:tab w:val="num" w:pos="0"/>
                <w:tab w:val="left" w:pos="360"/>
              </w:tabs>
              <w:ind w:left="0" w:firstLine="0"/>
              <w:rPr>
                <w:bCs/>
              </w:rPr>
            </w:pPr>
            <w:r>
              <w:rPr>
                <w:bCs/>
              </w:rPr>
              <w:t xml:space="preserve">Точка 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</w:rPr>
              <w:t xml:space="preserve"> называется точкой минимума функции </w:t>
            </w:r>
            <w:r>
              <w:rPr>
                <w:bCs/>
                <w:i/>
                <w:lang w:val="en-US"/>
              </w:rPr>
              <w:t>f</w:t>
            </w:r>
            <w:r>
              <w:rPr>
                <w:bCs/>
                <w:i/>
              </w:rPr>
              <w:t>(х)</w:t>
            </w:r>
            <w:r>
              <w:rPr>
                <w:bCs/>
              </w:rPr>
              <w:t xml:space="preserve">, если существует такая окрестность точки 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</w:rPr>
              <w:t xml:space="preserve">, что для всех </w:t>
            </w:r>
            <w:r>
              <w:rPr>
                <w:bCs/>
                <w:i/>
              </w:rPr>
              <w:t xml:space="preserve">х≠ 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</w:rPr>
              <w:t xml:space="preserve"> из </w:t>
            </w:r>
            <w:proofErr w:type="gramStart"/>
            <w:r>
              <w:rPr>
                <w:bCs/>
              </w:rPr>
              <w:t>этой  окрестности</w:t>
            </w:r>
            <w:proofErr w:type="gramEnd"/>
            <w:r>
              <w:rPr>
                <w:bCs/>
              </w:rPr>
              <w:t xml:space="preserve"> выполняется неравенство </w:t>
            </w:r>
            <w:r>
              <w:rPr>
                <w:bCs/>
                <w:i/>
                <w:lang w:val="en-US"/>
              </w:rPr>
              <w:t>f</w:t>
            </w:r>
            <w:r>
              <w:rPr>
                <w:bCs/>
                <w:i/>
              </w:rPr>
              <w:t xml:space="preserve">(х) &gt; </w:t>
            </w:r>
            <w:r>
              <w:rPr>
                <w:bCs/>
                <w:i/>
                <w:lang w:val="en-US"/>
              </w:rPr>
              <w:t>f</w:t>
            </w:r>
            <w:r>
              <w:rPr>
                <w:bCs/>
                <w:i/>
              </w:rPr>
              <w:t>(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  <w:i/>
              </w:rPr>
              <w:t>) = 0</w:t>
            </w:r>
            <w:r>
              <w:rPr>
                <w:bCs/>
              </w:rPr>
              <w:t>.</w:t>
            </w:r>
          </w:p>
          <w:p w14:paraId="142C363E" w14:textId="77777777" w:rsidR="0012789C" w:rsidRDefault="0012789C" w:rsidP="0012789C">
            <w:pPr>
              <w:numPr>
                <w:ilvl w:val="1"/>
                <w:numId w:val="23"/>
              </w:numPr>
              <w:tabs>
                <w:tab w:val="num" w:pos="0"/>
                <w:tab w:val="left" w:pos="360"/>
              </w:tabs>
              <w:ind w:left="0" w:firstLine="0"/>
              <w:rPr>
                <w:bCs/>
              </w:rPr>
            </w:pPr>
            <w:r>
              <w:rPr>
                <w:bCs/>
              </w:rPr>
              <w:t xml:space="preserve">Если 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</w:rPr>
              <w:t xml:space="preserve"> – точка экстремума функции </w:t>
            </w:r>
            <w:r>
              <w:rPr>
                <w:bCs/>
                <w:i/>
                <w:lang w:val="en-US"/>
              </w:rPr>
              <w:t>f</w:t>
            </w:r>
            <w:r>
              <w:rPr>
                <w:bCs/>
                <w:i/>
              </w:rPr>
              <w:t>(х)</w:t>
            </w:r>
            <w:r>
              <w:rPr>
                <w:bCs/>
              </w:rPr>
              <w:t xml:space="preserve">, то </w:t>
            </w:r>
            <w:r>
              <w:rPr>
                <w:bCs/>
                <w:i/>
                <w:lang w:val="en-US"/>
              </w:rPr>
              <w:t>f</w:t>
            </w:r>
            <w:r>
              <w:rPr>
                <w:bCs/>
                <w:i/>
              </w:rPr>
              <w:t>’(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  <w:i/>
              </w:rPr>
              <w:t>) = 0</w:t>
            </w:r>
            <w:r>
              <w:rPr>
                <w:bCs/>
              </w:rPr>
              <w:t>.</w:t>
            </w:r>
          </w:p>
        </w:tc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A49D" w14:textId="77777777" w:rsidR="0012789C" w:rsidRDefault="0012789C" w:rsidP="0012789C">
            <w:pPr>
              <w:rPr>
                <w:bCs/>
              </w:rPr>
            </w:pPr>
            <w:r>
              <w:rPr>
                <w:bCs/>
              </w:rPr>
              <w:t xml:space="preserve">Пусть функция </w:t>
            </w:r>
            <w:r>
              <w:rPr>
                <w:bCs/>
                <w:i/>
                <w:lang w:val="en-US"/>
              </w:rPr>
              <w:t>f</w:t>
            </w:r>
            <w:r>
              <w:rPr>
                <w:bCs/>
                <w:i/>
              </w:rPr>
              <w:t>(х)</w:t>
            </w:r>
            <w:r>
              <w:rPr>
                <w:bCs/>
              </w:rPr>
              <w:t xml:space="preserve"> дифференцируема на интервале </w:t>
            </w:r>
            <w:r>
              <w:rPr>
                <w:bCs/>
                <w:i/>
              </w:rPr>
              <w:t>(</w:t>
            </w:r>
            <w:proofErr w:type="gramStart"/>
            <w:r>
              <w:rPr>
                <w:bCs/>
                <w:i/>
                <w:lang w:val="en-US"/>
              </w:rPr>
              <w:t>a</w:t>
            </w:r>
            <w:r>
              <w:rPr>
                <w:bCs/>
                <w:i/>
              </w:rPr>
              <w:t>;</w:t>
            </w:r>
            <w:r>
              <w:rPr>
                <w:bCs/>
                <w:i/>
                <w:lang w:val="en-US"/>
              </w:rPr>
              <w:t>b</w:t>
            </w:r>
            <w:proofErr w:type="gramEnd"/>
            <w:r>
              <w:rPr>
                <w:bCs/>
                <w:i/>
              </w:rPr>
              <w:t>)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  <w:i/>
              </w:rPr>
              <w:t xml:space="preserve"> Є (</w:t>
            </w:r>
            <w:r>
              <w:rPr>
                <w:bCs/>
                <w:i/>
                <w:lang w:val="en-US"/>
              </w:rPr>
              <w:t>a</w:t>
            </w:r>
            <w:r>
              <w:rPr>
                <w:bCs/>
                <w:i/>
              </w:rPr>
              <w:t xml:space="preserve">; </w:t>
            </w:r>
            <w:r>
              <w:rPr>
                <w:bCs/>
                <w:i/>
                <w:lang w:val="en-US"/>
              </w:rPr>
              <w:t>b</w:t>
            </w:r>
            <w:r>
              <w:rPr>
                <w:bCs/>
                <w:i/>
              </w:rPr>
              <w:t>)</w:t>
            </w:r>
            <w:r>
              <w:rPr>
                <w:bCs/>
              </w:rPr>
              <w:t xml:space="preserve">   и  </w:t>
            </w:r>
            <w:r>
              <w:rPr>
                <w:bCs/>
                <w:i/>
                <w:lang w:val="en-US"/>
              </w:rPr>
              <w:t>f</w:t>
            </w:r>
            <w:r>
              <w:rPr>
                <w:bCs/>
                <w:i/>
              </w:rPr>
              <w:t>’(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  <w:i/>
              </w:rPr>
              <w:t>) = 0</w:t>
            </w:r>
            <w:r>
              <w:rPr>
                <w:bCs/>
              </w:rPr>
              <w:t>, то:</w:t>
            </w:r>
          </w:p>
          <w:p w14:paraId="7B9D0ECC" w14:textId="77777777" w:rsidR="0012789C" w:rsidRDefault="0012789C" w:rsidP="0012789C">
            <w:pPr>
              <w:numPr>
                <w:ilvl w:val="1"/>
                <w:numId w:val="23"/>
              </w:numPr>
              <w:tabs>
                <w:tab w:val="num" w:pos="0"/>
                <w:tab w:val="left" w:pos="266"/>
              </w:tabs>
              <w:ind w:left="86" w:firstLine="0"/>
              <w:rPr>
                <w:bCs/>
              </w:rPr>
            </w:pPr>
            <w:r>
              <w:rPr>
                <w:bCs/>
              </w:rPr>
              <w:t xml:space="preserve">при переходе через стационарную точку 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</w:rPr>
              <w:t xml:space="preserve"> функции </w:t>
            </w:r>
            <w:r>
              <w:rPr>
                <w:bCs/>
                <w:i/>
                <w:lang w:val="en-US"/>
              </w:rPr>
              <w:t>f</w:t>
            </w:r>
            <w:r>
              <w:rPr>
                <w:bCs/>
                <w:i/>
              </w:rPr>
              <w:t>(х)</w:t>
            </w:r>
            <w:r>
              <w:rPr>
                <w:bCs/>
              </w:rPr>
              <w:t xml:space="preserve"> ее производная меняет знак с «плюса» на «минус», то 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</w:rPr>
              <w:t xml:space="preserve"> – точка максимума функции </w:t>
            </w:r>
            <w:r>
              <w:rPr>
                <w:bCs/>
                <w:i/>
                <w:lang w:val="en-US"/>
              </w:rPr>
              <w:t>f</w:t>
            </w:r>
            <w:r>
              <w:rPr>
                <w:bCs/>
                <w:i/>
              </w:rPr>
              <w:t>(х)</w:t>
            </w:r>
            <w:r>
              <w:rPr>
                <w:bCs/>
              </w:rPr>
              <w:t>;</w:t>
            </w:r>
          </w:p>
          <w:p w14:paraId="534D9A60" w14:textId="77777777" w:rsidR="0012789C" w:rsidRDefault="0012789C" w:rsidP="0012789C">
            <w:pPr>
              <w:numPr>
                <w:ilvl w:val="1"/>
                <w:numId w:val="23"/>
              </w:numPr>
              <w:tabs>
                <w:tab w:val="num" w:pos="0"/>
                <w:tab w:val="left" w:pos="266"/>
              </w:tabs>
              <w:ind w:left="86" w:firstLine="0"/>
              <w:rPr>
                <w:bCs/>
              </w:rPr>
            </w:pPr>
            <w:r>
              <w:rPr>
                <w:bCs/>
              </w:rPr>
              <w:t xml:space="preserve">при переходе через стационарную точку 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</w:rPr>
              <w:t xml:space="preserve"> функции </w:t>
            </w:r>
            <w:r>
              <w:rPr>
                <w:bCs/>
                <w:lang w:val="en-US"/>
              </w:rPr>
              <w:t>f</w:t>
            </w:r>
            <w:r>
              <w:rPr>
                <w:bCs/>
              </w:rPr>
              <w:t xml:space="preserve">(х) ее производная меняет знак с «минуса» на «плюс», то </w:t>
            </w:r>
            <w:proofErr w:type="spellStart"/>
            <w:r>
              <w:rPr>
                <w:bCs/>
                <w:i/>
              </w:rPr>
              <w:t>х</w:t>
            </w:r>
            <w:r>
              <w:rPr>
                <w:bCs/>
                <w:i/>
                <w:vertAlign w:val="subscript"/>
              </w:rPr>
              <w:t>o</w:t>
            </w:r>
            <w:proofErr w:type="spellEnd"/>
            <w:r>
              <w:rPr>
                <w:bCs/>
              </w:rPr>
              <w:t xml:space="preserve"> – точка минимума функции </w:t>
            </w:r>
            <w:r>
              <w:rPr>
                <w:bCs/>
                <w:i/>
                <w:lang w:val="en-US"/>
              </w:rPr>
              <w:t>f</w:t>
            </w:r>
            <w:r>
              <w:rPr>
                <w:bCs/>
                <w:i/>
              </w:rPr>
              <w:t>(х)</w:t>
            </w:r>
            <w:r>
              <w:rPr>
                <w:bCs/>
              </w:rPr>
              <w:t>.</w:t>
            </w:r>
          </w:p>
          <w:p w14:paraId="63282EDD" w14:textId="77777777" w:rsidR="0012789C" w:rsidRDefault="0012789C" w:rsidP="0012789C"/>
        </w:tc>
      </w:tr>
    </w:tbl>
    <w:p w14:paraId="2925F04B" w14:textId="77777777" w:rsidR="004B597D" w:rsidRPr="0012789C" w:rsidRDefault="004B597D" w:rsidP="0012789C"/>
    <w:sectPr w:rsidR="004B597D" w:rsidRPr="0012789C" w:rsidSect="0012789C">
      <w:footerReference w:type="even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706A6" w14:textId="77777777" w:rsidR="00C81508" w:rsidRDefault="00C81508">
      <w:r>
        <w:separator/>
      </w:r>
    </w:p>
  </w:endnote>
  <w:endnote w:type="continuationSeparator" w:id="0">
    <w:p w14:paraId="721826B8" w14:textId="77777777" w:rsidR="00C81508" w:rsidRDefault="00C8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ynda Cursiv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902FF" w14:textId="77777777" w:rsidR="00B25B6A" w:rsidRDefault="00D030C6" w:rsidP="00384BE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FC4A742" w14:textId="77777777" w:rsidR="00B25B6A" w:rsidRDefault="00C81508" w:rsidP="0020691F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3300C" w14:textId="77777777" w:rsidR="00B25B6A" w:rsidRDefault="00D030C6" w:rsidP="00A65F37">
    <w:pPr>
      <w:pStyle w:val="a9"/>
      <w:framePr w:wrap="around" w:vAnchor="text" w:hAnchor="page" w:x="6202" w:y="-237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4</w:t>
    </w:r>
    <w:r>
      <w:rPr>
        <w:rStyle w:val="ab"/>
      </w:rPr>
      <w:fldChar w:fldCharType="end"/>
    </w:r>
  </w:p>
  <w:p w14:paraId="1FA740AF" w14:textId="77777777" w:rsidR="00B25B6A" w:rsidRDefault="00C81508" w:rsidP="00A65F37">
    <w:pPr>
      <w:pStyle w:val="a9"/>
      <w:framePr w:wrap="around" w:vAnchor="text" w:hAnchor="page" w:x="6382" w:y="-237"/>
      <w:rPr>
        <w:rStyle w:val="ab"/>
      </w:rPr>
    </w:pPr>
  </w:p>
  <w:p w14:paraId="6E694B05" w14:textId="77777777" w:rsidR="00B25B6A" w:rsidRDefault="00C81508" w:rsidP="00023B95">
    <w:pPr>
      <w:pStyle w:val="a9"/>
      <w:framePr w:wrap="auto" w:hAnchor="text" w:y="2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8B03C" w14:textId="77777777" w:rsidR="00C81508" w:rsidRDefault="00C81508">
      <w:r>
        <w:separator/>
      </w:r>
    </w:p>
  </w:footnote>
  <w:footnote w:type="continuationSeparator" w:id="0">
    <w:p w14:paraId="6BD9A7C6" w14:textId="77777777" w:rsidR="00C81508" w:rsidRDefault="00C81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379"/>
    <w:multiLevelType w:val="singleLevel"/>
    <w:tmpl w:val="C714CF3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5C263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BFC42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3470ACA"/>
    <w:multiLevelType w:val="hybridMultilevel"/>
    <w:tmpl w:val="F4B683B2"/>
    <w:lvl w:ilvl="0" w:tplc="4E72FB00">
      <w:start w:val="1"/>
      <w:numFmt w:val="decimal"/>
      <w:lvlText w:val="%1."/>
      <w:lvlJc w:val="left"/>
      <w:pPr>
        <w:tabs>
          <w:tab w:val="num" w:pos="645"/>
        </w:tabs>
        <w:ind w:left="64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241B4D0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6B17EB"/>
    <w:multiLevelType w:val="hybridMultilevel"/>
    <w:tmpl w:val="CD629EB8"/>
    <w:lvl w:ilvl="0" w:tplc="18828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13CB922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cs="Times New Roman" w:hint="default"/>
      </w:rPr>
    </w:lvl>
    <w:lvl w:ilvl="2" w:tplc="059691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750D2A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294B6A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860AE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F34B1F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07AE15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16A205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 w15:restartNumberingAfterBreak="0">
    <w:nsid w:val="2E08298E"/>
    <w:multiLevelType w:val="singleLevel"/>
    <w:tmpl w:val="CFCC71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F754816"/>
    <w:multiLevelType w:val="hybridMultilevel"/>
    <w:tmpl w:val="7AD6C0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B26919"/>
    <w:multiLevelType w:val="singleLevel"/>
    <w:tmpl w:val="72941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FC940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0FF2F11"/>
    <w:multiLevelType w:val="hybridMultilevel"/>
    <w:tmpl w:val="BE5C49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0A63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44C603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B136D1A"/>
    <w:multiLevelType w:val="singleLevel"/>
    <w:tmpl w:val="B51227DE"/>
    <w:lvl w:ilvl="0">
      <w:start w:val="3"/>
      <w:numFmt w:val="upperRoman"/>
      <w:lvlText w:val="%1."/>
      <w:lvlJc w:val="left"/>
      <w:pPr>
        <w:tabs>
          <w:tab w:val="num" w:pos="1004"/>
        </w:tabs>
        <w:ind w:left="1004" w:hanging="720"/>
      </w:pPr>
      <w:rPr>
        <w:rFonts w:hint="default"/>
      </w:rPr>
    </w:lvl>
  </w:abstractNum>
  <w:abstractNum w:abstractNumId="14" w15:restartNumberingAfterBreak="0">
    <w:nsid w:val="4F327C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F57749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51227B"/>
    <w:multiLevelType w:val="hybridMultilevel"/>
    <w:tmpl w:val="8B6EA5C2"/>
    <w:lvl w:ilvl="0" w:tplc="C3764280">
      <w:start w:val="1"/>
      <w:numFmt w:val="decimal"/>
      <w:lvlText w:val="%1)"/>
      <w:lvlJc w:val="left"/>
      <w:pPr>
        <w:tabs>
          <w:tab w:val="num" w:pos="645"/>
        </w:tabs>
        <w:ind w:left="64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57547638"/>
    <w:multiLevelType w:val="singleLevel"/>
    <w:tmpl w:val="45D8BE3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C916FB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6424FE3"/>
    <w:multiLevelType w:val="singleLevel"/>
    <w:tmpl w:val="72941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50344C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5D83012"/>
    <w:multiLevelType w:val="singleLevel"/>
    <w:tmpl w:val="45D8BE3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EC5314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22"/>
  </w:num>
  <w:num w:numId="3">
    <w:abstractNumId w:val="11"/>
  </w:num>
  <w:num w:numId="4">
    <w:abstractNumId w:val="20"/>
  </w:num>
  <w:num w:numId="5">
    <w:abstractNumId w:val="2"/>
  </w:num>
  <w:num w:numId="6">
    <w:abstractNumId w:val="14"/>
  </w:num>
  <w:num w:numId="7">
    <w:abstractNumId w:val="18"/>
  </w:num>
  <w:num w:numId="8">
    <w:abstractNumId w:val="9"/>
  </w:num>
  <w:num w:numId="9">
    <w:abstractNumId w:val="1"/>
  </w:num>
  <w:num w:numId="10">
    <w:abstractNumId w:val="10"/>
  </w:num>
  <w:num w:numId="11">
    <w:abstractNumId w:val="13"/>
  </w:num>
  <w:num w:numId="12">
    <w:abstractNumId w:val="16"/>
  </w:num>
  <w:num w:numId="13">
    <w:abstractNumId w:val="12"/>
  </w:num>
  <w:num w:numId="14">
    <w:abstractNumId w:val="17"/>
  </w:num>
  <w:num w:numId="15">
    <w:abstractNumId w:val="21"/>
  </w:num>
  <w:num w:numId="16">
    <w:abstractNumId w:val="6"/>
  </w:num>
  <w:num w:numId="17">
    <w:abstractNumId w:val="0"/>
  </w:num>
  <w:num w:numId="18">
    <w:abstractNumId w:val="8"/>
  </w:num>
  <w:num w:numId="19">
    <w:abstractNumId w:val="19"/>
  </w:num>
  <w:num w:numId="20">
    <w:abstractNumId w:val="7"/>
  </w:num>
  <w:num w:numId="21">
    <w:abstractNumId w:val="3"/>
  </w:num>
  <w:num w:numId="22">
    <w:abstractNumId w:val="4"/>
  </w:num>
  <w:num w:numId="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FC"/>
    <w:rsid w:val="0012789C"/>
    <w:rsid w:val="004B597D"/>
    <w:rsid w:val="007F65FC"/>
    <w:rsid w:val="00AE3FBC"/>
    <w:rsid w:val="00BC3627"/>
    <w:rsid w:val="00C81508"/>
    <w:rsid w:val="00D0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A3D1"/>
  <w15:chartTrackingRefBased/>
  <w15:docId w15:val="{7994C1A9-6FDA-4019-BADC-5716874B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BC3627"/>
    <w:pPr>
      <w:jc w:val="center"/>
      <w:outlineLvl w:val="0"/>
    </w:pPr>
    <w:rPr>
      <w:b/>
      <w:bCs/>
      <w:color w:val="000000"/>
      <w:kern w:val="36"/>
      <w:sz w:val="36"/>
      <w:szCs w:val="36"/>
    </w:rPr>
  </w:style>
  <w:style w:type="paragraph" w:styleId="2">
    <w:name w:val="heading 2"/>
    <w:basedOn w:val="a"/>
    <w:next w:val="a"/>
    <w:link w:val="20"/>
    <w:qFormat/>
    <w:rsid w:val="00BC36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C3627"/>
    <w:pPr>
      <w:keepNext/>
      <w:jc w:val="center"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BC36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C3627"/>
    <w:pPr>
      <w:keepNext/>
      <w:outlineLvl w:val="4"/>
    </w:pPr>
    <w:rPr>
      <w:rFonts w:ascii="Lynda Cursive" w:hAnsi="Lynda Cursive"/>
      <w:szCs w:val="20"/>
      <w:lang w:val="en-US"/>
    </w:rPr>
  </w:style>
  <w:style w:type="paragraph" w:styleId="6">
    <w:name w:val="heading 6"/>
    <w:basedOn w:val="a"/>
    <w:next w:val="a"/>
    <w:link w:val="60"/>
    <w:qFormat/>
    <w:rsid w:val="00BC3627"/>
    <w:pPr>
      <w:keepNext/>
      <w:ind w:left="-284" w:right="-284"/>
      <w:outlineLvl w:val="5"/>
    </w:pPr>
    <w:rPr>
      <w:b/>
      <w:szCs w:val="20"/>
    </w:rPr>
  </w:style>
  <w:style w:type="paragraph" w:styleId="7">
    <w:name w:val="heading 7"/>
    <w:basedOn w:val="a"/>
    <w:next w:val="a"/>
    <w:link w:val="70"/>
    <w:qFormat/>
    <w:rsid w:val="00BC3627"/>
    <w:pPr>
      <w:keepNext/>
      <w:ind w:right="-284"/>
      <w:outlineLvl w:val="6"/>
    </w:pPr>
    <w:rPr>
      <w:b/>
      <w:szCs w:val="20"/>
    </w:rPr>
  </w:style>
  <w:style w:type="paragraph" w:styleId="8">
    <w:name w:val="heading 8"/>
    <w:basedOn w:val="a"/>
    <w:next w:val="a"/>
    <w:link w:val="80"/>
    <w:qFormat/>
    <w:rsid w:val="00BC3627"/>
    <w:pPr>
      <w:keepNext/>
      <w:ind w:left="-284"/>
      <w:outlineLvl w:val="7"/>
    </w:pPr>
    <w:rPr>
      <w:rFonts w:ascii="Arial" w:hAnsi="Arial"/>
      <w:color w:val="000000"/>
      <w:szCs w:val="20"/>
    </w:rPr>
  </w:style>
  <w:style w:type="paragraph" w:styleId="9">
    <w:name w:val="heading 9"/>
    <w:basedOn w:val="a"/>
    <w:next w:val="a"/>
    <w:link w:val="90"/>
    <w:qFormat/>
    <w:rsid w:val="00BC3627"/>
    <w:pPr>
      <w:keepNext/>
      <w:jc w:val="center"/>
      <w:outlineLvl w:val="8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3627"/>
    <w:rPr>
      <w:rFonts w:ascii="Times New Roman" w:eastAsia="Times New Roman" w:hAnsi="Times New Roman" w:cs="Times New Roman"/>
      <w:b/>
      <w:bCs/>
      <w:color w:val="000000"/>
      <w:kern w:val="36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rsid w:val="00BC36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C362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C36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C3627"/>
    <w:rPr>
      <w:rFonts w:ascii="Lynda Cursive" w:eastAsia="Times New Roman" w:hAnsi="Lynda Cursive" w:cs="Times New Roman"/>
      <w:sz w:val="24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BC362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BC362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BC3627"/>
    <w:rPr>
      <w:rFonts w:ascii="Arial" w:eastAsia="Times New Roman" w:hAnsi="Arial" w:cs="Times New Roman"/>
      <w:color w:val="00000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C362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3">
    <w:name w:val="Hyperlink"/>
    <w:uiPriority w:val="99"/>
    <w:rsid w:val="00BC3627"/>
    <w:rPr>
      <w:color w:val="150185"/>
      <w:u w:val="single"/>
    </w:rPr>
  </w:style>
  <w:style w:type="paragraph" w:customStyle="1" w:styleId="14">
    <w:name w:val="14 полуторный"/>
    <w:basedOn w:val="a"/>
    <w:rsid w:val="00BC3627"/>
    <w:pPr>
      <w:spacing w:line="360" w:lineRule="auto"/>
      <w:ind w:firstLine="709"/>
      <w:jc w:val="both"/>
    </w:pPr>
    <w:rPr>
      <w:sz w:val="28"/>
      <w:szCs w:val="20"/>
    </w:rPr>
  </w:style>
  <w:style w:type="paragraph" w:styleId="a4">
    <w:name w:val="Body Text Indent"/>
    <w:basedOn w:val="a"/>
    <w:link w:val="a5"/>
    <w:rsid w:val="00BC3627"/>
    <w:pPr>
      <w:spacing w:after="80"/>
      <w:ind w:firstLine="284"/>
      <w:jc w:val="both"/>
    </w:pPr>
    <w:rPr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BC36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BC362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FR1">
    <w:name w:val="FR1"/>
    <w:rsid w:val="00BC3627"/>
    <w:pPr>
      <w:widowControl w:val="0"/>
      <w:spacing w:after="0" w:line="240" w:lineRule="auto"/>
      <w:ind w:firstLine="320"/>
      <w:jc w:val="both"/>
    </w:pPr>
    <w:rPr>
      <w:rFonts w:ascii="Arial" w:eastAsia="Times New Roman" w:hAnsi="Arial" w:cs="Times New Roman"/>
      <w:i/>
      <w:snapToGrid w:val="0"/>
      <w:sz w:val="20"/>
      <w:szCs w:val="20"/>
      <w:lang w:eastAsia="ru-RU"/>
    </w:rPr>
  </w:style>
  <w:style w:type="paragraph" w:customStyle="1" w:styleId="FR2">
    <w:name w:val="FR2"/>
    <w:rsid w:val="00BC3627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1">
    <w:name w:val="Body Text 2"/>
    <w:basedOn w:val="a"/>
    <w:link w:val="22"/>
    <w:rsid w:val="00BC3627"/>
    <w:rPr>
      <w:b/>
      <w:szCs w:val="20"/>
    </w:rPr>
  </w:style>
  <w:style w:type="character" w:customStyle="1" w:styleId="22">
    <w:name w:val="Основной текст 2 Знак"/>
    <w:basedOn w:val="a0"/>
    <w:link w:val="21"/>
    <w:rsid w:val="00BC362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6">
    <w:name w:val="Block Text"/>
    <w:basedOn w:val="a"/>
    <w:rsid w:val="00BC3627"/>
    <w:pPr>
      <w:ind w:left="-284" w:right="-284"/>
    </w:pPr>
    <w:rPr>
      <w:szCs w:val="20"/>
    </w:rPr>
  </w:style>
  <w:style w:type="paragraph" w:customStyle="1" w:styleId="210">
    <w:name w:val="Заголовок 21"/>
    <w:basedOn w:val="11"/>
    <w:next w:val="11"/>
    <w:rsid w:val="00BC3627"/>
    <w:pPr>
      <w:keepNext/>
      <w:spacing w:line="360" w:lineRule="auto"/>
      <w:jc w:val="center"/>
      <w:outlineLvl w:val="1"/>
    </w:pPr>
    <w:rPr>
      <w:sz w:val="28"/>
    </w:rPr>
  </w:style>
  <w:style w:type="paragraph" w:customStyle="1" w:styleId="31">
    <w:name w:val="Основной текст 31"/>
    <w:basedOn w:val="11"/>
    <w:rsid w:val="00BC3627"/>
    <w:pPr>
      <w:spacing w:line="360" w:lineRule="auto"/>
      <w:jc w:val="center"/>
    </w:pPr>
    <w:rPr>
      <w:sz w:val="28"/>
    </w:rPr>
  </w:style>
  <w:style w:type="paragraph" w:styleId="a7">
    <w:name w:val="Body Text"/>
    <w:basedOn w:val="a"/>
    <w:link w:val="a8"/>
    <w:rsid w:val="00BC3627"/>
    <w:rPr>
      <w:szCs w:val="20"/>
    </w:rPr>
  </w:style>
  <w:style w:type="character" w:customStyle="1" w:styleId="a8">
    <w:name w:val="Основной текст Знак"/>
    <w:basedOn w:val="a0"/>
    <w:link w:val="a7"/>
    <w:rsid w:val="00BC362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rsid w:val="00BC3627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a">
    <w:name w:val="Нижний колонтитул Знак"/>
    <w:basedOn w:val="a0"/>
    <w:link w:val="a9"/>
    <w:rsid w:val="00BC36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0"/>
    <w:rsid w:val="00BC3627"/>
  </w:style>
  <w:style w:type="paragraph" w:styleId="23">
    <w:name w:val="Body Text Indent 2"/>
    <w:basedOn w:val="a"/>
    <w:link w:val="24"/>
    <w:rsid w:val="00BC362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BC36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3"/>
    <w:rsid w:val="00BC3627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BC36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header"/>
    <w:basedOn w:val="a"/>
    <w:link w:val="ad"/>
    <w:rsid w:val="00BC362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BC36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note text"/>
    <w:basedOn w:val="a"/>
    <w:link w:val="af"/>
    <w:semiHidden/>
    <w:rsid w:val="00BC3627"/>
    <w:rPr>
      <w:sz w:val="20"/>
      <w:szCs w:val="20"/>
    </w:rPr>
  </w:style>
  <w:style w:type="character" w:customStyle="1" w:styleId="af">
    <w:name w:val="Текст сноски Знак"/>
    <w:basedOn w:val="a0"/>
    <w:link w:val="ae"/>
    <w:semiHidden/>
    <w:rsid w:val="00BC36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semiHidden/>
    <w:rsid w:val="00BC3627"/>
    <w:rPr>
      <w:vertAlign w:val="superscript"/>
    </w:rPr>
  </w:style>
  <w:style w:type="table" w:styleId="af1">
    <w:name w:val="Table Grid"/>
    <w:basedOn w:val="a1"/>
    <w:rsid w:val="00BC36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rsid w:val="00BC3627"/>
    <w:pPr>
      <w:spacing w:before="100" w:beforeAutospacing="1" w:after="100" w:afterAutospacing="1"/>
    </w:pPr>
    <w:rPr>
      <w:color w:val="000000"/>
    </w:rPr>
  </w:style>
  <w:style w:type="paragraph" w:styleId="af3">
    <w:name w:val="TOC Heading"/>
    <w:basedOn w:val="1"/>
    <w:next w:val="a"/>
    <w:uiPriority w:val="39"/>
    <w:unhideWhenUsed/>
    <w:qFormat/>
    <w:rsid w:val="00BC362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C3627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BC362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yperlink" Target="https://ru.wikipedia.org/wiki/%D0%A7%D0%B0%D1%81%D1%82%D0%BD%D0%B0%D1%8F_%D0%BF%D1%80%D0%BE%D0%B8%D0%B7%D0%B2%D0%BE%D0%B4%D0%BD%D0%B0%D1%8F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ok-t.ru/studopediaru/baza11/261822735843.files/image536.gi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http://ok-t.ru/studopediaru/baza11/261822735843.files/image538.gi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http://ok-t.ru/studopediaru/baza11/261822735843.files/image528.gif" TargetMode="External"/><Relationship Id="rId14" Type="http://schemas.openxmlformats.org/officeDocument/2006/relationships/image" Target="media/image4.gi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E6272-3062-42A9-A516-03568DCA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5</cp:revision>
  <dcterms:created xsi:type="dcterms:W3CDTF">2020-06-21T12:52:00Z</dcterms:created>
  <dcterms:modified xsi:type="dcterms:W3CDTF">2020-06-23T15:08:00Z</dcterms:modified>
</cp:coreProperties>
</file>