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426BA" w14:textId="4AF54D89" w:rsidR="004355A9" w:rsidRPr="002063A6" w:rsidRDefault="002063A6" w:rsidP="002063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3A6">
        <w:rPr>
          <w:rFonts w:ascii="Times New Roman" w:hAnsi="Times New Roman" w:cs="Times New Roman"/>
          <w:b/>
          <w:sz w:val="28"/>
          <w:szCs w:val="28"/>
        </w:rPr>
        <w:t>Лабораторная работа 2</w:t>
      </w:r>
    </w:p>
    <w:p w14:paraId="6314578D" w14:textId="7318B377" w:rsidR="002063A6" w:rsidRPr="002063A6" w:rsidRDefault="002063A6" w:rsidP="002063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3A6">
        <w:rPr>
          <w:rFonts w:ascii="Times New Roman" w:hAnsi="Times New Roman" w:cs="Times New Roman"/>
          <w:b/>
          <w:sz w:val="28"/>
          <w:szCs w:val="28"/>
        </w:rPr>
        <w:t xml:space="preserve">Задание 1: дать определение </w:t>
      </w:r>
      <w:r w:rsidRPr="002063A6">
        <w:rPr>
          <w:rFonts w:ascii="Times New Roman" w:hAnsi="Times New Roman" w:cs="Times New Roman"/>
          <w:b/>
          <w:sz w:val="28"/>
          <w:szCs w:val="28"/>
          <w:lang w:val="en-US"/>
        </w:rPr>
        <w:t>SCORM</w:t>
      </w:r>
    </w:p>
    <w:p w14:paraId="15A9C642" w14:textId="605A0342" w:rsidR="002063A6" w:rsidRPr="002063A6" w:rsidRDefault="002063A6" w:rsidP="002063A6">
      <w:pPr>
        <w:rPr>
          <w:rFonts w:ascii="Times New Roman" w:hAnsi="Times New Roman" w:cs="Times New Roman"/>
          <w:sz w:val="28"/>
          <w:szCs w:val="28"/>
        </w:rPr>
      </w:pPr>
      <w:r w:rsidRPr="002063A6">
        <w:rPr>
          <w:rFonts w:ascii="Times New Roman" w:hAnsi="Times New Roman" w:cs="Times New Roman"/>
          <w:sz w:val="28"/>
          <w:szCs w:val="28"/>
          <w:lang w:val="en-US"/>
        </w:rPr>
        <w:t>SCORM</w:t>
      </w:r>
      <w:r w:rsidRPr="002063A6">
        <w:rPr>
          <w:rFonts w:ascii="Times New Roman" w:hAnsi="Times New Roman" w:cs="Times New Roman"/>
          <w:sz w:val="28"/>
          <w:szCs w:val="28"/>
        </w:rPr>
        <w:t xml:space="preserve"> курс — это созданная по особому стандарту серия обучающих занятий, которую поддерживают большинство </w:t>
      </w:r>
      <w:r w:rsidRPr="002063A6">
        <w:rPr>
          <w:rFonts w:ascii="Times New Roman" w:hAnsi="Times New Roman" w:cs="Times New Roman"/>
          <w:sz w:val="28"/>
          <w:szCs w:val="28"/>
          <w:lang w:val="en-US"/>
        </w:rPr>
        <w:t>LMS</w:t>
      </w:r>
      <w:r w:rsidRPr="002063A6">
        <w:rPr>
          <w:rFonts w:ascii="Times New Roman" w:hAnsi="Times New Roman" w:cs="Times New Roman"/>
          <w:sz w:val="28"/>
          <w:szCs w:val="28"/>
        </w:rPr>
        <w:t xml:space="preserve">. Стандарт </w:t>
      </w:r>
      <w:r w:rsidRPr="002063A6">
        <w:rPr>
          <w:rFonts w:ascii="Times New Roman" w:hAnsi="Times New Roman" w:cs="Times New Roman"/>
          <w:sz w:val="28"/>
          <w:szCs w:val="28"/>
          <w:lang w:val="en-US"/>
        </w:rPr>
        <w:t>SCORM</w:t>
      </w:r>
      <w:r w:rsidRPr="002063A6">
        <w:rPr>
          <w:rFonts w:ascii="Times New Roman" w:hAnsi="Times New Roman" w:cs="Times New Roman"/>
          <w:sz w:val="28"/>
          <w:szCs w:val="28"/>
        </w:rPr>
        <w:t xml:space="preserve"> содержит принятый во всём мире свод правил с описанием структуры электронных уроков и техническими характеристиками.</w:t>
      </w:r>
    </w:p>
    <w:p w14:paraId="6129B6CF" w14:textId="0D89946E" w:rsidR="002063A6" w:rsidRPr="002063A6" w:rsidRDefault="002063A6" w:rsidP="002063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3A6">
        <w:rPr>
          <w:rFonts w:ascii="Times New Roman" w:hAnsi="Times New Roman" w:cs="Times New Roman"/>
          <w:b/>
          <w:sz w:val="28"/>
          <w:szCs w:val="28"/>
        </w:rPr>
        <w:t xml:space="preserve">Задание 2: описать преимущество ресурсов, выполненных в стандарте </w:t>
      </w:r>
      <w:r w:rsidRPr="002063A6">
        <w:rPr>
          <w:rFonts w:ascii="Times New Roman" w:hAnsi="Times New Roman" w:cs="Times New Roman"/>
          <w:b/>
          <w:sz w:val="28"/>
          <w:szCs w:val="28"/>
          <w:lang w:val="en-US"/>
        </w:rPr>
        <w:t>SCORM</w:t>
      </w:r>
    </w:p>
    <w:p w14:paraId="6A98CEBC" w14:textId="77777777" w:rsidR="002063A6" w:rsidRPr="002063A6" w:rsidRDefault="002063A6" w:rsidP="002063A6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/>
          <w:color w:val="000000" w:themeColor="text1"/>
          <w:sz w:val="28"/>
          <w:szCs w:val="28"/>
        </w:rPr>
        <w:t>Стандартизированные спецификации для разработки продуктов в сфере дистанционного обучения.</w:t>
      </w:r>
    </w:p>
    <w:p w14:paraId="033FF039" w14:textId="77777777" w:rsidR="002063A6" w:rsidRPr="002063A6" w:rsidRDefault="002063A6" w:rsidP="002063A6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/>
          <w:color w:val="000000" w:themeColor="text1"/>
          <w:sz w:val="28"/>
          <w:szCs w:val="28"/>
        </w:rPr>
        <w:t>SCORM обеспечивает простую миграцию контента.</w:t>
      </w:r>
    </w:p>
    <w:p w14:paraId="46EF59BA" w14:textId="77777777" w:rsidR="002063A6" w:rsidRPr="002063A6" w:rsidRDefault="002063A6" w:rsidP="002063A6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/>
          <w:color w:val="000000" w:themeColor="text1"/>
          <w:sz w:val="28"/>
          <w:szCs w:val="28"/>
        </w:rPr>
        <w:t>Простая коммуникация между LMS и обучающим контентом.</w:t>
      </w:r>
    </w:p>
    <w:p w14:paraId="6752160D" w14:textId="77777777" w:rsidR="002063A6" w:rsidRPr="002063A6" w:rsidRDefault="002063A6" w:rsidP="002063A6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/>
          <w:color w:val="000000" w:themeColor="text1"/>
          <w:sz w:val="28"/>
          <w:szCs w:val="28"/>
        </w:rPr>
        <w:t xml:space="preserve">Разработка интерактивных курсов дистанционного обучения. </w:t>
      </w:r>
    </w:p>
    <w:p w14:paraId="5324EDA1" w14:textId="77777777" w:rsidR="002063A6" w:rsidRPr="002063A6" w:rsidRDefault="002063A6" w:rsidP="002063A6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/>
          <w:color w:val="000000" w:themeColor="text1"/>
          <w:sz w:val="28"/>
          <w:szCs w:val="28"/>
        </w:rPr>
        <w:t>«Наблюдение» за пользователями во время прохождения курсов.</w:t>
      </w:r>
    </w:p>
    <w:p w14:paraId="4ABD0B76" w14:textId="77777777" w:rsidR="002063A6" w:rsidRPr="002063A6" w:rsidRDefault="002063A6" w:rsidP="002063A6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/>
          <w:color w:val="000000" w:themeColor="text1"/>
          <w:sz w:val="28"/>
          <w:szCs w:val="28"/>
        </w:rPr>
        <w:t>Качественный контент</w:t>
      </w:r>
    </w:p>
    <w:p w14:paraId="720FFE39" w14:textId="2C4DD251" w:rsidR="002063A6" w:rsidRPr="002063A6" w:rsidRDefault="002063A6" w:rsidP="002063A6">
      <w:pPr>
        <w:pStyle w:val="a3"/>
        <w:numPr>
          <w:ilvl w:val="0"/>
          <w:numId w:val="1"/>
        </w:numPr>
        <w:rPr>
          <w:rFonts w:ascii="Times New Roman" w:hAnsi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/>
          <w:color w:val="000000" w:themeColor="text1"/>
          <w:sz w:val="28"/>
          <w:szCs w:val="28"/>
        </w:rPr>
        <w:t>Интерактивный опыт</w:t>
      </w:r>
    </w:p>
    <w:p w14:paraId="2691F0BF" w14:textId="316C32EA" w:rsidR="002063A6" w:rsidRPr="002063A6" w:rsidRDefault="002063A6" w:rsidP="002063A6">
      <w:pPr>
        <w:rPr>
          <w:rFonts w:ascii="Times New Roman" w:hAnsi="Times New Roman" w:cs="Times New Roman"/>
          <w:b/>
          <w:sz w:val="28"/>
          <w:szCs w:val="28"/>
        </w:rPr>
      </w:pPr>
      <w:r w:rsidRPr="002063A6">
        <w:rPr>
          <w:rFonts w:ascii="Times New Roman" w:hAnsi="Times New Roman" w:cs="Times New Roman"/>
          <w:b/>
          <w:sz w:val="28"/>
          <w:szCs w:val="28"/>
        </w:rPr>
        <w:t xml:space="preserve">Задание 3: Графическое представления </w:t>
      </w:r>
      <w:r w:rsidRPr="002063A6">
        <w:rPr>
          <w:rFonts w:ascii="Times New Roman" w:hAnsi="Times New Roman" w:cs="Times New Roman"/>
          <w:b/>
          <w:sz w:val="28"/>
          <w:szCs w:val="28"/>
          <w:lang w:val="en-US"/>
        </w:rPr>
        <w:t>SCORM</w:t>
      </w:r>
      <w:r w:rsidRPr="002063A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EEA1573" w14:textId="15459979" w:rsidR="002063A6" w:rsidRPr="002063A6" w:rsidRDefault="002063A6" w:rsidP="002063A6">
      <w:pPr>
        <w:rPr>
          <w:rFonts w:ascii="Times New Roman" w:hAnsi="Times New Roman" w:cs="Times New Roman"/>
          <w:b/>
          <w:sz w:val="28"/>
          <w:szCs w:val="28"/>
        </w:rPr>
      </w:pPr>
      <w:r w:rsidRPr="002063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1D6F61" wp14:editId="4646AD76">
            <wp:extent cx="4445000" cy="215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B9366" w14:textId="259041AB" w:rsidR="002063A6" w:rsidRDefault="002063A6" w:rsidP="002063A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063A6">
        <w:rPr>
          <w:rFonts w:ascii="Times New Roman" w:hAnsi="Times New Roman" w:cs="Times New Roman"/>
          <w:b/>
          <w:sz w:val="28"/>
          <w:szCs w:val="28"/>
        </w:rPr>
        <w:t xml:space="preserve">Задание 4: инструмент </w:t>
      </w:r>
      <w:r w:rsidRPr="002063A6">
        <w:rPr>
          <w:rFonts w:ascii="Times New Roman" w:hAnsi="Times New Roman" w:cs="Times New Roman"/>
          <w:b/>
          <w:sz w:val="28"/>
          <w:szCs w:val="28"/>
          <w:lang w:val="en-US"/>
        </w:rPr>
        <w:t>SCORM</w:t>
      </w:r>
    </w:p>
    <w:p w14:paraId="29060833" w14:textId="72F526FB" w:rsidR="002063A6" w:rsidRPr="002063A6" w:rsidRDefault="002063A6" w:rsidP="002063A6">
      <w:pPr>
        <w:spacing w:after="19" w:line="271" w:lineRule="auto"/>
        <w:ind w:right="10"/>
        <w:rPr>
          <w:rFonts w:ascii="Times New Roman" w:hAnsi="Times New Roman" w:cs="Times New Roman"/>
          <w:sz w:val="28"/>
          <w:szCs w:val="28"/>
        </w:rPr>
      </w:pPr>
      <w:r w:rsidRPr="002063A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EdApp</w:t>
      </w:r>
      <w:proofErr w:type="spellEnd"/>
    </w:p>
    <w:p w14:paraId="71BD3471" w14:textId="2F3CD81E" w:rsidR="002063A6" w:rsidRPr="002063A6" w:rsidRDefault="002063A6" w:rsidP="002063A6">
      <w:pPr>
        <w:ind w:right="10"/>
        <w:rPr>
          <w:rFonts w:ascii="Times New Roman" w:hAnsi="Times New Roman" w:cs="Times New Roman"/>
          <w:sz w:val="28"/>
          <w:szCs w:val="28"/>
        </w:rPr>
      </w:pPr>
      <w:r w:rsidRPr="002063A6">
        <w:rPr>
          <w:rFonts w:ascii="Times New Roman" w:hAnsi="Times New Roman" w:cs="Times New Roman"/>
          <w:sz w:val="28"/>
          <w:szCs w:val="28"/>
        </w:rPr>
        <w:t xml:space="preserve">Позволяет импортировать, редактировать и внедрять курсы из других LMS или экспортировать их в новые платформы электронного обучения. Но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EdApp</w:t>
      </w:r>
      <w:proofErr w:type="spellEnd"/>
      <w:r w:rsidRPr="002063A6">
        <w:rPr>
          <w:rFonts w:ascii="Times New Roman" w:hAnsi="Times New Roman" w:cs="Times New Roman"/>
          <w:sz w:val="28"/>
          <w:szCs w:val="28"/>
        </w:rPr>
        <w:t xml:space="preserve"> отличается от других программ тем, что вы можете брать существующие курсы в формате SCORM и превращать их в высокоэффективный контент для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микрообучения</w:t>
      </w:r>
      <w:proofErr w:type="spellEnd"/>
      <w:r w:rsidRPr="002063A6">
        <w:rPr>
          <w:rFonts w:ascii="Times New Roman" w:hAnsi="Times New Roman" w:cs="Times New Roman"/>
          <w:sz w:val="28"/>
          <w:szCs w:val="28"/>
        </w:rPr>
        <w:t xml:space="preserve">. Используя простой шаблон для перетаскивания, вы можете за считанные минуты или часы собрать </w:t>
      </w:r>
      <w:r w:rsidRPr="002063A6">
        <w:rPr>
          <w:rFonts w:ascii="Times New Roman" w:hAnsi="Times New Roman" w:cs="Times New Roman"/>
          <w:sz w:val="28"/>
          <w:szCs w:val="28"/>
        </w:rPr>
        <w:lastRenderedPageBreak/>
        <w:t>уроки, состоящие из кусочков, и доставить их непосредственно на мобильные устройства ваших сотрудников. Благодаря использованию хорошо продуманных интерактивных элементов и функций геймификации, вы также можете повысит</w:t>
      </w:r>
      <w:bookmarkStart w:id="0" w:name="_GoBack"/>
      <w:bookmarkEnd w:id="0"/>
      <w:r w:rsidRPr="002063A6">
        <w:rPr>
          <w:rFonts w:ascii="Times New Roman" w:hAnsi="Times New Roman" w:cs="Times New Roman"/>
          <w:sz w:val="28"/>
          <w:szCs w:val="28"/>
        </w:rPr>
        <w:t>ь вовлеченность вашей команды и процент завершения обучения.</w:t>
      </w:r>
    </w:p>
    <w:p w14:paraId="2C50FC05" w14:textId="30E37CF5" w:rsidR="002063A6" w:rsidRPr="002063A6" w:rsidRDefault="002063A6" w:rsidP="002063A6">
      <w:pPr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</w:pPr>
      <w:r w:rsidRPr="002063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2. </w:t>
      </w:r>
      <w:proofErr w:type="spellStart"/>
      <w:r w:rsidRPr="002063A6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>iSpring</w:t>
      </w:r>
      <w:proofErr w:type="spellEnd"/>
      <w:r w:rsidRPr="002063A6">
        <w:rPr>
          <w:rFonts w:ascii="Times New Roman" w:hAnsi="Times New Roman" w:cs="Times New Roman"/>
          <w:iCs/>
          <w:color w:val="000000" w:themeColor="text1"/>
          <w:sz w:val="28"/>
          <w:szCs w:val="28"/>
          <w:lang w:val="en-US"/>
        </w:rPr>
        <w:t xml:space="preserve"> Suite </w:t>
      </w:r>
    </w:p>
    <w:p w14:paraId="39E116AC" w14:textId="32D78F54" w:rsidR="002063A6" w:rsidRPr="002063A6" w:rsidRDefault="002063A6" w:rsidP="00206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</w:t>
      </w:r>
      <w:r w:rsidRPr="00206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063A6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206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2063A6">
        <w:rPr>
          <w:rFonts w:ascii="Times New Roman" w:hAnsi="Times New Roman" w:cs="Times New Roman"/>
          <w:color w:val="000000" w:themeColor="text1"/>
          <w:sz w:val="28"/>
          <w:szCs w:val="28"/>
        </w:rPr>
        <w:t>базе</w:t>
      </w:r>
      <w:r w:rsidRPr="002063A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PowerPoint. </w:t>
      </w:r>
      <w:r w:rsidRPr="002063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Позволяет быстро создавать электронные курсы на основе презентаций и слайдов. Инструмент содержит готовые модули для разнообразных учебных задач: редактор тестов, редактор </w:t>
      </w:r>
      <w:proofErr w:type="spellStart"/>
      <w:r w:rsidRPr="002063A6">
        <w:rPr>
          <w:rFonts w:ascii="Times New Roman" w:hAnsi="Times New Roman" w:cs="Times New Roman"/>
          <w:color w:val="000000" w:themeColor="text1"/>
          <w:sz w:val="28"/>
          <w:szCs w:val="28"/>
        </w:rPr>
        <w:t>видеолекций</w:t>
      </w:r>
      <w:proofErr w:type="spellEnd"/>
      <w:r w:rsidRPr="002063A6">
        <w:rPr>
          <w:rFonts w:ascii="Times New Roman" w:hAnsi="Times New Roman" w:cs="Times New Roman"/>
          <w:color w:val="000000" w:themeColor="text1"/>
          <w:sz w:val="28"/>
          <w:szCs w:val="28"/>
        </w:rPr>
        <w:t>, диалоговый тренажер.</w:t>
      </w:r>
    </w:p>
    <w:p w14:paraId="7ABEEC3F" w14:textId="6ACAD46C" w:rsidR="002063A6" w:rsidRPr="002063A6" w:rsidRDefault="002063A6" w:rsidP="002063A6">
      <w:pPr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2063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3. </w:t>
      </w:r>
      <w:proofErr w:type="spellStart"/>
      <w:r w:rsidRPr="002063A6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Coassemble</w:t>
      </w:r>
      <w:proofErr w:type="spellEnd"/>
    </w:p>
    <w:p w14:paraId="097A16C4" w14:textId="4E302284" w:rsidR="002063A6" w:rsidRPr="002063A6" w:rsidRDefault="002063A6" w:rsidP="00206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63A6">
        <w:rPr>
          <w:rFonts w:ascii="Times New Roman" w:hAnsi="Times New Roman" w:cs="Times New Roman"/>
          <w:color w:val="000000" w:themeColor="text1"/>
          <w:sz w:val="28"/>
          <w:szCs w:val="28"/>
        </w:rPr>
        <w:t>Это программное обеспечение SCORM и облачная LMS, которая позволяет менеджерам по обучению и тренерам разрабатывать интерактивные электронные курсы SCORM. С помощью авторского инструмента вы можете выбирать из более чем 40 готовых шаблонов контента, настраивать уроки и публиковать содержимое курса всего за несколько кликов. Также имеется широкий выбор шаблонов интерактивных тестов, которые можно использовать для включения оценки обучения в конце каждого курса.</w:t>
      </w:r>
    </w:p>
    <w:p w14:paraId="18CD8C8D" w14:textId="44F6EC5A" w:rsidR="002063A6" w:rsidRPr="002063A6" w:rsidRDefault="002063A6" w:rsidP="002063A6">
      <w:pPr>
        <w:spacing w:after="19" w:line="271" w:lineRule="auto"/>
        <w:ind w:right="10"/>
        <w:rPr>
          <w:rFonts w:ascii="Times New Roman" w:hAnsi="Times New Roman" w:cs="Times New Roman"/>
          <w:sz w:val="28"/>
          <w:szCs w:val="28"/>
        </w:rPr>
      </w:pPr>
      <w:r w:rsidRPr="002063A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Inquisic</w:t>
      </w:r>
      <w:proofErr w:type="spellEnd"/>
    </w:p>
    <w:p w14:paraId="2095B45F" w14:textId="77777777" w:rsidR="002063A6" w:rsidRPr="002063A6" w:rsidRDefault="002063A6" w:rsidP="002063A6">
      <w:pPr>
        <w:ind w:right="10"/>
        <w:rPr>
          <w:rFonts w:ascii="Times New Roman" w:hAnsi="Times New Roman" w:cs="Times New Roman"/>
          <w:sz w:val="28"/>
          <w:szCs w:val="28"/>
        </w:rPr>
      </w:pPr>
      <w:r w:rsidRPr="002063A6">
        <w:rPr>
          <w:rFonts w:ascii="Times New Roman" w:hAnsi="Times New Roman" w:cs="Times New Roman"/>
          <w:sz w:val="28"/>
          <w:szCs w:val="28"/>
        </w:rPr>
        <w:t>Обеспечивает легкую совместимость с другими системами электронного обучения LMS, благодаря совместимости с SCORM. С помощью этого программного обеспечения SCORM вы можете развернуть, управлять и отслеживать сотни курсов, а также автоматизировать зачисление на курсы, уведомления о завершении и создание отчетов без лишних хлопот. Инструмент также включает в себя ключевые концепции смешанного обучения с помощью таких функций, как обучение на рабочем месте и задания, которые позволяют вашим сотрудникам выполнять задания в режиме реального времени и отправлять задания для оценки знаний. Социальное обучение также интегрировано в платформу благодаря таким функциям совместной работы, как сообщества пользователей, пользовательские каналы, дискуссионные доски и уникальный встроенный инструмент обмена сообщениями. Вы также можете разработать индивидуальные пути обучения для своих сотрудников с помощью нескольких курсов, домашних заданий и сертификатов об окончании курса.</w:t>
      </w:r>
    </w:p>
    <w:p w14:paraId="27A8FBB8" w14:textId="77777777" w:rsidR="002063A6" w:rsidRPr="002063A6" w:rsidRDefault="002063A6" w:rsidP="00206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41E232" w14:textId="5A7D5ED5" w:rsidR="002063A6" w:rsidRPr="002063A6" w:rsidRDefault="002063A6" w:rsidP="002063A6">
      <w:pPr>
        <w:spacing w:after="19" w:line="271" w:lineRule="auto"/>
        <w:ind w:right="10"/>
        <w:rPr>
          <w:rFonts w:ascii="Times New Roman" w:hAnsi="Times New Roman" w:cs="Times New Roman"/>
          <w:sz w:val="28"/>
          <w:szCs w:val="28"/>
        </w:rPr>
      </w:pPr>
      <w:r w:rsidRPr="002063A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Knowbly</w:t>
      </w:r>
      <w:proofErr w:type="spellEnd"/>
    </w:p>
    <w:p w14:paraId="6C8F5321" w14:textId="77777777" w:rsidR="002063A6" w:rsidRPr="002063A6" w:rsidRDefault="002063A6" w:rsidP="002063A6">
      <w:pPr>
        <w:ind w:right="10"/>
        <w:rPr>
          <w:rFonts w:ascii="Times New Roman" w:hAnsi="Times New Roman" w:cs="Times New Roman"/>
          <w:sz w:val="28"/>
          <w:szCs w:val="28"/>
        </w:rPr>
      </w:pPr>
      <w:r w:rsidRPr="002063A6">
        <w:rPr>
          <w:rFonts w:ascii="Times New Roman" w:hAnsi="Times New Roman" w:cs="Times New Roman"/>
          <w:sz w:val="28"/>
          <w:szCs w:val="28"/>
        </w:rPr>
        <w:t xml:space="preserve">Программное обеспечение для SCORM и обучения сотрудников, разработанное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Turning</w:t>
      </w:r>
      <w:proofErr w:type="spellEnd"/>
      <w:r w:rsidRPr="002063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2063A6">
        <w:rPr>
          <w:rFonts w:ascii="Times New Roman" w:hAnsi="Times New Roman" w:cs="Times New Roman"/>
          <w:sz w:val="28"/>
          <w:szCs w:val="28"/>
        </w:rPr>
        <w:t xml:space="preserve">, чтобы помочь специалистам L&amp;D </w:t>
      </w:r>
      <w:r w:rsidRPr="002063A6">
        <w:rPr>
          <w:rFonts w:ascii="Times New Roman" w:hAnsi="Times New Roman" w:cs="Times New Roman"/>
          <w:sz w:val="28"/>
          <w:szCs w:val="28"/>
        </w:rPr>
        <w:lastRenderedPageBreak/>
        <w:t xml:space="preserve">создавать эффективные учебные решения в масштабе. Благодаря высокочувствительному инструменту создания курсов, вы можете легко создавать и настраивать интерактивный учебный контент, который легко работает на настольных, планшетных и мобильных устройствах. Вы можете создавать динамичные и увлекательные цифровые учебные материалы с помощью таких функций, как интерактивные викторины, игры, симуляции, инфографика,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2063A6">
        <w:rPr>
          <w:rFonts w:ascii="Times New Roman" w:hAnsi="Times New Roman" w:cs="Times New Roman"/>
          <w:sz w:val="28"/>
          <w:szCs w:val="28"/>
        </w:rPr>
        <w:t xml:space="preserve">-карты и простые в использовании шаблоны курсов. Вы можете повторно использовать большинство учебных материалов или переносить их в другие LMS, публикуя их в виде пакетов формата SCORM или </w:t>
      </w:r>
      <w:proofErr w:type="spellStart"/>
      <w:r w:rsidRPr="002063A6">
        <w:rPr>
          <w:rFonts w:ascii="Times New Roman" w:hAnsi="Times New Roman" w:cs="Times New Roman"/>
          <w:sz w:val="28"/>
          <w:szCs w:val="28"/>
        </w:rPr>
        <w:t>xAPI</w:t>
      </w:r>
      <w:proofErr w:type="spellEnd"/>
      <w:r w:rsidRPr="002063A6">
        <w:rPr>
          <w:rFonts w:ascii="Times New Roman" w:hAnsi="Times New Roman" w:cs="Times New Roman"/>
          <w:sz w:val="28"/>
          <w:szCs w:val="28"/>
        </w:rPr>
        <w:t>. Хотя стартовая цена в 395 долларов США довольно высока, вы получите неограниченный доступ к курсам, тестам и даже хранилищу.</w:t>
      </w:r>
    </w:p>
    <w:p w14:paraId="12A2630F" w14:textId="77777777" w:rsidR="002063A6" w:rsidRPr="002063A6" w:rsidRDefault="002063A6" w:rsidP="002063A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3BC713" w14:textId="77777777" w:rsidR="002063A6" w:rsidRDefault="002063A6" w:rsidP="002063A6">
      <w:pPr>
        <w:ind w:left="1090" w:right="10"/>
      </w:pPr>
    </w:p>
    <w:p w14:paraId="2A34073A" w14:textId="77777777" w:rsidR="002063A6" w:rsidRPr="002063A6" w:rsidRDefault="002063A6" w:rsidP="002063A6">
      <w:pPr>
        <w:rPr>
          <w:rFonts w:ascii="Times New Roman" w:hAnsi="Times New Roman" w:cs="Times New Roman"/>
          <w:b/>
          <w:sz w:val="28"/>
          <w:szCs w:val="28"/>
        </w:rPr>
      </w:pPr>
    </w:p>
    <w:p w14:paraId="6310669A" w14:textId="77777777" w:rsidR="002063A6" w:rsidRPr="002063A6" w:rsidRDefault="002063A6" w:rsidP="002063A6">
      <w:pPr>
        <w:rPr>
          <w:rFonts w:ascii="Times New Roman" w:hAnsi="Times New Roman" w:cs="Times New Roman"/>
          <w:sz w:val="28"/>
          <w:szCs w:val="28"/>
        </w:rPr>
      </w:pPr>
    </w:p>
    <w:p w14:paraId="3C592139" w14:textId="77777777" w:rsidR="002063A6" w:rsidRPr="002063A6" w:rsidRDefault="002063A6" w:rsidP="002063A6">
      <w:pPr>
        <w:rPr>
          <w:rFonts w:ascii="Times New Roman" w:hAnsi="Times New Roman" w:cs="Times New Roman"/>
          <w:sz w:val="28"/>
          <w:szCs w:val="28"/>
        </w:rPr>
      </w:pPr>
    </w:p>
    <w:p w14:paraId="510409D8" w14:textId="77777777" w:rsidR="002063A6" w:rsidRPr="002063A6" w:rsidRDefault="002063A6" w:rsidP="002063A6">
      <w:pPr>
        <w:rPr>
          <w:rFonts w:ascii="Times New Roman" w:hAnsi="Times New Roman" w:cs="Times New Roman"/>
          <w:sz w:val="28"/>
          <w:szCs w:val="28"/>
        </w:rPr>
      </w:pPr>
    </w:p>
    <w:sectPr w:rsidR="002063A6" w:rsidRPr="00206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97149"/>
    <w:multiLevelType w:val="hybridMultilevel"/>
    <w:tmpl w:val="7CECCE1E"/>
    <w:lvl w:ilvl="0" w:tplc="D4F8BC9C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C8FAFA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6DB02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03182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0064E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0DA7C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69FEE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DA6CA6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EF9DC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6D7A6B"/>
    <w:multiLevelType w:val="hybridMultilevel"/>
    <w:tmpl w:val="7CECCE1E"/>
    <w:lvl w:ilvl="0" w:tplc="D4F8BC9C">
      <w:start w:val="1"/>
      <w:numFmt w:val="low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C8FAFA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6DB02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D03182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A0064E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0DA7C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69FEE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DA6CA6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EF9DC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3311ED"/>
    <w:multiLevelType w:val="hybridMultilevel"/>
    <w:tmpl w:val="B63E0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A4"/>
    <w:rsid w:val="002063A6"/>
    <w:rsid w:val="004355A9"/>
    <w:rsid w:val="005E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DA0CE"/>
  <w15:chartTrackingRefBased/>
  <w15:docId w15:val="{EAE40D4E-F9A4-4B9B-95B3-401CC6EB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3A6"/>
    <w:pPr>
      <w:ind w:left="678" w:hanging="36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2022-06-18T11:10:00Z</dcterms:created>
  <dcterms:modified xsi:type="dcterms:W3CDTF">2022-06-18T11:18:00Z</dcterms:modified>
</cp:coreProperties>
</file>