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color w:val="000000"/>
          <w:rtl w:val="0"/>
        </w:rPr>
        <w:t xml:space="preserve">STANDAR KOMPETENSI JABATAN PENGAWAS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jc w:val="both"/>
        <w:rPr>
          <w:rFonts w:ascii="Bookman Old Style" w:cs="Bookman Old Style" w:eastAsia="Bookman Old Style" w:hAnsi="Bookman Old Style"/>
          <w:color w:val="000000"/>
        </w:rPr>
      </w:pPr>
      <w:r w:rsidDel="00000000" w:rsidR="00000000" w:rsidRPr="00000000">
        <w:rPr>
          <w:rtl w:val="0"/>
        </w:rPr>
      </w:r>
    </w:p>
    <w:tbl>
      <w:tblPr>
        <w:tblStyle w:val="Table1"/>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5"/>
        <w:gridCol w:w="283"/>
        <w:gridCol w:w="6340"/>
        <w:tblGridChange w:id="0">
          <w:tblGrid>
            <w:gridCol w:w="2875"/>
            <w:gridCol w:w="283"/>
            <w:gridCol w:w="6340"/>
          </w:tblGrid>
        </w:tblGridChange>
      </w:tblGrid>
      <w:tr>
        <w:trPr>
          <w:cantSplit w:val="0"/>
          <w:tblHeader w:val="0"/>
        </w:trPr>
        <w:tc>
          <w:tcPr/>
          <w:p w:rsidR="00000000" w:rsidDel="00000000" w:rsidP="00000000" w:rsidRDefault="00000000" w:rsidRPr="00000000" w14:paraId="00000003">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Nama Jabatan</w:t>
            </w:r>
          </w:p>
        </w:tc>
        <w:tc>
          <w:tcPr/>
          <w:p w:rsidR="00000000" w:rsidDel="00000000" w:rsidP="00000000" w:rsidRDefault="00000000" w:rsidRPr="00000000" w14:paraId="00000004">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5">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Kepala Subbagian Kesekretariatan Sekretaris Utama</w:t>
            </w:r>
          </w:p>
        </w:tc>
      </w:tr>
      <w:tr>
        <w:trPr>
          <w:cantSplit w:val="0"/>
          <w:tblHeader w:val="0"/>
        </w:trPr>
        <w:tc>
          <w:tcPr/>
          <w:p w:rsidR="00000000" w:rsidDel="00000000" w:rsidP="00000000" w:rsidRDefault="00000000" w:rsidRPr="00000000" w14:paraId="00000006">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Kelompok Jabatan</w:t>
            </w:r>
          </w:p>
        </w:tc>
        <w:tc>
          <w:tcPr/>
          <w:p w:rsidR="00000000" w:rsidDel="00000000" w:rsidP="00000000" w:rsidRDefault="00000000" w:rsidRPr="00000000" w14:paraId="00000007">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8">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Pengawas</w:t>
            </w:r>
          </w:p>
        </w:tc>
      </w:tr>
      <w:tr>
        <w:trPr>
          <w:cantSplit w:val="0"/>
          <w:tblHeader w:val="0"/>
        </w:trPr>
        <w:tc>
          <w:tcPr/>
          <w:p w:rsidR="00000000" w:rsidDel="00000000" w:rsidP="00000000" w:rsidRDefault="00000000" w:rsidRPr="00000000" w14:paraId="00000009">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Urusan Pemerintah</w:t>
            </w:r>
          </w:p>
        </w:tc>
        <w:tc>
          <w:tcPr/>
          <w:p w:rsidR="00000000" w:rsidDel="00000000" w:rsidP="00000000" w:rsidRDefault="00000000" w:rsidRPr="00000000" w14:paraId="0000000A">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B">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Pengawas Obat dan Makanan, </w:t>
            </w:r>
            <w:r w:rsidDel="00000000" w:rsidR="00000000" w:rsidRPr="00000000">
              <w:rPr>
                <w:rFonts w:ascii="Bookman Old Style" w:cs="Bookman Old Style" w:eastAsia="Bookman Old Style" w:hAnsi="Bookman Old Style"/>
                <w:sz w:val="22"/>
                <w:szCs w:val="22"/>
                <w:rtl w:val="0"/>
              </w:rPr>
              <w:t xml:space="preserve">Kesekretariatan</w:t>
            </w:r>
            <w:r w:rsidDel="00000000" w:rsidR="00000000" w:rsidRPr="00000000">
              <w:rPr>
                <w:rtl w:val="0"/>
              </w:rPr>
            </w:r>
          </w:p>
        </w:tc>
      </w:tr>
      <w:tr>
        <w:trPr>
          <w:cantSplit w:val="0"/>
          <w:tblHeader w:val="0"/>
        </w:trPr>
        <w:tc>
          <w:tcPr/>
          <w:p w:rsidR="00000000" w:rsidDel="00000000" w:rsidP="00000000" w:rsidRDefault="00000000" w:rsidRPr="00000000" w14:paraId="0000000C">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Kode Jabatan</w:t>
            </w:r>
          </w:p>
        </w:tc>
        <w:tc>
          <w:tcPr/>
          <w:p w:rsidR="00000000" w:rsidDel="00000000" w:rsidP="00000000" w:rsidRDefault="00000000" w:rsidRPr="00000000" w14:paraId="0000000D">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tc>
        <w:tc>
          <w:tcPr/>
          <w:p w:rsidR="00000000" w:rsidDel="00000000" w:rsidP="00000000" w:rsidRDefault="00000000" w:rsidRPr="00000000" w14:paraId="0000000E">
            <w:pPr>
              <w:tabs>
                <w:tab w:val="left" w:leader="none" w:pos="2977"/>
              </w:tabs>
              <w:spacing w:line="360" w:lineRule="auto"/>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2-05-16-01-07-430</w:t>
            </w:r>
            <w:r w:rsidDel="00000000" w:rsidR="00000000" w:rsidRPr="00000000">
              <w:rPr>
                <w:rtl w:val="0"/>
              </w:rPr>
            </w:r>
          </w:p>
        </w:tc>
      </w:tr>
    </w:tbl>
    <w:p w:rsidR="00000000" w:rsidDel="00000000" w:rsidP="00000000" w:rsidRDefault="00000000" w:rsidRPr="00000000" w14:paraId="0000000F">
      <w:pPr>
        <w:tabs>
          <w:tab w:val="left" w:leader="none" w:pos="2975"/>
          <w:tab w:val="left" w:leader="none" w:pos="3119"/>
        </w:tabs>
        <w:spacing w:after="0" w:lineRule="auto"/>
        <w:ind w:left="0" w:hanging="2"/>
        <w:rPr>
          <w:rFonts w:ascii="Bookman Old Style" w:cs="Bookman Old Style" w:eastAsia="Bookman Old Style" w:hAnsi="Bookman Old Style"/>
          <w:color w:val="000000"/>
        </w:rPr>
      </w:pPr>
      <w:r w:rsidDel="00000000" w:rsidR="00000000" w:rsidRPr="00000000">
        <w:rPr>
          <w:rtl w:val="0"/>
        </w:rPr>
      </w:r>
    </w:p>
    <w:tbl>
      <w:tblPr>
        <w:tblStyle w:val="Table2"/>
        <w:tblW w:w="9632.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704"/>
        <w:gridCol w:w="319"/>
        <w:gridCol w:w="804"/>
        <w:gridCol w:w="1862"/>
        <w:gridCol w:w="173"/>
        <w:gridCol w:w="1084"/>
        <w:gridCol w:w="1417"/>
        <w:gridCol w:w="1559"/>
        <w:tblGridChange w:id="0">
          <w:tblGrid>
            <w:gridCol w:w="1711"/>
            <w:gridCol w:w="704"/>
            <w:gridCol w:w="319"/>
            <w:gridCol w:w="804"/>
            <w:gridCol w:w="1862"/>
            <w:gridCol w:w="173"/>
            <w:gridCol w:w="1084"/>
            <w:gridCol w:w="1417"/>
            <w:gridCol w:w="1559"/>
          </w:tblGrid>
        </w:tblGridChange>
      </w:tblGrid>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JABATAN PENGAWAS</w:t>
            </w:r>
            <w:r w:rsidDel="00000000" w:rsidR="00000000" w:rsidRPr="00000000">
              <w:rPr>
                <w:rtl w:val="0"/>
              </w:rPr>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tc>
      </w:tr>
      <w:tr>
        <w:trPr>
          <w:cantSplit w:val="0"/>
          <w:tblHeader w:val="0"/>
        </w:trPr>
        <w:tc>
          <w:tcPr>
            <w:gridSpan w:val="2"/>
            <w:tcBorders>
              <w:bottom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Ikhtisar Jabatan</w:t>
            </w:r>
          </w:p>
          <w:p w:rsidR="00000000" w:rsidDel="00000000" w:rsidP="00000000" w:rsidRDefault="00000000" w:rsidRPr="00000000" w14:paraId="00000023">
            <w:pPr>
              <w:ind w:left="0" w:hanging="2"/>
              <w:rPr>
                <w:rFonts w:ascii="Bookman Old Style" w:cs="Bookman Old Style" w:eastAsia="Bookman Old Style" w:hAnsi="Bookman Old Style"/>
                <w:sz w:val="22"/>
                <w:szCs w:val="22"/>
              </w:rPr>
            </w:pPr>
            <w:r w:rsidDel="00000000" w:rsidR="00000000" w:rsidRPr="00000000">
              <w:rPr>
                <w:rtl w:val="0"/>
              </w:rPr>
            </w:r>
          </w:p>
        </w:tc>
        <w:tc>
          <w:tcPr>
            <w:gridSpan w:val="7"/>
          </w:tcPr>
          <w:p w:rsidR="00000000" w:rsidDel="00000000" w:rsidP="00000000" w:rsidRDefault="00000000" w:rsidRPr="00000000" w14:paraId="00000025">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Melakukan urusan fasilitasi penyusunan rencana, program, dan anggaran, pelaporan kinerja, koordinasi data dan informasi, koordinasi administrasi penerapan sistem pengendalian intern, administrasi kepegawaian, ketatalaksanaan, administrasi keuangan, administrasi barang milik negara, tata persuratan, kearsipan, serta kerumahtanggaan di Sekretariat Sekretaris Utama</w:t>
            </w:r>
          </w:p>
        </w:tc>
      </w:tr>
      <w:tr>
        <w:trPr>
          <w:cantSplit w:val="0"/>
          <w:tblHeader w:val="0"/>
        </w:trPr>
        <w:tc>
          <w:tcPr>
            <w:gridSpan w:val="9"/>
            <w:tcBorders>
              <w:bottom w:color="000000" w:space="0" w:sz="4" w:val="single"/>
            </w:tcBorders>
            <w:shd w:fill="d9d9d9" w:val="clear"/>
          </w:tcPr>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STANDAR KOMPETENSI</w:t>
            </w:r>
          </w:p>
        </w:tc>
      </w:tr>
      <w:tr>
        <w:trPr>
          <w:cantSplit w:val="0"/>
          <w:trHeight w:val="269" w:hRule="atLeast"/>
          <w:tblHeader w:val="0"/>
        </w:trPr>
        <w:tc>
          <w:tcPr>
            <w:gridSpan w:val="3"/>
            <w:vAlign w:val="center"/>
          </w:tcPr>
          <w:p w:rsidR="00000000" w:rsidDel="00000000" w:rsidP="00000000" w:rsidRDefault="00000000" w:rsidRPr="00000000" w14:paraId="0000003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Kompetensi</w:t>
            </w:r>
          </w:p>
        </w:tc>
        <w:tc>
          <w:tcPr>
            <w:vAlign w:val="center"/>
          </w:tcPr>
          <w:p w:rsidR="00000000" w:rsidDel="00000000" w:rsidP="00000000" w:rsidRDefault="00000000" w:rsidRPr="00000000" w14:paraId="0000003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w:t>
            </w:r>
          </w:p>
        </w:tc>
        <w:tc>
          <w:tcPr>
            <w:gridSpan w:val="2"/>
            <w:vAlign w:val="center"/>
          </w:tcPr>
          <w:p w:rsidR="00000000" w:rsidDel="00000000" w:rsidP="00000000" w:rsidRDefault="00000000" w:rsidRPr="00000000" w14:paraId="00000039">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Diskripsi</w:t>
            </w:r>
          </w:p>
        </w:tc>
        <w:tc>
          <w:tcPr>
            <w:gridSpan w:val="3"/>
            <w:vAlign w:val="center"/>
          </w:tcPr>
          <w:p w:rsidR="00000000" w:rsidDel="00000000" w:rsidP="00000000" w:rsidRDefault="00000000" w:rsidRPr="00000000" w14:paraId="0000003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Indikator Kompetensi</w:t>
            </w:r>
          </w:p>
        </w:tc>
      </w:tr>
      <w:tr>
        <w:trPr>
          <w:cantSplit w:val="0"/>
          <w:trHeight w:val="116" w:hRule="atLeast"/>
          <w:tblHeader w:val="0"/>
        </w:trPr>
        <w:tc>
          <w:tcPr>
            <w:gridSpan w:val="3"/>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A.  Manajerial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1">
            <w:pPr>
              <w:ind w:left="0" w:hanging="2"/>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42">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45">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46">
            <w:pPr>
              <w:ind w:left="0" w:hanging="2"/>
              <w:rPr>
                <w:rFonts w:ascii="Bookman Old Style" w:cs="Bookman Old Style" w:eastAsia="Bookman Old Style" w:hAnsi="Bookman Old Style"/>
                <w:sz w:val="22"/>
                <w:szCs w:val="22"/>
              </w:rPr>
            </w:pPr>
            <w:r w:rsidDel="00000000" w:rsidR="00000000" w:rsidRPr="00000000">
              <w:rPr>
                <w:rtl w:val="0"/>
              </w:rPr>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Integritas</w:t>
            </w:r>
          </w:p>
        </w:tc>
        <w:tc>
          <w:tcPr/>
          <w:p w:rsidR="00000000" w:rsidDel="00000000" w:rsidP="00000000" w:rsidRDefault="00000000" w:rsidRPr="00000000" w14:paraId="0000004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4B">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mengingatkan, mengajak rekan kerja untuk bertindak sesuai nilai, norma, dan etika organisasi</w:t>
            </w:r>
          </w:p>
        </w:tc>
        <w:tc>
          <w:tcPr>
            <w:gridSpan w:val="3"/>
          </w:tcPr>
          <w:p w:rsidR="00000000" w:rsidDel="00000000" w:rsidP="00000000" w:rsidRDefault="00000000" w:rsidRPr="00000000" w14:paraId="0000004D">
            <w:pPr>
              <w:numPr>
                <w:ilvl w:val="1"/>
                <w:numId w:val="14"/>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Mengingatkan rekan kerja untuk bertindak sesuai dengan nilai, norma, dan etika organisasi dalam segala situasi dan kondisi; Mengajak orang lain untuk bertindak sesuai etika dan kode etik;</w:t>
            </w:r>
            <w:r w:rsidDel="00000000" w:rsidR="00000000" w:rsidRPr="00000000">
              <w:rPr>
                <w:rtl w:val="0"/>
              </w:rPr>
            </w:r>
          </w:p>
          <w:p w:rsidR="00000000" w:rsidDel="00000000" w:rsidP="00000000" w:rsidRDefault="00000000" w:rsidRPr="00000000" w14:paraId="0000004E">
            <w:pPr>
              <w:numPr>
                <w:ilvl w:val="1"/>
                <w:numId w:val="14"/>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Menerapkan norma-norma secara konsisten dalam setiap situasi, pada unit kerja terkecil/kelompok kerjanya;</w:t>
            </w:r>
          </w:p>
          <w:p w:rsidR="00000000" w:rsidDel="00000000" w:rsidP="00000000" w:rsidRDefault="00000000" w:rsidRPr="00000000" w14:paraId="0000004F">
            <w:pPr>
              <w:numPr>
                <w:ilvl w:val="1"/>
                <w:numId w:val="14"/>
              </w:numPr>
              <w:pBdr>
                <w:top w:space="0" w:sz="0" w:val="nil"/>
                <w:left w:space="0" w:sz="0" w:val="nil"/>
                <w:bottom w:space="0" w:sz="0" w:val="nil"/>
                <w:right w:space="0" w:sz="0" w:val="nil"/>
                <w:between w:space="0" w:sz="0" w:val="nil"/>
              </w:pBdr>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Memberikan informasi yang dapat dipercaya sesuai dengan etika organisasi.</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Kerjasama</w:t>
            </w:r>
          </w:p>
        </w:tc>
        <w:tc>
          <w:tcPr/>
          <w:p w:rsidR="00000000" w:rsidDel="00000000" w:rsidP="00000000" w:rsidRDefault="00000000" w:rsidRPr="00000000" w14:paraId="0000005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56">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Menumbuhkan tim kerja yang partisipatif dan efektif</w:t>
            </w:r>
          </w:p>
        </w:tc>
        <w:tc>
          <w:tcPr>
            <w:gridSpan w:val="3"/>
          </w:tcPr>
          <w:p w:rsidR="00000000" w:rsidDel="00000000" w:rsidP="00000000" w:rsidRDefault="00000000" w:rsidRPr="00000000" w14:paraId="00000058">
            <w:pPr>
              <w:numPr>
                <w:ilvl w:val="1"/>
                <w:numId w:val="11"/>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Membantu orang lain dalam menyelesaikan tugas-tugas mereka untuk mendukung sasaran tim;</w:t>
            </w:r>
            <w:r w:rsidDel="00000000" w:rsidR="00000000" w:rsidRPr="00000000">
              <w:rPr>
                <w:rtl w:val="0"/>
              </w:rPr>
            </w:r>
          </w:p>
          <w:p w:rsidR="00000000" w:rsidDel="00000000" w:rsidP="00000000" w:rsidRDefault="00000000" w:rsidRPr="00000000" w14:paraId="00000059">
            <w:pPr>
              <w:numPr>
                <w:ilvl w:val="1"/>
                <w:numId w:val="11"/>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Berbagi informasi yang relevan atau bermanfaat pada anggota tim; mempertimbangkan masukan dan keahlian anggota dalam tim/kelompok kerja serta bersedia untuk belajar dari orang lain;</w:t>
            </w:r>
          </w:p>
          <w:p w:rsidR="00000000" w:rsidDel="00000000" w:rsidP="00000000" w:rsidRDefault="00000000" w:rsidRPr="00000000" w14:paraId="0000005A">
            <w:pPr>
              <w:numPr>
                <w:ilvl w:val="1"/>
                <w:numId w:val="11"/>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Membangun komitmen yang tinggi untuk menyelesaikan tugas tim.</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5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Komunikasi</w:t>
            </w:r>
          </w:p>
        </w:tc>
        <w:tc>
          <w:tcPr/>
          <w:p w:rsidR="00000000" w:rsidDel="00000000" w:rsidP="00000000" w:rsidRDefault="00000000" w:rsidRPr="00000000" w14:paraId="0000006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61">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Aktif menjalankan komunikasi secara formal dan informal ; Bersedia mendengarkan orang lain, menginterpretasikan pesan dengan respon yang sesuai, mampu menyusun materi presentasi, pidato, naskah, laporan, dll</w:t>
            </w:r>
          </w:p>
        </w:tc>
        <w:tc>
          <w:tcPr>
            <w:gridSpan w:val="3"/>
          </w:tcPr>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Menggunakan gaya komunikasi informal untuk meningkatkan hubungan profesional;</w:t>
            </w:r>
            <w:r w:rsidDel="00000000" w:rsidR="00000000" w:rsidRPr="00000000">
              <w:rPr>
                <w:rtl w:val="0"/>
              </w:rPr>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Mendengarkan pihak lain secara aktif; menangkap dan menginterpretasikan pesan-pesan dari orang lain, serta memberikan respon yang sesuai;</w:t>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materi presentasi, pidato, draft naskah, laporan dll sesuai arahan pimpinan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6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Orientasi pada hasil</w:t>
            </w:r>
          </w:p>
        </w:tc>
        <w:tc>
          <w:tcPr/>
          <w:p w:rsidR="00000000" w:rsidDel="00000000" w:rsidP="00000000" w:rsidRDefault="00000000" w:rsidRPr="00000000" w14:paraId="0000006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6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Berupaya meningkatkan hasil kerja pribadi yang lebih tinggi dari standar yang ditetapkan, mencari, mencoba metode alternatif untuk peningkatan kinerja</w:t>
            </w:r>
          </w:p>
        </w:tc>
        <w:tc>
          <w:tcPr>
            <w:gridSpan w:val="3"/>
          </w:tcPr>
          <w:p w:rsidR="00000000" w:rsidDel="00000000" w:rsidP="00000000" w:rsidRDefault="00000000" w:rsidRPr="00000000" w14:paraId="0000006E">
            <w:pPr>
              <w:numPr>
                <w:ilvl w:val="1"/>
                <w:numId w:val="1"/>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Menetapkan dan  berupaya mencapai standar kerja pribadi yang lebih tinggi dari standar kerja yang ditetapkan organisasi;</w:t>
            </w:r>
            <w:r w:rsidDel="00000000" w:rsidR="00000000" w:rsidRPr="00000000">
              <w:rPr>
                <w:rtl w:val="0"/>
              </w:rPr>
            </w:r>
          </w:p>
          <w:p w:rsidR="00000000" w:rsidDel="00000000" w:rsidP="00000000" w:rsidRDefault="00000000" w:rsidRPr="00000000" w14:paraId="0000006F">
            <w:pPr>
              <w:numPr>
                <w:ilvl w:val="1"/>
                <w:numId w:val="1"/>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Mencari, mencoba metode kerja alternatif untuk meningkatkan hasil kerjanya;</w:t>
            </w:r>
          </w:p>
          <w:p w:rsidR="00000000" w:rsidDel="00000000" w:rsidP="00000000" w:rsidRDefault="00000000" w:rsidRPr="00000000" w14:paraId="00000070">
            <w:pPr>
              <w:numPr>
                <w:ilvl w:val="1"/>
                <w:numId w:val="1"/>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Memberi contoh kepada orang-orang di unit kerjanya untuk mencoba menerapkan metode kerja yang lebih efektif yang sudah dilakukannya.</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Pelayanan Publik</w:t>
            </w:r>
          </w:p>
        </w:tc>
        <w:tc>
          <w:tcPr/>
          <w:p w:rsidR="00000000" w:rsidDel="00000000" w:rsidP="00000000" w:rsidRDefault="00000000" w:rsidRPr="00000000" w14:paraId="0000007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77">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mensupervisi/ mengawasi/me nyelia dan menjelaskan proses pelaksanaan tugas tugas pemerintahan/ pelayanan publik secara transparan</w:t>
            </w:r>
          </w:p>
        </w:tc>
        <w:tc>
          <w:tcPr>
            <w:gridSpan w:val="3"/>
          </w:tcPr>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Menunjukan sikap yakin dalam mengerjakan tugas-tugas pemerintahan/pelayanan publik, mampu menyelia dan menjelaskan secara obyektif bila ada yang mempertanyakan kebijakan yang diambil;</w:t>
            </w:r>
            <w:r w:rsidDel="00000000" w:rsidR="00000000" w:rsidRPr="00000000">
              <w:rPr>
                <w:rtl w:val="0"/>
              </w:rPr>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Secara aktif mencari informasi untuk mengenali kebutuhan pemangku kepentingan agar dapat menjalankan pelaksanaan tugas pemerintahan, pembangunan dan pelayanan publik secara cepat dan tanggap;</w:t>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mengenali dan memanfaatkan kebiasaan, tatacara, situasi tertentu sehingga apa yang disampaikan menjadi perhatian pemangku kepentingan dalam hal penyelesaian tugas-tugas pemerintahan, pembangunan dan pelayanan publik.</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  Pengembangan diri dan orang lain</w:t>
            </w:r>
          </w:p>
        </w:tc>
        <w:tc>
          <w:tcPr/>
          <w:p w:rsidR="00000000" w:rsidDel="00000000" w:rsidP="00000000" w:rsidRDefault="00000000" w:rsidRPr="00000000" w14:paraId="0000008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82">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Meningkatkan kemampuan bawahan dengan memberikan contoh dan penjelasan cara melaksanakan suatu pekerjaan</w:t>
            </w:r>
          </w:p>
          <w:p w:rsidR="00000000" w:rsidDel="00000000" w:rsidP="00000000" w:rsidRDefault="00000000" w:rsidRPr="00000000" w14:paraId="00000083">
            <w:pPr>
              <w:ind w:left="0" w:hanging="2"/>
              <w:jc w:val="both"/>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085">
            <w:pPr>
              <w:numPr>
                <w:ilvl w:val="1"/>
                <w:numId w:val="13"/>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Meningkatkan kemampuan bawahan dengan memberikan contoh, instruksi, penjelasan dan petunjuk praktis yang jelas kepada bawahan dalam menyelesaikan suatu pekerjaan;</w:t>
            </w:r>
            <w:r w:rsidDel="00000000" w:rsidR="00000000" w:rsidRPr="00000000">
              <w:rPr>
                <w:rtl w:val="0"/>
              </w:rPr>
            </w:r>
          </w:p>
          <w:p w:rsidR="00000000" w:rsidDel="00000000" w:rsidP="00000000" w:rsidRDefault="00000000" w:rsidRPr="00000000" w14:paraId="00000086">
            <w:pPr>
              <w:numPr>
                <w:ilvl w:val="1"/>
                <w:numId w:val="13"/>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Membantu bawahan untuk mempelajari proses, program atau sistem baru;</w:t>
            </w:r>
          </w:p>
          <w:p w:rsidR="00000000" w:rsidDel="00000000" w:rsidP="00000000" w:rsidRDefault="00000000" w:rsidRPr="00000000" w14:paraId="00000087">
            <w:pPr>
              <w:numPr>
                <w:ilvl w:val="1"/>
                <w:numId w:val="13"/>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Menggunakan metode lain untuk meyakinkan bahwa orang lain telah memahami penjelasan atau pengarahan.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8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7. Mengelola Perubahan</w:t>
            </w:r>
          </w:p>
        </w:tc>
        <w:tc>
          <w:tcPr/>
          <w:p w:rsidR="00000000" w:rsidDel="00000000" w:rsidP="00000000" w:rsidRDefault="00000000" w:rsidRPr="00000000" w14:paraId="0000008D">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8E">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Proaktif beradaptasi mengikuti perubahan</w:t>
            </w:r>
          </w:p>
        </w:tc>
        <w:tc>
          <w:tcPr>
            <w:gridSpan w:val="3"/>
          </w:tcPr>
          <w:p w:rsidR="00000000" w:rsidDel="00000000" w:rsidP="00000000" w:rsidRDefault="00000000" w:rsidRPr="00000000" w14:paraId="00000090">
            <w:pPr>
              <w:numPr>
                <w:ilvl w:val="1"/>
                <w:numId w:val="6"/>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Menyesuaikan cara kerja lama dengan menerapkan metode/proses baru selaras dengan ketentuan yang berlaku tanpa arahan orang lain;</w:t>
            </w:r>
            <w:r w:rsidDel="00000000" w:rsidR="00000000" w:rsidRPr="00000000">
              <w:rPr>
                <w:rtl w:val="0"/>
              </w:rPr>
            </w:r>
          </w:p>
          <w:p w:rsidR="00000000" w:rsidDel="00000000" w:rsidP="00000000" w:rsidRDefault="00000000" w:rsidRPr="00000000" w14:paraId="00000091">
            <w:pPr>
              <w:numPr>
                <w:ilvl w:val="1"/>
                <w:numId w:val="6"/>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Mengembangkan kemampuan diri untuk menghadapi perubahan;</w:t>
            </w:r>
          </w:p>
          <w:p w:rsidR="00000000" w:rsidDel="00000000" w:rsidP="00000000" w:rsidRDefault="00000000" w:rsidRPr="00000000" w14:paraId="00000092">
            <w:pPr>
              <w:numPr>
                <w:ilvl w:val="1"/>
                <w:numId w:val="6"/>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Cepat dan tanggap dalam menerima perubahan.</w:t>
            </w:r>
          </w:p>
        </w:tc>
      </w:tr>
      <w:tr>
        <w:trPr>
          <w:cantSplit w:val="0"/>
          <w:trHeight w:val="116" w:hRule="atLeast"/>
          <w:tblHeader w:val="0"/>
        </w:trPr>
        <w:tc>
          <w:tcPr>
            <w:gridSpan w:val="3"/>
            <w:tcBorders>
              <w:left w:color="000000" w:space="0" w:sz="4"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8. Pengambilan Keputusan</w:t>
            </w:r>
          </w:p>
        </w:tc>
        <w:tc>
          <w:tcPr/>
          <w:p w:rsidR="00000000" w:rsidDel="00000000" w:rsidP="00000000" w:rsidRDefault="00000000" w:rsidRPr="00000000" w14:paraId="0000009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Pr>
          <w:p w:rsidR="00000000" w:rsidDel="00000000" w:rsidP="00000000" w:rsidRDefault="00000000" w:rsidRPr="00000000" w14:paraId="0000009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Menganalisis masalah secara mendalam</w:t>
            </w:r>
          </w:p>
        </w:tc>
        <w:tc>
          <w:tcPr>
            <w:gridSpan w:val="3"/>
          </w:tcPr>
          <w:p w:rsidR="00000000" w:rsidDel="00000000" w:rsidP="00000000" w:rsidRDefault="00000000" w:rsidRPr="00000000" w14:paraId="0000009B">
            <w:pPr>
              <w:numPr>
                <w:ilvl w:val="1"/>
                <w:numId w:val="10"/>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Melakukan analisis secara mendalam terhadap informasi yang tersedia dalam upaya mencari solusi;</w:t>
            </w:r>
            <w:r w:rsidDel="00000000" w:rsidR="00000000" w:rsidRPr="00000000">
              <w:rPr>
                <w:rtl w:val="0"/>
              </w:rPr>
            </w:r>
          </w:p>
          <w:p w:rsidR="00000000" w:rsidDel="00000000" w:rsidP="00000000" w:rsidRDefault="00000000" w:rsidRPr="00000000" w14:paraId="0000009C">
            <w:pPr>
              <w:numPr>
                <w:ilvl w:val="1"/>
                <w:numId w:val="10"/>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Mempertimbangkan berbagai alternatif yang ada sebelum membuat kesimpulan; </w:t>
            </w:r>
          </w:p>
          <w:p w:rsidR="00000000" w:rsidDel="00000000" w:rsidP="00000000" w:rsidRDefault="00000000" w:rsidRPr="00000000" w14:paraId="0000009D">
            <w:pPr>
              <w:numPr>
                <w:ilvl w:val="1"/>
                <w:numId w:val="10"/>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Membuat keputusan operasional berdasarkan kesimpulan dari berbagai sumber informasi sesuai dengan pedoman yang ada.</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color w:val="000000"/>
                <w:sz w:val="22"/>
                <w:szCs w:val="22"/>
                <w:rtl w:val="0"/>
              </w:rPr>
              <w:t xml:space="preserve">B   Sosial Kultural</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3">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A4">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6">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A8">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9.  Perekat Bangsa</w:t>
            </w:r>
          </w:p>
        </w:tc>
        <w:tc>
          <w:tcPr>
            <w:tcBorders>
              <w:bottom w:color="000000" w:space="0" w:sz="4" w:val="single"/>
            </w:tcBorders>
          </w:tcPr>
          <w:p w:rsidR="00000000" w:rsidDel="00000000" w:rsidP="00000000" w:rsidRDefault="00000000" w:rsidRPr="00000000" w14:paraId="000000AC">
            <w:pPr>
              <w:ind w:left="0" w:hanging="2"/>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p>
        </w:tc>
        <w:tc>
          <w:tcPr>
            <w:gridSpan w:val="2"/>
            <w:tcBorders>
              <w:bottom w:color="000000" w:space="0" w:sz="4" w:val="single"/>
            </w:tcBorders>
          </w:tcPr>
          <w:p w:rsidR="00000000" w:rsidDel="00000000" w:rsidP="00000000" w:rsidRDefault="00000000" w:rsidRPr="00000000" w14:paraId="000000AD">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Aktif mengembangkan sikap saling menghargai, menekankan persamaan dan persatuan</w:t>
            </w:r>
          </w:p>
        </w:tc>
        <w:tc>
          <w:tcPr>
            <w:gridSpan w:val="3"/>
            <w:tcBorders>
              <w:bottom w:color="000000" w:space="0" w:sz="4" w:val="single"/>
            </w:tcBorders>
          </w:tcPr>
          <w:p w:rsidR="00000000" w:rsidDel="00000000" w:rsidP="00000000" w:rsidRDefault="00000000" w:rsidRPr="00000000" w14:paraId="000000AF">
            <w:pPr>
              <w:numPr>
                <w:ilvl w:val="1"/>
                <w:numId w:val="12"/>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Menampilkan sikap dan perilaku yang peduli akan nilai-nilai keberagaman dan menghargai perbedaan;</w:t>
            </w:r>
            <w:r w:rsidDel="00000000" w:rsidR="00000000" w:rsidRPr="00000000">
              <w:rPr>
                <w:rtl w:val="0"/>
              </w:rPr>
            </w:r>
          </w:p>
          <w:p w:rsidR="00000000" w:rsidDel="00000000" w:rsidP="00000000" w:rsidRDefault="00000000" w:rsidRPr="00000000" w14:paraId="000000B0">
            <w:pPr>
              <w:numPr>
                <w:ilvl w:val="1"/>
                <w:numId w:val="12"/>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Membangun hubungan baik antar individu dalam organisasi, mitra kerja, pemangku kepentingan;</w:t>
            </w:r>
          </w:p>
          <w:p w:rsidR="00000000" w:rsidDel="00000000" w:rsidP="00000000" w:rsidRDefault="00000000" w:rsidRPr="00000000" w14:paraId="000000B1">
            <w:pPr>
              <w:numPr>
                <w:ilvl w:val="1"/>
                <w:numId w:val="12"/>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Bersikap tenang, mampu mengendalikan emosi, kemarahan dan frustasi dalam menghadapi pertentangan yang ditimbulkan oleh perbedaan latar belakang, agama/kepercayaan, suku, jender, sosial ekonomi, preferensi politik di lingkungan unit kerjanya.</w:t>
            </w:r>
          </w:p>
        </w:tc>
      </w:tr>
      <w:tr>
        <w:trPr>
          <w:cantSplit w:val="0"/>
          <w:trHeight w:val="82" w:hRule="atLeast"/>
          <w:tblHeader w:val="0"/>
        </w:trPr>
        <w:tc>
          <w:tcPr>
            <w:gridSpan w:val="3"/>
            <w:tcBorders>
              <w:left w:color="000000" w:space="0" w:sz="4" w:val="single"/>
              <w:bottom w:color="000000" w:space="0" w:sz="4" w:val="single"/>
              <w:right w:color="000000" w:space="0" w:sz="0" w:val="nil"/>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sz w:val="22"/>
                <w:szCs w:val="22"/>
                <w:rtl w:val="0"/>
              </w:rPr>
              <w:t xml:space="preserve">C.  Teknis</w:t>
            </w: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7">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0B8">
            <w:pPr>
              <w:ind w:left="0" w:hanging="2"/>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A">
            <w:pPr>
              <w:ind w:left="0" w:hanging="2"/>
              <w:jc w:val="both"/>
              <w:rPr>
                <w:rFonts w:ascii="Bookman Old Style" w:cs="Bookman Old Style" w:eastAsia="Bookman Old Style" w:hAnsi="Bookman Old Style"/>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ind w:left="0" w:hanging="2"/>
              <w:jc w:val="both"/>
              <w:rPr>
                <w:rFonts w:ascii="Bookman Old Style" w:cs="Bookman Old Style" w:eastAsia="Bookman Old Style" w:hAnsi="Bookman Old Style"/>
                <w:color w:val="000000"/>
                <w:sz w:val="22"/>
                <w:szCs w:val="22"/>
              </w:rPr>
            </w:pP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BC">
            <w:pPr>
              <w:ind w:left="0" w:hanging="2"/>
              <w:jc w:val="both"/>
              <w:rPr>
                <w:rFonts w:ascii="Bookman Old Style" w:cs="Bookman Old Style" w:eastAsia="Bookman Old Style" w:hAnsi="Bookman Old Style"/>
                <w:sz w:val="22"/>
                <w:szCs w:val="22"/>
              </w:rPr>
            </w:pPr>
            <w:r w:rsidDel="00000000" w:rsidR="00000000" w:rsidRPr="00000000">
              <w:rPr>
                <w:rtl w:val="0"/>
              </w:rPr>
            </w:r>
          </w:p>
        </w:tc>
      </w:tr>
      <w:tr>
        <w:trPr>
          <w:cantSplit w:val="0"/>
          <w:trHeight w:val="79"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10.Manajemen Perkantoran</w:t>
            </w:r>
          </w:p>
        </w:tc>
        <w:tc>
          <w:tcPr>
            <w:tcBorders>
              <w:top w:color="000000" w:space="0" w:sz="4" w:val="single"/>
            </w:tcBorders>
          </w:tcPr>
          <w:p w:rsidR="00000000" w:rsidDel="00000000" w:rsidP="00000000" w:rsidRDefault="00000000" w:rsidRPr="00000000" w14:paraId="000000C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Borders>
              <w:top w:color="000000" w:space="0" w:sz="4" w:val="single"/>
            </w:tcBorders>
          </w:tcPr>
          <w:p w:rsidR="00000000" w:rsidDel="00000000" w:rsidP="00000000" w:rsidRDefault="00000000" w:rsidRPr="00000000" w14:paraId="000000C1">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Mampu melaksanakan manajemen perkantoran sesuai pedoman/petunjuk teknis</w:t>
            </w:r>
          </w:p>
        </w:tc>
        <w:tc>
          <w:tcPr>
            <w:gridSpan w:val="3"/>
            <w:tcBorders>
              <w:top w:color="000000" w:space="0" w:sz="4" w:val="single"/>
            </w:tcBorders>
          </w:tcPr>
          <w:p w:rsidR="00000000" w:rsidDel="00000000" w:rsidP="00000000" w:rsidRDefault="00000000" w:rsidRPr="00000000" w14:paraId="000000C3">
            <w:pPr>
              <w:numPr>
                <w:ilvl w:val="1"/>
                <w:numId w:val="5"/>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mengumpulkan data-data yang mencakup pengelolaan persuratan, barang milik negara, kearsipan, keprotokolan, dan kesekretariatan.</w:t>
            </w:r>
            <w:r w:rsidDel="00000000" w:rsidR="00000000" w:rsidRPr="00000000">
              <w:rPr>
                <w:rtl w:val="0"/>
              </w:rPr>
            </w:r>
          </w:p>
          <w:p w:rsidR="00000000" w:rsidDel="00000000" w:rsidP="00000000" w:rsidRDefault="00000000" w:rsidRPr="00000000" w14:paraId="000000C4">
            <w:pPr>
              <w:numPr>
                <w:ilvl w:val="1"/>
                <w:numId w:val="5"/>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menyajikan data keuangan.</w:t>
            </w:r>
          </w:p>
          <w:p w:rsidR="00000000" w:rsidDel="00000000" w:rsidP="00000000" w:rsidRDefault="00000000" w:rsidRPr="00000000" w14:paraId="000000C5">
            <w:pPr>
              <w:numPr>
                <w:ilvl w:val="1"/>
                <w:numId w:val="5"/>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mengolah data-data yang mencakup pengelolaan persuratan, barang milik negara, kearsipan, keprotokolan, dan kesekretariatan.</w:t>
            </w:r>
          </w:p>
        </w:tc>
      </w:tr>
      <w:tr>
        <w:trPr>
          <w:cantSplit w:val="0"/>
          <w:trHeight w:val="54" w:hRule="atLeast"/>
          <w:tblHeader w:val="0"/>
        </w:trPr>
        <w:tc>
          <w:tcPr>
            <w:gridSpan w:val="3"/>
            <w:tcBorders>
              <w:left w:color="000000" w:space="0" w:sz="4" w:val="single"/>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sz w:val="22"/>
                <w:szCs w:val="22"/>
                <w:rtl w:val="0"/>
              </w:rPr>
              <w:t xml:space="preserve">11.Penyusunan Laporan Pimpinan</w:t>
            </w:r>
            <w:r w:rsidDel="00000000" w:rsidR="00000000" w:rsidRPr="00000000">
              <w:rPr>
                <w:rtl w:val="0"/>
              </w:rPr>
            </w:r>
          </w:p>
        </w:tc>
        <w:tc>
          <w:tcPr>
            <w:tcBorders>
              <w:bottom w:color="000000" w:space="0" w:sz="4" w:val="single"/>
            </w:tcBorders>
          </w:tcPr>
          <w:p w:rsidR="00000000" w:rsidDel="00000000" w:rsidP="00000000" w:rsidRDefault="00000000" w:rsidRPr="00000000" w14:paraId="000000C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Borders>
              <w:bottom w:color="000000" w:space="0" w:sz="4" w:val="single"/>
            </w:tcBorders>
          </w:tcPr>
          <w:p w:rsidR="00000000" w:rsidDel="00000000" w:rsidP="00000000" w:rsidRDefault="00000000" w:rsidRPr="00000000" w14:paraId="000000CC">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Menyusun laporan pimpinan</w:t>
            </w:r>
          </w:p>
        </w:tc>
        <w:tc>
          <w:tcPr>
            <w:gridSpan w:val="3"/>
            <w:tcBorders>
              <w:bottom w:color="000000" w:space="0" w:sz="4" w:val="single"/>
            </w:tcBorders>
          </w:tcPr>
          <w:p w:rsidR="00000000" w:rsidDel="00000000" w:rsidP="00000000" w:rsidRDefault="00000000" w:rsidRPr="00000000" w14:paraId="000000CE">
            <w:pPr>
              <w:numPr>
                <w:ilvl w:val="1"/>
                <w:numId w:val="9"/>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u w:val="none"/>
              </w:rPr>
            </w:pPr>
            <w:r w:rsidDel="00000000" w:rsidR="00000000" w:rsidRPr="00000000">
              <w:rPr>
                <w:rFonts w:ascii="Bookman Old Style" w:cs="Bookman Old Style" w:eastAsia="Bookman Old Style" w:hAnsi="Bookman Old Style"/>
                <w:color w:val="000000"/>
                <w:sz w:val="22"/>
                <w:szCs w:val="22"/>
                <w:rtl w:val="0"/>
              </w:rPr>
              <w:t xml:space="preserve">Mampu mengidentifikasi kebutuhan data informasi untuk penyusunan laporan pimpinan.</w:t>
            </w:r>
            <w:r w:rsidDel="00000000" w:rsidR="00000000" w:rsidRPr="00000000">
              <w:rPr>
                <w:rtl w:val="0"/>
              </w:rPr>
            </w:r>
          </w:p>
          <w:p w:rsidR="00000000" w:rsidDel="00000000" w:rsidP="00000000" w:rsidRDefault="00000000" w:rsidRPr="00000000" w14:paraId="000000CF">
            <w:pPr>
              <w:numPr>
                <w:ilvl w:val="1"/>
                <w:numId w:val="9"/>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mengumpulkan serta mengelompokkan data dan bahan untuk penyusunan laporan pimpinan.</w:t>
            </w:r>
          </w:p>
          <w:p w:rsidR="00000000" w:rsidDel="00000000" w:rsidP="00000000" w:rsidRDefault="00000000" w:rsidRPr="00000000" w14:paraId="000000D0">
            <w:pPr>
              <w:numPr>
                <w:ilvl w:val="1"/>
                <w:numId w:val="9"/>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Mampu menyusun konsep laporan pimpinan.</w:t>
            </w:r>
          </w:p>
        </w:tc>
      </w:tr>
      <w:tr>
        <w:trPr>
          <w:cantSplit w:val="0"/>
          <w:trHeight w:val="54" w:hRule="atLeast"/>
          <w:tblHeader w:val="0"/>
        </w:trPr>
        <w:tc>
          <w:tcPr>
            <w:gridSpan w:val="3"/>
            <w:tcBorders>
              <w:left w:color="000000" w:space="0" w:sz="4" w:val="single"/>
            </w:tcBorders>
          </w:tcPr>
          <w:p w:rsidR="00000000" w:rsidDel="00000000" w:rsidP="00000000" w:rsidRDefault="00000000" w:rsidRPr="00000000" w14:paraId="000000D3">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12. Keprotokolan</w:t>
            </w:r>
          </w:p>
        </w:tc>
        <w:tc>
          <w:tcPr>
            <w:tcBorders>
              <w:bottom w:color="000000" w:space="0" w:sz="4" w:val="single"/>
            </w:tcBorders>
          </w:tcPr>
          <w:p w:rsidR="00000000" w:rsidDel="00000000" w:rsidP="00000000" w:rsidRDefault="00000000" w:rsidRPr="00000000" w14:paraId="000000D6">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gridSpan w:val="2"/>
            <w:tcBorders>
              <w:bottom w:color="000000" w:space="0" w:sz="4" w:val="single"/>
            </w:tcBorders>
          </w:tcPr>
          <w:p w:rsidR="00000000" w:rsidDel="00000000" w:rsidP="00000000" w:rsidRDefault="00000000" w:rsidRPr="00000000" w14:paraId="000000D7">
            <w:pPr>
              <w:ind w:left="0" w:hanging="2"/>
              <w:jc w:val="both"/>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rtl w:val="0"/>
              </w:rPr>
              <w:t xml:space="preserve">Menyelenggarakan keprotokolan</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D9">
            <w:pPr>
              <w:numPr>
                <w:ilvl w:val="1"/>
                <w:numId w:val="7"/>
              </w:numPr>
              <w:pBdr>
                <w:top w:space="0" w:sz="0" w:val="nil"/>
                <w:left w:space="0" w:sz="0" w:val="nil"/>
                <w:bottom w:space="0" w:sz="0" w:val="nil"/>
                <w:right w:space="0" w:sz="0" w:val="nil"/>
                <w:between w:space="0" w:sz="0" w:val="nil"/>
              </w:pBdr>
              <w:spacing w:after="0" w:line="276" w:lineRule="auto"/>
              <w:ind w:left="450" w:hanging="450"/>
              <w:jc w:val="both"/>
              <w:rPr>
                <w:rFonts w:ascii="Bookman Old Style" w:cs="Bookman Old Style" w:eastAsia="Bookman Old Style" w:hAnsi="Bookman Old Style"/>
                <w:color w:val="000000"/>
                <w:sz w:val="22"/>
                <w:szCs w:val="22"/>
                <w:highlight w:val="white"/>
                <w:u w:val="none"/>
              </w:rPr>
            </w:pPr>
            <w:r w:rsidDel="00000000" w:rsidR="00000000" w:rsidRPr="00000000">
              <w:rPr>
                <w:rFonts w:ascii="Bookman Old Style" w:cs="Bookman Old Style" w:eastAsia="Bookman Old Style" w:hAnsi="Bookman Old Style"/>
                <w:color w:val="000000"/>
                <w:sz w:val="22"/>
                <w:szCs w:val="22"/>
                <w:highlight w:val="white"/>
                <w:rtl w:val="0"/>
              </w:rPr>
              <w:t xml:space="preserve">Mampu menerapkan aturan tata tempat sesuai situasi dan kondisi pelaksanaan acara resmi Kementerian dan acara formal Pimpinan lainnya.</w:t>
            </w:r>
            <w:r w:rsidDel="00000000" w:rsidR="00000000" w:rsidRPr="00000000">
              <w:rPr>
                <w:rtl w:val="0"/>
              </w:rPr>
            </w:r>
          </w:p>
          <w:p w:rsidR="00000000" w:rsidDel="00000000" w:rsidP="00000000" w:rsidRDefault="00000000" w:rsidRPr="00000000" w14:paraId="000000DA">
            <w:pPr>
              <w:numPr>
                <w:ilvl w:val="1"/>
                <w:numId w:val="7"/>
              </w:numPr>
              <w:pBdr>
                <w:top w:space="0" w:sz="0" w:val="nil"/>
                <w:left w:space="0" w:sz="0" w:val="nil"/>
                <w:bottom w:space="0" w:sz="0" w:val="nil"/>
                <w:right w:space="0" w:sz="0" w:val="nil"/>
                <w:between w:space="0" w:sz="0" w:val="nil"/>
              </w:pBdr>
              <w:spacing w:after="200" w:line="276" w:lineRule="auto"/>
              <w:ind w:left="450" w:hanging="450"/>
              <w:jc w:val="both"/>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color w:val="000000"/>
                <w:sz w:val="22"/>
                <w:szCs w:val="22"/>
                <w:highlight w:val="white"/>
                <w:rtl w:val="0"/>
              </w:rPr>
              <w:t xml:space="preserve">Mampu menerapkan aturan tata upacara sesuai situasi dan kondisi pelaksanaan acara resmi Kementerian dan acara formal Pimpinan lainnya.</w:t>
            </w:r>
          </w:p>
          <w:p w:rsidR="00000000" w:rsidDel="00000000" w:rsidP="00000000" w:rsidRDefault="00000000" w:rsidRPr="00000000" w14:paraId="000000DB">
            <w:pPr>
              <w:numPr>
                <w:ilvl w:val="1"/>
                <w:numId w:val="7"/>
              </w:numPr>
              <w:pBdr>
                <w:top w:space="0" w:sz="0" w:val="nil"/>
                <w:left w:space="0" w:sz="0" w:val="nil"/>
                <w:bottom w:space="0" w:sz="0" w:val="nil"/>
                <w:right w:space="0" w:sz="0" w:val="nil"/>
                <w:between w:space="0" w:sz="0" w:val="nil"/>
              </w:pBdr>
              <w:spacing w:after="200" w:line="240" w:lineRule="auto"/>
              <w:ind w:left="450" w:hanging="450"/>
              <w:jc w:val="both"/>
              <w:rPr>
                <w:rFonts w:ascii="Bookman Old Style" w:cs="Bookman Old Style" w:eastAsia="Bookman Old Style" w:hAnsi="Bookman Old Style"/>
                <w:color w:val="000000"/>
                <w:sz w:val="22"/>
                <w:szCs w:val="22"/>
                <w:highlight w:val="white"/>
              </w:rPr>
            </w:pPr>
            <w:r w:rsidDel="00000000" w:rsidR="00000000" w:rsidRPr="00000000">
              <w:rPr>
                <w:rFonts w:ascii="Bookman Old Style" w:cs="Bookman Old Style" w:eastAsia="Bookman Old Style" w:hAnsi="Bookman Old Style"/>
                <w:color w:val="000000"/>
                <w:sz w:val="22"/>
                <w:szCs w:val="22"/>
                <w:highlight w:val="white"/>
                <w:rtl w:val="0"/>
              </w:rPr>
              <w:t xml:space="preserve">Mampu menerapkan aturan tata penghormatan sesuai situasi dan kondisi pelaksanaan acara resmi Kementerian dan acara formal Pimpinan lainnya.</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DD">
            <w:pP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DE">
            <w:pP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DF">
            <w:pP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E0">
            <w:pP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00" w:line="240" w:lineRule="auto"/>
              <w:ind w:firstLine="0"/>
              <w:jc w:val="both"/>
              <w:rPr>
                <w:rFonts w:ascii="Bookman Old Style" w:cs="Bookman Old Style" w:eastAsia="Bookman Old Style" w:hAnsi="Bookman Old Style"/>
                <w:sz w:val="22"/>
                <w:szCs w:val="22"/>
                <w:highlight w:val="white"/>
              </w:rPr>
            </w:pPr>
            <w:r w:rsidDel="00000000" w:rsidR="00000000" w:rsidRPr="00000000">
              <w:rPr>
                <w:rtl w:val="0"/>
              </w:rPr>
            </w:r>
          </w:p>
        </w:tc>
      </w:tr>
      <w:tr>
        <w:trPr>
          <w:cantSplit w:val="0"/>
          <w:trHeight w:val="79" w:hRule="atLeast"/>
          <w:tblHeader w:val="0"/>
        </w:trPr>
        <w:tc>
          <w:tcPr>
            <w:gridSpan w:val="9"/>
            <w:tcBorders>
              <w:left w:color="000000" w:space="0" w:sz="4" w:val="single"/>
              <w:bottom w:color="000000" w:space="0" w:sz="4" w:val="single"/>
            </w:tcBorders>
            <w:shd w:fill="d9d9d9" w:val="clear"/>
          </w:tcPr>
          <w:p w:rsidR="00000000" w:rsidDel="00000000" w:rsidP="00000000" w:rsidRDefault="00000000" w:rsidRPr="00000000" w14:paraId="000000EA">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III.  PERSYARATAN JABATAN</w:t>
            </w:r>
          </w:p>
        </w:tc>
      </w:tr>
      <w:tr>
        <w:trPr>
          <w:cantSplit w:val="1"/>
          <w:trHeight w:val="79" w:hRule="atLeast"/>
          <w:tblHeader w:val="0"/>
        </w:trPr>
        <w:tc>
          <w:tcPr>
            <w:gridSpan w:val="4"/>
            <w:vMerge w:val="restart"/>
            <w:tcBorders>
              <w:left w:color="000000" w:space="0" w:sz="4" w:val="single"/>
            </w:tcBorders>
            <w:shd w:fill="ffffff" w:val="clear"/>
            <w:vAlign w:val="center"/>
          </w:tcPr>
          <w:p w:rsidR="00000000" w:rsidDel="00000000" w:rsidP="00000000" w:rsidRDefault="00000000" w:rsidRPr="00000000" w14:paraId="000000F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Jenis Persyaratan</w:t>
            </w:r>
          </w:p>
        </w:tc>
        <w:tc>
          <w:tcPr>
            <w:vMerge w:val="restart"/>
            <w:tcBorders>
              <w:left w:color="000000" w:space="0" w:sz="4" w:val="single"/>
            </w:tcBorders>
            <w:shd w:fill="ffffff" w:val="clear"/>
            <w:vAlign w:val="center"/>
          </w:tcPr>
          <w:p w:rsidR="00000000" w:rsidDel="00000000" w:rsidP="00000000" w:rsidRDefault="00000000" w:rsidRPr="00000000" w14:paraId="000000F7">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Uraian</w:t>
            </w:r>
          </w:p>
        </w:tc>
        <w:tc>
          <w:tcPr>
            <w:gridSpan w:val="4"/>
            <w:tcBorders>
              <w:left w:color="000000" w:space="0" w:sz="4" w:val="single"/>
              <w:bottom w:color="000000" w:space="0" w:sz="4" w:val="single"/>
            </w:tcBorders>
            <w:shd w:fill="ffffff" w:val="clear"/>
            <w:vAlign w:val="center"/>
          </w:tcPr>
          <w:p w:rsidR="00000000" w:rsidDel="00000000" w:rsidP="00000000" w:rsidRDefault="00000000" w:rsidRPr="00000000" w14:paraId="000000F8">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Tingkat pentingnya thd jabatan</w:t>
            </w:r>
          </w:p>
        </w:tc>
      </w:tr>
      <w:tr>
        <w:trPr>
          <w:cantSplit w:val="1"/>
          <w:trHeight w:val="79" w:hRule="atLeast"/>
          <w:tblHeader w:val="0"/>
        </w:trPr>
        <w:tc>
          <w:tcPr>
            <w:gridSpan w:val="4"/>
            <w:vMerge w:val="continue"/>
            <w:tcBorders>
              <w:left w:color="000000" w:space="0" w:sz="4" w:val="single"/>
            </w:tcBorders>
            <w:shd w:fill="ffffff"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vMerge w:val="continue"/>
            <w:tcBorders>
              <w:left w:color="000000" w:space="0" w:sz="4" w:val="single"/>
            </w:tcBorders>
            <w:shd w:fill="ffffff" w:val="cle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2"/>
            <w:tcBorders>
              <w:left w:color="000000" w:space="0" w:sz="4" w:val="single"/>
              <w:bottom w:color="000000" w:space="0" w:sz="4" w:val="single"/>
            </w:tcBorders>
            <w:shd w:fill="ffffff" w:val="clear"/>
            <w:vAlign w:val="center"/>
          </w:tcPr>
          <w:p w:rsidR="00000000" w:rsidDel="00000000" w:rsidP="00000000" w:rsidRDefault="00000000" w:rsidRPr="00000000" w14:paraId="00000101">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Mutlak</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3">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Penting</w:t>
            </w:r>
          </w:p>
        </w:tc>
        <w:tc>
          <w:tcPr>
            <w:tcBorders>
              <w:left w:color="000000" w:space="0" w:sz="4" w:val="single"/>
              <w:bottom w:color="000000" w:space="0" w:sz="4" w:val="single"/>
            </w:tcBorders>
            <w:shd w:fill="ffffff" w:val="clear"/>
            <w:vAlign w:val="center"/>
          </w:tcPr>
          <w:p w:rsidR="00000000" w:rsidDel="00000000" w:rsidP="00000000" w:rsidRDefault="00000000" w:rsidRPr="00000000" w14:paraId="0000010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Perlu</w:t>
            </w:r>
          </w:p>
        </w:tc>
      </w:tr>
      <w:tr>
        <w:trPr>
          <w:cantSplit w:val="1"/>
          <w:tblHeader w:val="0"/>
        </w:trPr>
        <w:tc>
          <w:tcPr>
            <w:vMerge w:val="restart"/>
          </w:tcPr>
          <w:p w:rsidR="00000000" w:rsidDel="00000000" w:rsidP="00000000" w:rsidRDefault="00000000" w:rsidRPr="00000000" w14:paraId="00000105">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Pendidikan</w:t>
            </w:r>
          </w:p>
        </w:tc>
        <w:tc>
          <w:tcPr>
            <w:gridSpan w:val="3"/>
          </w:tcPr>
          <w:p w:rsidR="00000000" w:rsidDel="00000000" w:rsidP="00000000" w:rsidRDefault="00000000" w:rsidRPr="00000000" w14:paraId="0000010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Jenjang</w:t>
            </w:r>
          </w:p>
        </w:tc>
        <w:tc>
          <w:tcPr>
            <w:gridSpan w:val="5"/>
          </w:tcPr>
          <w:p w:rsidR="00000000" w:rsidDel="00000000" w:rsidP="00000000" w:rsidRDefault="00000000" w:rsidRPr="00000000" w14:paraId="00000109">
            <w:pPr>
              <w:ind w:left="0" w:hanging="2"/>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Memiliki kualifikasi dan tingkat pendidikan paling rendah diploma III atau yang setara</w:t>
            </w:r>
          </w:p>
        </w:tc>
      </w:tr>
      <w:tr>
        <w:trPr>
          <w:cantSplit w:val="1"/>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tcPr>
          <w:p w:rsidR="00000000" w:rsidDel="00000000" w:rsidP="00000000" w:rsidRDefault="00000000" w:rsidRPr="00000000" w14:paraId="0000010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Bidang Ilmu</w:t>
            </w:r>
          </w:p>
        </w:tc>
        <w:tc>
          <w:tcPr>
            <w:gridSpan w:val="5"/>
          </w:tcPr>
          <w:p w:rsidR="00000000" w:rsidDel="00000000" w:rsidP="00000000" w:rsidRDefault="00000000" w:rsidRPr="00000000" w14:paraId="00000112">
            <w:pPr>
              <w:numPr>
                <w:ilvl w:val="3"/>
                <w:numId w:val="8"/>
              </w:num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Farmasi/ Apoteker;</w:t>
            </w:r>
          </w:p>
          <w:p w:rsidR="00000000" w:rsidDel="00000000" w:rsidP="00000000" w:rsidRDefault="00000000" w:rsidRPr="00000000" w14:paraId="00000113">
            <w:pPr>
              <w:numPr>
                <w:ilvl w:val="3"/>
                <w:numId w:val="8"/>
              </w:num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Ekonomi/ Keuangan;</w:t>
            </w:r>
          </w:p>
          <w:p w:rsidR="00000000" w:rsidDel="00000000" w:rsidP="00000000" w:rsidRDefault="00000000" w:rsidRPr="00000000" w14:paraId="00000114">
            <w:pPr>
              <w:numPr>
                <w:ilvl w:val="3"/>
                <w:numId w:val="8"/>
              </w:num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Pertanian/ Pangan/ Peternakan;</w:t>
            </w:r>
          </w:p>
          <w:p w:rsidR="00000000" w:rsidDel="00000000" w:rsidP="00000000" w:rsidRDefault="00000000" w:rsidRPr="00000000" w14:paraId="00000115">
            <w:pPr>
              <w:numPr>
                <w:ilvl w:val="3"/>
                <w:numId w:val="8"/>
              </w:num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Dokter;</w:t>
            </w:r>
          </w:p>
          <w:p w:rsidR="00000000" w:rsidDel="00000000" w:rsidP="00000000" w:rsidRDefault="00000000" w:rsidRPr="00000000" w14:paraId="00000116">
            <w:pPr>
              <w:numPr>
                <w:ilvl w:val="3"/>
                <w:numId w:val="8"/>
              </w:num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Kesehatan;</w:t>
            </w:r>
          </w:p>
          <w:p w:rsidR="00000000" w:rsidDel="00000000" w:rsidP="00000000" w:rsidRDefault="00000000" w:rsidRPr="00000000" w14:paraId="00000117">
            <w:pPr>
              <w:numPr>
                <w:ilvl w:val="3"/>
                <w:numId w:val="8"/>
              </w:num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Kebijakan Publik/ Sosial;</w:t>
            </w:r>
          </w:p>
          <w:p w:rsidR="00000000" w:rsidDel="00000000" w:rsidP="00000000" w:rsidRDefault="00000000" w:rsidRPr="00000000" w14:paraId="00000118">
            <w:pPr>
              <w:numPr>
                <w:ilvl w:val="3"/>
                <w:numId w:val="8"/>
              </w:num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Teknik Sipil; atau</w:t>
            </w:r>
          </w:p>
          <w:p w:rsidR="00000000" w:rsidDel="00000000" w:rsidP="00000000" w:rsidRDefault="00000000" w:rsidRPr="00000000" w14:paraId="00000119">
            <w:pPr>
              <w:numPr>
                <w:ilvl w:val="3"/>
                <w:numId w:val="8"/>
              </w:numPr>
              <w:pBdr>
                <w:top w:space="0" w:sz="0" w:val="nil"/>
                <w:left w:space="0" w:sz="0" w:val="nil"/>
                <w:bottom w:space="0" w:sz="0" w:val="nil"/>
                <w:right w:space="0" w:sz="0" w:val="nil"/>
                <w:between w:space="0" w:sz="0" w:val="nil"/>
              </w:pBdr>
              <w:spacing w:after="200" w:line="276" w:lineRule="auto"/>
              <w:ind w:left="0" w:hanging="2"/>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Kualifikasi pendidikan yang relevan dengan tugas jabatan.</w:t>
            </w:r>
          </w:p>
        </w:tc>
      </w:tr>
      <w:tr>
        <w:trPr>
          <w:cantSplit w:val="1"/>
          <w:trHeight w:val="58" w:hRule="atLeast"/>
          <w:tblHeader w:val="0"/>
        </w:trPr>
        <w:tc>
          <w:tcPr>
            <w:vMerge w:val="restart"/>
          </w:tcPr>
          <w:p w:rsidR="00000000" w:rsidDel="00000000" w:rsidP="00000000" w:rsidRDefault="00000000" w:rsidRPr="00000000" w14:paraId="0000011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Pelatihan</w:t>
            </w:r>
          </w:p>
        </w:tc>
        <w:tc>
          <w:tcPr>
            <w:gridSpan w:val="3"/>
            <w:vMerge w:val="restart"/>
          </w:tcPr>
          <w:p w:rsidR="00000000" w:rsidDel="00000000" w:rsidP="00000000" w:rsidRDefault="00000000" w:rsidRPr="00000000" w14:paraId="0000011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  Manajerial</w:t>
            </w:r>
          </w:p>
        </w:tc>
        <w:tc>
          <w:tcPr/>
          <w:p w:rsidR="00000000" w:rsidDel="00000000" w:rsidP="00000000" w:rsidRDefault="00000000" w:rsidRPr="00000000" w14:paraId="00000122">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KepemimpinanTingkat IV (PIM IV) atau yang setara</w:t>
            </w:r>
          </w:p>
        </w:tc>
        <w:tc>
          <w:tcPr>
            <w:gridSpan w:val="2"/>
          </w:tcPr>
          <w:p w:rsidR="00000000" w:rsidDel="00000000" w:rsidP="00000000" w:rsidRDefault="00000000" w:rsidRPr="00000000" w14:paraId="00000123">
            <w:pPr>
              <w:ind w:left="0" w:hanging="2"/>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5">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26">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2B">
            <w:pPr>
              <w:ind w:left="0"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Pelatihan Manajerial lain yang sesuai dengan Kebutuhan Jenjang Pendidikan</w:t>
            </w:r>
            <w:r w:rsidDel="00000000" w:rsidR="00000000" w:rsidRPr="00000000">
              <w:rPr>
                <w:rtl w:val="0"/>
              </w:rPr>
            </w:r>
          </w:p>
        </w:tc>
        <w:tc>
          <w:tcPr>
            <w:gridSpan w:val="2"/>
          </w:tcPr>
          <w:p w:rsidR="00000000" w:rsidDel="00000000" w:rsidP="00000000" w:rsidRDefault="00000000" w:rsidRPr="00000000" w14:paraId="0000012C">
            <w:pPr>
              <w:ind w:left="0" w:hanging="2"/>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2E">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c>
          <w:tcPr/>
          <w:p w:rsidR="00000000" w:rsidDel="00000000" w:rsidP="00000000" w:rsidRDefault="00000000" w:rsidRPr="00000000" w14:paraId="0000012F">
            <w:pPr>
              <w:ind w:left="0" w:hanging="2"/>
              <w:jc w:val="center"/>
              <w:rPr>
                <w:rFonts w:ascii="Bookman Old Style" w:cs="Bookman Old Style" w:eastAsia="Bookman Old Style" w:hAnsi="Bookman Old Style"/>
              </w:rPr>
            </w:pPr>
            <w:r w:rsidDel="00000000" w:rsidR="00000000" w:rsidRPr="00000000">
              <w:rPr>
                <w:rtl w:val="0"/>
              </w:rPr>
            </w:r>
          </w:p>
        </w:tc>
      </w:tr>
      <w:tr>
        <w:trPr>
          <w:cantSplit w:val="1"/>
          <w:trHeight w:val="307" w:hRule="atLeast"/>
          <w:tblHeader w:val="0"/>
        </w:trPr>
        <w:tc>
          <w:tcPr>
            <w:vMerge w:val="continue"/>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vMerge w:val="restart"/>
          </w:tcPr>
          <w:p w:rsidR="00000000" w:rsidDel="00000000" w:rsidP="00000000" w:rsidRDefault="00000000" w:rsidRPr="00000000" w14:paraId="00000131">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  Teknis</w:t>
            </w:r>
          </w:p>
        </w:tc>
        <w:tc>
          <w:tcPr/>
          <w:p w:rsidR="00000000" w:rsidDel="00000000" w:rsidP="00000000" w:rsidRDefault="00000000" w:rsidRPr="00000000" w14:paraId="00000134">
            <w:pPr>
              <w:spacing w:line="276"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Perencanaan Program dan Anggaran</w:t>
            </w:r>
          </w:p>
        </w:tc>
        <w:tc>
          <w:tcPr>
            <w:gridSpan w:val="2"/>
          </w:tcPr>
          <w:p w:rsidR="00000000" w:rsidDel="00000000" w:rsidP="00000000" w:rsidRDefault="00000000" w:rsidRPr="00000000" w14:paraId="00000135">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7">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38">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3D">
            <w:pPr>
              <w:spacing w:line="276" w:lineRule="auto"/>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Kearsipan</w:t>
            </w:r>
          </w:p>
        </w:tc>
        <w:tc>
          <w:tcPr>
            <w:gridSpan w:val="2"/>
          </w:tcPr>
          <w:p w:rsidR="00000000" w:rsidDel="00000000" w:rsidP="00000000" w:rsidRDefault="00000000" w:rsidRPr="00000000" w14:paraId="0000013E">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0">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41">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6">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Manajemen SDM</w:t>
            </w:r>
          </w:p>
        </w:tc>
        <w:tc>
          <w:tcPr>
            <w:gridSpan w:val="2"/>
          </w:tcPr>
          <w:p w:rsidR="00000000" w:rsidDel="00000000" w:rsidP="00000000" w:rsidRDefault="00000000" w:rsidRPr="00000000" w14:paraId="00000147">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9">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A">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r>
      <w:tr>
        <w:trPr>
          <w:cantSplit w:val="1"/>
          <w:trHeight w:val="58" w:hRule="atLeast"/>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gridSpan w:val="3"/>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4F">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Kepemimpinan Administrator</w:t>
            </w:r>
          </w:p>
        </w:tc>
        <w:tc>
          <w:tcPr>
            <w:gridSpan w:val="2"/>
          </w:tcPr>
          <w:p w:rsidR="00000000" w:rsidDel="00000000" w:rsidP="00000000" w:rsidRDefault="00000000" w:rsidRPr="00000000" w14:paraId="00000150">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52">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53">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58">
            <w:pPr>
              <w:ind w:left="0" w:hanging="2"/>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Pelatihan Teknis lain yang sesuai dengan Kebutuhan Jenjang Pendidikan</w:t>
            </w:r>
            <w:r w:rsidDel="00000000" w:rsidR="00000000" w:rsidRPr="00000000">
              <w:rPr>
                <w:rtl w:val="0"/>
              </w:rPr>
            </w:r>
          </w:p>
        </w:tc>
        <w:tc>
          <w:tcPr>
            <w:gridSpan w:val="2"/>
          </w:tcPr>
          <w:p w:rsidR="00000000" w:rsidDel="00000000" w:rsidP="00000000" w:rsidRDefault="00000000" w:rsidRPr="00000000" w14:paraId="00000159">
            <w:pPr>
              <w:ind w:left="0" w:hanging="2"/>
              <w:jc w:val="center"/>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5B">
            <w:pPr>
              <w:ind w:left="0" w:hanging="2"/>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tc>
        <w:tc>
          <w:tcPr/>
          <w:p w:rsidR="00000000" w:rsidDel="00000000" w:rsidP="00000000" w:rsidRDefault="00000000" w:rsidRPr="00000000" w14:paraId="0000015C">
            <w:pPr>
              <w:ind w:left="0" w:hanging="2"/>
              <w:jc w:val="center"/>
              <w:rPr>
                <w:rFonts w:ascii="Bookman Old Style" w:cs="Bookman Old Style" w:eastAsia="Bookman Old Style" w:hAnsi="Bookman Old Style"/>
              </w:rPr>
            </w:pPr>
            <w:r w:rsidDel="00000000" w:rsidR="00000000" w:rsidRPr="00000000">
              <w:rPr>
                <w:rtl w:val="0"/>
              </w:rPr>
            </w:r>
          </w:p>
        </w:tc>
      </w:tr>
      <w:tr>
        <w:trPr>
          <w:cantSplit w:val="1"/>
          <w:trHeight w:val="58" w:hRule="atLeast"/>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3"/>
          </w:tcPr>
          <w:p w:rsidR="00000000" w:rsidDel="00000000" w:rsidP="00000000" w:rsidRDefault="00000000" w:rsidRPr="00000000" w14:paraId="0000015E">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  Fungsional</w:t>
            </w:r>
          </w:p>
        </w:tc>
        <w:tc>
          <w:tcPr/>
          <w:p w:rsidR="00000000" w:rsidDel="00000000" w:rsidP="00000000" w:rsidRDefault="00000000" w:rsidRPr="00000000" w14:paraId="00000161">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Pelatihan Fungsional lain yang sesuai dengan Kebutuhan Jenjang Pendidikan</w:t>
            </w:r>
          </w:p>
        </w:tc>
        <w:tc>
          <w:tcPr>
            <w:gridSpan w:val="2"/>
          </w:tcPr>
          <w:p w:rsidR="00000000" w:rsidDel="00000000" w:rsidP="00000000" w:rsidRDefault="00000000" w:rsidRPr="00000000" w14:paraId="00000162">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64">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65">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6">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 Pengalaman kerja</w:t>
            </w:r>
          </w:p>
        </w:tc>
        <w:tc>
          <w:tcPr/>
          <w:p w:rsidR="00000000" w:rsidDel="00000000" w:rsidP="00000000" w:rsidRDefault="00000000" w:rsidRPr="00000000" w14:paraId="0000016A">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Memiliki pengalaman dalam Jabatan pelaksana paling singkat 4 (empat) tahun atau JF yang setingkat dengan Jabatan pelaksana sesuai dengan bidang tugas Jabatan yang akan diduduki</w:t>
            </w:r>
          </w:p>
        </w:tc>
        <w:tc>
          <w:tcPr>
            <w:gridSpan w:val="2"/>
          </w:tcPr>
          <w:p w:rsidR="00000000" w:rsidDel="00000000" w:rsidP="00000000" w:rsidRDefault="00000000" w:rsidRPr="00000000" w14:paraId="0000016B">
            <w:pPr>
              <w:ind w:left="0" w:hanging="2"/>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p w:rsidR="00000000" w:rsidDel="00000000" w:rsidP="00000000" w:rsidRDefault="00000000" w:rsidRPr="00000000" w14:paraId="0000016D">
            <w:pPr>
              <w:ind w:left="0" w:hanging="2"/>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16E">
            <w:pPr>
              <w:ind w:left="0" w:hanging="2"/>
              <w:jc w:val="center"/>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F">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 Pangkat</w:t>
            </w:r>
          </w:p>
        </w:tc>
        <w:tc>
          <w:tcPr>
            <w:gridSpan w:val="5"/>
          </w:tcPr>
          <w:p w:rsidR="00000000" w:rsidDel="00000000" w:rsidP="00000000" w:rsidRDefault="00000000" w:rsidRPr="00000000" w14:paraId="00000173">
            <w:pP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Paling Rendah Penata Muda Tingkat I (III/b)</w:t>
            </w:r>
          </w:p>
        </w:tc>
      </w:tr>
      <w:tr>
        <w:trPr>
          <w:cantSplit w:val="0"/>
          <w:tblHeader w:val="0"/>
        </w:trPr>
        <w:tc>
          <w:tcPr>
            <w:gridSpan w:val="4"/>
          </w:tcPr>
          <w:p w:rsidR="00000000" w:rsidDel="00000000" w:rsidP="00000000" w:rsidRDefault="00000000" w:rsidRPr="00000000" w14:paraId="00000178">
            <w:pPr>
              <w:pBdr>
                <w:top w:space="0" w:sz="0" w:val="nil"/>
                <w:left w:space="0" w:sz="0" w:val="nil"/>
                <w:bottom w:space="0" w:sz="0" w:val="nil"/>
                <w:right w:space="0" w:sz="0" w:val="nil"/>
                <w:between w:space="0" w:sz="0" w:val="nil"/>
              </w:pBdr>
              <w:ind w:left="0"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 Indikator Kinerja Jabatan</w:t>
            </w:r>
          </w:p>
        </w:tc>
        <w:tc>
          <w:tcPr>
            <w:gridSpan w:val="5"/>
          </w:tcPr>
          <w:p w:rsidR="00000000" w:rsidDel="00000000" w:rsidP="00000000" w:rsidRDefault="00000000" w:rsidRPr="00000000" w14:paraId="0000017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67" w:right="0" w:hanging="425"/>
              <w:jc w:val="both"/>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Persentase keberhasilan koordinasi dalam layanan keprotokolan dan kesekretariatan pimpinan</w:t>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spacing w:after="200" w:line="276" w:lineRule="auto"/>
              <w:ind w:left="467" w:hanging="425"/>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Indeks kepuasan internal BPOM terhadap Layanan Biro Umum</w:t>
            </w:r>
          </w:p>
        </w:tc>
      </w:tr>
    </w:tbl>
    <w:p w:rsidR="00000000" w:rsidDel="00000000" w:rsidP="00000000" w:rsidRDefault="00000000" w:rsidRPr="00000000" w14:paraId="00000182">
      <w:pPr>
        <w:ind w:left="0" w:hanging="2"/>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83">
      <w:pPr>
        <w:ind w:left="0" w:hanging="2"/>
        <w:rPr>
          <w:rFonts w:ascii="Bookman Old Style" w:cs="Bookman Old Style" w:eastAsia="Bookman Old Style" w:hAnsi="Bookman Old Sty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4">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5">
    <w:lvl w:ilvl="0">
      <w:start w:val="2"/>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6">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7">
    <w:lvl w:ilvl="0">
      <w:start w:val="2"/>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8">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2"/>
      <w:numFmt w:val="decimal"/>
      <w:lvlText w:val="%1"/>
      <w:lvlJc w:val="left"/>
      <w:pPr>
        <w:ind w:left="360" w:hanging="360"/>
      </w:pPr>
      <w:rPr/>
    </w:lvl>
    <w:lvl w:ilvl="1">
      <w:start w:val="1"/>
      <w:numFmt w:val="decimal"/>
      <w:lvlText w:val="%1.%2"/>
      <w:lvlJc w:val="left"/>
      <w:pPr>
        <w:ind w:left="450" w:hanging="450"/>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10">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1">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2">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3">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4">
    <w:lvl w:ilvl="0">
      <w:start w:val="2"/>
      <w:numFmt w:val="decimal"/>
      <w:lvlText w:val="%1"/>
      <w:lvlJc w:val="left"/>
      <w:pPr>
        <w:ind w:left="360" w:hanging="360"/>
      </w:pPr>
      <w:rPr>
        <w:vertAlign w:val="baseline"/>
      </w:rPr>
    </w:lvl>
    <w:lvl w:ilvl="1">
      <w:start w:val="1"/>
      <w:numFmt w:val="decimal"/>
      <w:lvlText w:val="%1.%2"/>
      <w:lvlJc w:val="left"/>
      <w:pPr>
        <w:ind w:left="450" w:hanging="45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jXOuj6xXhfvRo2oK3s9bUZY5g==">CgMxLjA4AHIhMTNicUxWNVNPODkwSjNCWl9ycDlQWDRSOFpaTksxdlY0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