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01F1" w14:textId="77777777" w:rsidR="000F28AC" w:rsidRDefault="00000000">
      <w:pPr>
        <w:spacing w:after="40"/>
        <w:jc w:val="center"/>
      </w:pPr>
      <w:r>
        <w:rPr>
          <w:rFonts w:cs="TH SarabunPSK"/>
          <w:b/>
          <w:bCs/>
          <w:color w:val="1F4E79"/>
          <w:sz w:val="32"/>
          <w:szCs w:val="32"/>
        </w:rPr>
        <w:t>โครงสร้างงานวิจัยในชั้นเรียน เรื่อง คลื่นกล</w:t>
      </w:r>
    </w:p>
    <w:p w14:paraId="30DF3FA3" w14:textId="77777777" w:rsidR="000F28AC" w:rsidRDefault="00000000">
      <w:pPr>
        <w:spacing w:after="40"/>
        <w:jc w:val="center"/>
      </w:pPr>
      <w:r>
        <w:rPr>
          <w:rFonts w:cs="TH SarabunPSK"/>
          <w:color w:val="333333"/>
          <w:sz w:val="26"/>
          <w:szCs w:val="26"/>
        </w:rPr>
        <w:t>การพัฒนารูปแบบการจัดการเรียนรู้แบบ 5E + POE ร่วมกับสื่อดิจิทัล</w:t>
      </w:r>
    </w:p>
    <w:p w14:paraId="7F9915D2" w14:textId="77777777" w:rsidR="000F28AC" w:rsidRDefault="00000000">
      <w:pPr>
        <w:spacing w:after="40"/>
        <w:jc w:val="center"/>
      </w:pPr>
      <w:r>
        <w:rPr>
          <w:rFonts w:cs="TH SarabunPSK"/>
          <w:color w:val="444444"/>
        </w:rPr>
        <w:t>วิชาฟิสิกส์ 3 (ว30203)  ชั้นมัธยมศึกษาปีที่ 5  โรงเรียนสตรีวิทยา  ปีการศึกษา 2569</w:t>
      </w:r>
    </w:p>
    <w:p w14:paraId="2EE726AE" w14:textId="77777777" w:rsidR="000F28AC" w:rsidRDefault="00000000">
      <w:pPr>
        <w:spacing w:after="160"/>
        <w:jc w:val="center"/>
      </w:pPr>
      <w:r>
        <w:rPr>
          <w:rFonts w:cs="TH SarabunPSK"/>
          <w:b/>
          <w:bCs/>
          <w:color w:val="C00000"/>
        </w:rPr>
        <w:t>10 แผนการจัดการเรียนรู้  ×  20 คาบ  (Session ละ 2 คาบ  /  100 นาที)</w:t>
      </w:r>
    </w:p>
    <w:p w14:paraId="74C3B1C2" w14:textId="77777777" w:rsidR="000F28AC" w:rsidRDefault="00000000">
      <w:pPr>
        <w:pStyle w:val="Heading1"/>
      </w:pPr>
      <w:r>
        <w:rPr>
          <w:sz w:val="32"/>
          <w:szCs w:val="32"/>
        </w:rPr>
        <w:t>1. โครงสร้างแผนการจัดการเรียนรู้ 10 แผน 20 คาบ</w:t>
      </w:r>
    </w:p>
    <w:p w14:paraId="1287436F" w14:textId="77777777" w:rsidR="000F28AC" w:rsidRDefault="00000000">
      <w:pPr>
        <w:spacing w:after="100"/>
      </w:pPr>
      <w:r>
        <w:rPr>
          <w:rFonts w:cs="TH SarabunPSK"/>
          <w:color w:val="C00000"/>
          <w:sz w:val="22"/>
          <w:szCs w:val="22"/>
        </w:rPr>
        <w:t>★ แผน 7 (แทรกสอด) มี 3 คาบ — Session 7 = คาบ 13-14, Session 8 = คาบ 15 (แทรกสอดสุดท้าย) + คาบ 16 (เลี้ยวเบน) จับคู่ครบ 2 คาบ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4000"/>
        <w:gridCol w:w="750"/>
        <w:gridCol w:w="800"/>
        <w:gridCol w:w="700"/>
        <w:gridCol w:w="2388"/>
        <w:gridCol w:w="5850"/>
      </w:tblGrid>
      <w:tr w:rsidR="000F28AC" w14:paraId="58B7B0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32B8C9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แผน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E7F174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หัวข้อ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6C155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คาบที่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3E40D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E0781A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เวลา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C4BD2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ตัวชี้วัด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590FA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Misconception</w:t>
            </w:r>
          </w:p>
        </w:tc>
      </w:tr>
      <w:tr w:rsidR="000F28AC" w14:paraId="219530D7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0B0901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6538D7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FT-01 Pre-test + การเกิดคลื่น + ชนิดของคลื่น + ส่วนประกอบของคลื่น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4262E7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1–2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D906BE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48429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100 นาที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EEA4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ว2.1 ม.5/1, ม.5/2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5E169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M1.1, M1.2, M1.3, M1.4</w:t>
            </w:r>
          </w:p>
        </w:tc>
      </w:tr>
      <w:tr w:rsidR="000F28AC" w14:paraId="72B54B8A" w14:textId="77777777" w:rsidTr="00A52CEF">
        <w:tblPrEx>
          <w:tblCellMar>
            <w:top w:w="0" w:type="dxa"/>
            <w:bottom w:w="0" w:type="dxa"/>
          </w:tblCellMar>
        </w:tblPrEx>
        <w:trPr>
          <w:trHeight w:val="91"/>
        </w:trPr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F7DD2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2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0AD9B2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ความเร็วคลื่น  v = s/t = fλ = √(T/μ)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E7DF9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3–4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37A1E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2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0C7BD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100 นาที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EB547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ว2.1 ม.5/1, ม.5/2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2F7B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M2.1, M2.2, M2.3, M2.4</w:t>
            </w:r>
          </w:p>
        </w:tc>
      </w:tr>
      <w:tr w:rsidR="000F28AC" w14:paraId="0F43EDFB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1FF23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3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BB34B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คลื่นดล + คลื่นต่อเนื่อง + เฟส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A2E7E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5–6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68757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3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30047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100 นาที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E7E62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ว2.1 ม.5/1, ม.5/2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3403B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M3.1, M3.2, M3.3, M3.4</w:t>
            </w:r>
          </w:p>
        </w:tc>
      </w:tr>
      <w:tr w:rsidR="000F28AC" w14:paraId="06B71259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D61C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4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D77A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การซ้อนทับของคลื่น + หลักของฮอยเกนส์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3D90C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7–8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FA6E9D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4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23AED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100 นาที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B714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ว2.1 ม.5/3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45D98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M4.1, M4.2, M4.3, M4.4</w:t>
            </w:r>
          </w:p>
        </w:tc>
      </w:tr>
      <w:tr w:rsidR="000F28AC" w14:paraId="0DF42642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78EF0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5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36647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การสะท้อนของคลื่น  (เส้นเชือก + ผิวน้ำ)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B78A82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9–10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97977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5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594B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100 นาที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6D2B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ว2.1 ม.5/3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EDD7F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M5.1, M5.2, M5.3</w:t>
            </w:r>
          </w:p>
        </w:tc>
      </w:tr>
      <w:tr w:rsidR="000F28AC" w14:paraId="5F337826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C72A3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6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76CE0D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การหักเหของคลื่น  (เชือกความหนาแน่นต่างกัน + ผิวน้ำ)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BA5B6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11–12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0FA8D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6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8DF57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100 นาที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D1101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ว2.1 ม.5/4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22BB4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M6.1, M6.2, M6.3</w:t>
            </w:r>
          </w:p>
        </w:tc>
      </w:tr>
      <w:tr w:rsidR="000F28AC" w14:paraId="1C9624EE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9528E3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7 ★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E798F" w14:textId="77777777" w:rsidR="000F28AC" w:rsidRPr="00A52CEF" w:rsidRDefault="00000000">
            <w:pPr>
              <w:rPr>
                <w:rFonts w:hint="cs"/>
                <w:cs/>
                <w:lang w:val="en-US"/>
              </w:rPr>
            </w:pPr>
            <w:r>
              <w:rPr>
                <w:rFonts w:cs="TH SarabunPSK"/>
                <w:color w:val="000000"/>
                <w:sz w:val="16"/>
                <w:szCs w:val="16"/>
              </w:rPr>
              <w:t>การแทรกสอดของคลื่น  (คลื่นผิวน้ำ)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A4EC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13–15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CC418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7+8a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B8F1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150 นาที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DD61B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ว2.1 ม.5/5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0B6E6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M7.1, M7.2, M7.3, M7.4</w:t>
            </w:r>
          </w:p>
        </w:tc>
      </w:tr>
      <w:tr w:rsidR="000F28AC" w14:paraId="47B1BA7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137FF3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8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05DAD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การเลี้ยวเบนของคลื่น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68BDE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16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08B34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8b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8935A4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50 นาที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B8FD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ว2.1 ม.5/6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A454F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M8.1, M8.2, M8.3</w:t>
            </w:r>
          </w:p>
        </w:tc>
      </w:tr>
      <w:tr w:rsidR="000F28AC" w14:paraId="1A4139F5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C68F7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9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3828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คลื่นนิ่งในเส้นเชือก + บูรณาการสมบัติคลื่น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2603C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17–18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82C1D4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9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2A84C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100 นาที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0F53FC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ว2.1 ม.5/5, ม.5/6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5C55C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M9.1, M9.2, M9.3, M9.4</w:t>
            </w:r>
          </w:p>
        </w:tc>
      </w:tr>
      <w:tr w:rsidR="000F28AC" w14:paraId="4414101F" w14:textId="77777777">
        <w:tblPrEx>
          <w:tblCellMar>
            <w:top w:w="0" w:type="dxa"/>
            <w:bottom w:w="0" w:type="dxa"/>
          </w:tblCellMar>
        </w:tblPrEx>
        <w:tc>
          <w:tcPr>
            <w:tcW w:w="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93642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835C0B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ทบทวนทุกหัวข้อ + FT-02 Post-test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ED23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19–20</w:t>
            </w:r>
          </w:p>
        </w:tc>
        <w:tc>
          <w:tcPr>
            <w:tcW w:w="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32EA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13F4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100 นาที</w:t>
            </w:r>
          </w:p>
        </w:tc>
        <w:tc>
          <w:tcPr>
            <w:tcW w:w="23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5E17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ว2.1 ม.5/1–6</w:t>
            </w:r>
          </w:p>
        </w:tc>
        <w:tc>
          <w:tcPr>
            <w:tcW w:w="58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A63A3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ทุกตัว (33 ข้อ)</w:t>
            </w:r>
          </w:p>
        </w:tc>
      </w:tr>
    </w:tbl>
    <w:p w14:paraId="50BB3B52" w14:textId="77777777" w:rsidR="000F28AC" w:rsidRDefault="000F28AC">
      <w:pPr>
        <w:spacing w:after="180"/>
      </w:pPr>
    </w:p>
    <w:p w14:paraId="39DF8C43" w14:textId="77777777" w:rsidR="000F28AC" w:rsidRDefault="00000000">
      <w:pPr>
        <w:pStyle w:val="Heading1"/>
      </w:pPr>
      <w:r>
        <w:t>2. กำหนดการสอนจริง — 10 Session (ครั้งละ 2 คาบ)</w:t>
      </w:r>
    </w:p>
    <w:p w14:paraId="5014A727" w14:textId="77777777" w:rsidR="000F28AC" w:rsidRDefault="00000000">
      <w:pPr>
        <w:spacing w:after="100"/>
      </w:pPr>
      <w:r>
        <w:rPr>
          <w:rFonts w:cs="TH SarabunPSK"/>
          <w:color w:val="444444"/>
          <w:sz w:val="22"/>
          <w:szCs w:val="22"/>
        </w:rPr>
        <w:t>เหตุผลที่แผน 7 มี 3 คาบ: แทรกสอดมีโจทย์คำนวณ ~30 ข้อ หนักที่สุดในหน่วย ต้องการ 150 นาที — แก้ปัญหาการตัดกลางหัวข้อโดยจับคู่คาบ 3 ของแทรกสอดกับเลี้ยวเบน 1 คาบใน Session เดียวกัน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0"/>
        <w:gridCol w:w="4300"/>
        <w:gridCol w:w="3288"/>
        <w:gridCol w:w="6000"/>
      </w:tblGrid>
      <w:tr w:rsidR="000F28AC" w14:paraId="215F4C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D6194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Session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753F82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คาบ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248C6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เนื้อหาที่สอน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EB929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แผนที่ครอบคลุม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21C95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หมายเหตุ</w:t>
            </w:r>
          </w:p>
        </w:tc>
      </w:tr>
      <w:tr w:rsidR="000F28AC" w14:paraId="79868A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72744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A4F9D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1–2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D3A2B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การเกิดคลื่น + ชนิดคลื่น + ส่วนประกอบ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D281D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แผน 1 (FT-01 รวม)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8A59F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ไม่มีคำนวณ นักเรียนทำได้เร็ว</w:t>
            </w:r>
          </w:p>
        </w:tc>
      </w:tr>
      <w:tr w:rsidR="000F28AC" w14:paraId="38F4FB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772E89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2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1174F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3–4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280DDC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ความเร็วคลื่น v=s/t = fλ = √(T/μ)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A89ACC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แผน 2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4750D6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คำนวณระดับกลาง</w:t>
            </w:r>
          </w:p>
        </w:tc>
      </w:tr>
      <w:tr w:rsidR="000F28AC" w14:paraId="3891A9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454CD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3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615DE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5–6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18D83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คลื่นดล + ต่อเนื่อง + เฟส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AEA657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แผน 3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049F2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เฟสเน้นหลักการ ไม่ต้องสอนโจทย์ทั้งหมด</w:t>
            </w:r>
          </w:p>
        </w:tc>
      </w:tr>
      <w:tr w:rsidR="000F28AC" w14:paraId="6EB91F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BCBA1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4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FB521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7–8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4A46F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การซ้อนทับ + ฮอยเกนส์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4EA1A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แผน 4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5AEA0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เน้นแนวคิด ไม่หนักคำนวณ</w:t>
            </w:r>
          </w:p>
        </w:tc>
      </w:tr>
      <w:tr w:rsidR="000F28AC" w14:paraId="567F5D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F6356A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5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C0789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9–10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9FF6B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การสะท้อน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86DE2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แผน 5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C51EB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เบาคำนวณ</w:t>
            </w:r>
          </w:p>
        </w:tc>
      </w:tr>
      <w:tr w:rsidR="000F28AC" w14:paraId="32D548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467AC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lastRenderedPageBreak/>
              <w:t>6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7A2AF1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11–12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E4A54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การหักเห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625C6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แผน 6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3EBAE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กฎสเนลล์ คำนวณระดับกลาง</w:t>
            </w:r>
          </w:p>
        </w:tc>
      </w:tr>
      <w:tr w:rsidR="000F28AC" w14:paraId="403A3E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686B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7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B9771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13–14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D85EC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การแทรกสอด [คาบ 1–2]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7673A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แผน 7 (ส่วนแรก)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F01AA0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สอนทฤษฎี + เส้นปฏิบัพ/บัพ</w:t>
            </w:r>
          </w:p>
        </w:tc>
      </w:tr>
      <w:tr w:rsidR="000F28AC" w14:paraId="011ADC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A341D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8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DFE66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15–16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55BED" w14:textId="77777777" w:rsidR="000F28AC" w:rsidRDefault="00000000">
            <w:r>
              <w:rPr>
                <w:rFonts w:cs="TH SarabunPSK"/>
                <w:b/>
                <w:bCs/>
                <w:color w:val="000000"/>
                <w:sz w:val="20"/>
                <w:szCs w:val="20"/>
              </w:rPr>
              <w:t>การแทรกสอด [คาบ 3] + การเลี้ยวเบน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4A13D" w14:textId="77777777" w:rsidR="000F28AC" w:rsidRDefault="00000000">
            <w:r>
              <w:rPr>
                <w:rFonts w:cs="TH SarabunPSK"/>
                <w:b/>
                <w:bCs/>
                <w:color w:val="000000"/>
                <w:sz w:val="20"/>
                <w:szCs w:val="20"/>
              </w:rPr>
              <w:t>แผน 7 (คาบสุดท้าย) + แผน 8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A6AAA" w14:textId="77777777" w:rsidR="000F28AC" w:rsidRDefault="00000000">
            <w:r>
              <w:rPr>
                <w:rFonts w:cs="TH SarabunPSK"/>
                <w:b/>
                <w:bCs/>
                <w:color w:val="000000"/>
                <w:sz w:val="20"/>
                <w:szCs w:val="20"/>
              </w:rPr>
              <w:t>จับคู่ครบ 2 คาบในช่วงสอนเดียว ★</w:t>
            </w:r>
          </w:p>
        </w:tc>
      </w:tr>
      <w:tr w:rsidR="000F28AC" w14:paraId="184042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97F3B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9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6D5666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17–18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85ECC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คลื่นนิ่ง + บูรณาการ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79867C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แผน 9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91CBC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เชื่อมสมบัติคลื่นทุกข้อ</w:t>
            </w:r>
          </w:p>
        </w:tc>
      </w:tr>
      <w:tr w:rsidR="000F28AC" w14:paraId="7E32DF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3FFE52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10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C83A1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19–20</w:t>
            </w:r>
          </w:p>
        </w:tc>
        <w:tc>
          <w:tcPr>
            <w:tcW w:w="4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228A6F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ทบทวน + FT-02 Post-test</w:t>
            </w:r>
          </w:p>
        </w:tc>
        <w:tc>
          <w:tcPr>
            <w:tcW w:w="32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25A115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แผน 10</w:t>
            </w:r>
          </w:p>
        </w:tc>
        <w:tc>
          <w:tcPr>
            <w:tcW w:w="6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A19DE3" w14:textId="77777777" w:rsidR="000F28AC" w:rsidRDefault="00000000">
            <w:r>
              <w:rPr>
                <w:rFonts w:cs="TH SarabunPSK"/>
                <w:color w:val="000000"/>
                <w:sz w:val="20"/>
                <w:szCs w:val="20"/>
              </w:rPr>
              <w:t>FT-02 ประมาณ 30 นาที + ทบทวน</w:t>
            </w:r>
          </w:p>
        </w:tc>
      </w:tr>
    </w:tbl>
    <w:p w14:paraId="00BB3A34" w14:textId="77777777" w:rsidR="000F28AC" w:rsidRDefault="000F28AC">
      <w:pPr>
        <w:spacing w:after="180"/>
      </w:pPr>
    </w:p>
    <w:p w14:paraId="29B48E45" w14:textId="77777777" w:rsidR="000F28AC" w:rsidRDefault="00000000">
      <w:pPr>
        <w:pStyle w:val="Heading1"/>
      </w:pPr>
      <w:r>
        <w:rPr>
          <w:sz w:val="32"/>
          <w:szCs w:val="32"/>
        </w:rPr>
        <w:t>3. การกระจาย Misconception 33 ตัว (แผนละ 3–4 ตัว)</w:t>
      </w:r>
    </w:p>
    <w:p w14:paraId="0EC2BB72" w14:textId="77777777" w:rsidR="000F28AC" w:rsidRDefault="00000000">
      <w:pPr>
        <w:spacing w:after="40"/>
      </w:pPr>
      <w:r>
        <w:rPr>
          <w:rFonts w:cs="TH SarabunPSK"/>
          <w:color w:val="444444"/>
          <w:sz w:val="22"/>
          <w:szCs w:val="22"/>
        </w:rPr>
        <w:t>Tag: MWCS = จาก Mechanical Waves Conceptual Survey (Tongchai, 2009)  |  CL = จากประสบการณ์ห้องเรียน  |  ★ = ต้องใช้การทดลอง/ซิมหลัก</w:t>
      </w:r>
    </w:p>
    <w:p w14:paraId="5F9DC33D" w14:textId="77777777" w:rsidR="000F28AC" w:rsidRDefault="00000000">
      <w:pPr>
        <w:spacing w:after="100"/>
      </w:pPr>
      <w:r>
        <w:rPr>
          <w:rFonts w:cs="TH SarabunPSK"/>
          <w:color w:val="444444"/>
          <w:sz w:val="22"/>
          <w:szCs w:val="22"/>
        </w:rPr>
        <w:t>เกณฑ์: Misconception ลดลง Pre→Post ≥ 20%  |  Sound Understanding (FT-02) ≥ 80%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4500"/>
        <w:gridCol w:w="4400"/>
        <w:gridCol w:w="4338"/>
      </w:tblGrid>
      <w:tr w:rsidR="000F28AC" w14:paraId="348E8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57F3E8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รหัส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4ED4A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FF9D6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Misconception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06B4C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แนวคิดที่ถูกต้อง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41134F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วิธีสืบเสาะ (Inquiry)</w:t>
            </w:r>
          </w:p>
        </w:tc>
      </w:tr>
      <w:tr w:rsidR="000F28AC" w14:paraId="071697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335381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M1.1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17691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282A92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อนุภาคตัวกลางเคลื่อนที่ตามคลื่นไปด้วย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5DCE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อนุภาคสั่นรอบจุดสมดุล ไม่เคลื่อนที่ไปกับคลื่น — คลื่นพาเฉพาะพลังงาน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27ACA2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Sim wave-types.html ติด marker + slinky ผูกริบบิ้นจุดเดียว</w:t>
            </w:r>
          </w:p>
        </w:tc>
      </w:tr>
      <w:tr w:rsidR="000F28AC" w14:paraId="1AD4D2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42D6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M1.2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F0ED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8B442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เสียงเป็นคลื่นตามขวาง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8084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เสียงเป็นคลื่นตามยาว ทิศสั่นขนานทิศเคลื่อนที่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203B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Sim wave-poe-lab.html + slinky longitudinal</w:t>
            </w:r>
          </w:p>
        </w:tc>
      </w:tr>
      <w:tr w:rsidR="000F28AC" w14:paraId="1343F7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E53F8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M1.3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084EBF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1E6C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คลื่นเดินทางเป็นเส้นตรงเท่านั้น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E4D22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คลื่นกระจายออกเป็นหน้าคลื่น สามารถเลี้ยวและแผ่ได้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1F51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Ripple tank — POE ภาพคลื่นรอบเรือ/ท่าเรือ</w:t>
            </w:r>
          </w:p>
        </w:tc>
      </w:tr>
      <w:tr w:rsidR="000F28AC" w14:paraId="7A7681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9DCC9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M1.4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17E037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1659D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สับสน T (คาบ) กับ λ (ความยาวคลื่น)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40464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T = เวลาต่อรอบ (s), λ = ระยะทางต่อรอบ (m) — ต่างกัน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92752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POE อ่าน graph y–t เทียบ y–x ของคลื่นเดียวกัน</w:t>
            </w:r>
          </w:p>
        </w:tc>
      </w:tr>
      <w:tr w:rsidR="000F28AC" w14:paraId="2EE489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0308E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M2.1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3781A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033FFC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v ของคลื่นขึ้นกับความถี่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A656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v ขึ้นกับตัวกลางเท่านั้น — ถ้า f เพิ่ม λ ลดตาม, v คงที่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15632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ทดลองสั่นเชือกที่ f ต่างกัน วัด v ทั้ง 3 ค่า</w:t>
            </w:r>
          </w:p>
        </w:tc>
      </w:tr>
      <w:tr w:rsidR="000F28AC" w14:paraId="029A63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D0C48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M2.2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7CEB77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620EB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ยิ่งตึงมาก → คลื่นยิ่งช้าลง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C790C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v = √(T/μ) → ตึงมาก v ยิ่งเร็ว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C9C0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ทดลองเปลี่ยนน้ำหนักถ่วง วัด v 3 ค่า</w:t>
            </w:r>
          </w:p>
        </w:tc>
      </w:tr>
      <w:tr w:rsidR="000F28AC" w14:paraId="10DE41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29BB6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M2.3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C8DD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E9E06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แอมพลิจูดมาก → คลื่นเร็วขึ้น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26F7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A ไม่ส่งผลต่อ v (ส่งผลเฉพาะพลังงาน)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BDE5D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ทดลองสั่นเชือกด้วย A ต่างกัน วัด v</w:t>
            </w:r>
          </w:p>
        </w:tc>
      </w:tr>
      <w:tr w:rsidR="000F28AC" w14:paraId="75CBCB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68D8F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M2.4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C17596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8DA5B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ความถี่เปลี่ยนเมื่อคลื่นผ่านตัวกลางต่างกัน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D86E4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f คงที่ตามแหล่งกำเนิด — v และ λ เปลี่ยน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C844A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Ripple tank เขตตื้น/ลึก — นับ f สองฝั่ง</w:t>
            </w:r>
          </w:p>
        </w:tc>
      </w:tr>
      <w:tr w:rsidR="000F28AC" w14:paraId="050829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809D1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M3.1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D6394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1F7A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สับสนคลื่นดล vs คลื่นต่อเนื่อง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5FE01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คลื่นดล = รบกวนครั้งเดียว, ต่อเนื่อง = หลายรอบซ้ำๆ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E6BB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กิจกรรม slinky สองแบบ + POE–P ทำนายรูปต่อไป</w:t>
            </w:r>
          </w:p>
        </w:tc>
      </w:tr>
      <w:tr w:rsidR="000F28AC" w14:paraId="693366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74AED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M3.2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423033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00704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คลื่นดลและต่อเนื่องเคลื่อนที่ด้วย v ต่างกัน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A134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v เท่ากัน ถ้าอยู่ในตัวกลางเดียวกัน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A230B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วัด v ของคลื่นดลกับคลื่นต่อเนื่องในเชือกเดียวกัน</w:t>
            </w:r>
          </w:p>
        </w:tc>
      </w:tr>
      <w:tr w:rsidR="000F28AC" w14:paraId="0C0208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E283D7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M3.3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8B1B6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66E7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เฟสเป็นแค่มุม ไม่มีความหมายทางกายภาพ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84217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เฟสบอกสถานะการสั่นของจุดนั้นในเวลานั้น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0C400D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Sim เลื่อน φ ดู 2 ขบวนเทียบกัน + ชี้จุดเดียวกัน</w:t>
            </w:r>
          </w:p>
        </w:tc>
      </w:tr>
      <w:tr w:rsidR="000F28AC" w14:paraId="5795F9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AA919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M3.4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5F9F3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52BF4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 2 ขบวนต่างเฟส 180° ไม่เกี่ยวข้องกัน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03AF8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ต่างเฟส 180° = กลับหัวกัน หักล้างกันได้เมื่อรวม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62F677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Sim ซ้อน 2 คลื่นต่างเฟส — สังเกตผลรวม</w:t>
            </w:r>
          </w:p>
        </w:tc>
      </w:tr>
      <w:tr w:rsidR="000F28AC" w14:paraId="369E07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D7E73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M4.1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8CC1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B08D8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รูปคลื่นเปลี่ยนถาวรหลังซ้อนทับ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F029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หลังคลื่นผ่านกัน รูปเดิมกลับคืน — หลักการซ้อนทับ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21BB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Sim pulse ยิงสวนกัน + slinky 2 คน POE ก่อน-กลาง-หลัง</w:t>
            </w:r>
          </w:p>
        </w:tc>
      </w:tr>
      <w:tr w:rsidR="000F28AC" w14:paraId="760760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B34A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M4.2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6F7AB3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C32048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Destructive = คลื่นหายไปถาวร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A62A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หักล้าง ณ ขณะนั้นเท่านั้น คลื่นยังเคลื่อนที่ต่อ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670A6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Sim POE ก่อน/ขณะ/หลังสวนกัน — สังเกต A ณ ปลายทาง</w:t>
            </w:r>
          </w:p>
        </w:tc>
      </w:tr>
      <w:tr w:rsidR="000F28AC" w14:paraId="64BCAD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BCA76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M4.3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2CAA4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4AAC8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คลื่นแอมพลิจูดใหญ่ “ชนะ” คลื่นเล็ก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86CC8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ทั้งสองคงสภาพ ผ่านกันโดยไม่เสียหาย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2225A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Sim 2 pulse ต่าง A สวนกัน</w:t>
            </w:r>
          </w:p>
        </w:tc>
      </w:tr>
      <w:tr w:rsidR="000F28AC" w14:paraId="799E8F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A4E9E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lastRenderedPageBreak/>
              <w:t>M4.4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6C1D0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62E2B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หลักฮอยเกนส์ใช้ได้เฉพาะคลื่นน้ำ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5E6C8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ใช้ได้กับคลื่นทุกชนิด (น้ำ เสียง แสง)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38B9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Ripple tank ช่องเปิดหลาย shape + โยงสู่เสียง/แสง</w:t>
            </w:r>
          </w:p>
        </w:tc>
      </w:tr>
      <w:tr w:rsidR="000F28AC" w14:paraId="0EA156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F7AA76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M5.1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34E9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B4CB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ปลายตรึงสะท้อนโดยไม่กลับเฟส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A584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ปลายตรึง → กลับเฟส 180°, ปลายอิสระ → ไม่กลับเฟส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DA7AAF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เชือก 2 ปลาย: ยึดกับเสา vs ร้อยห่วงอิสระ — POE</w:t>
            </w:r>
          </w:p>
        </w:tc>
      </w:tr>
      <w:tr w:rsidR="000F28AC" w14:paraId="196931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919E23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M5.2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C9A3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648F8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การสะท้อนทำให้ v ของคลื่นเปลี่ยน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3620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v คงที่เพราะตัวกลางเดิม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43F32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วัด v ของ pulse ก่อน/หลังกระทบปลาย</w:t>
            </w:r>
          </w:p>
        </w:tc>
      </w:tr>
      <w:tr w:rsidR="000F28AC" w14:paraId="7E2FE8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A7D6F0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M5.3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DBD1C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CA1D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A คลื่นสะท้อน = A คลื่นตกกระทบเสมอ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926D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ขึ้นกับชนิดของขอบเขต — มักลดลงจากการดูดซับ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4FF3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Ripple tank วัด A 2 ฝั่ง + เปรียบเทียบประเภทขอบ</w:t>
            </w:r>
          </w:p>
        </w:tc>
      </w:tr>
      <w:tr w:rsidR="000F28AC" w14:paraId="6125C5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3CC8F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M6.1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B3EA0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E4E3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เมื่อหักเห ความถี่เปลี่ยนตามตัวกลาง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ADEB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f คงที่ — มีแต่ v และ λ ที่เปลี่ยน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BE99FA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Ripple tank เขตตื้น/ลึก — นับ f ทั้ง 2 ฝั่ง</w:t>
            </w:r>
          </w:p>
        </w:tc>
      </w:tr>
      <w:tr w:rsidR="000F28AC" w14:paraId="1150CC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A0D6C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M6.2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19A5C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0BA91F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การหักเหทำให้คลื่นเปลี่ยนชนิด (ตามขวาง↔ตามยาว)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3C63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คลื่นไม่เปลี่ยนชนิดเพราะหักเห — แค่ทิศและ v เปลี่ยน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79EB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Sim หักเห + โยงกับ slinky transverse/longitudinal</w:t>
            </w:r>
          </w:p>
        </w:tc>
      </w:tr>
      <w:tr w:rsidR="000F28AC" w14:paraId="66A7BF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4DF13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M6.3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7EBB9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F419C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เชือกคนละเส้น (μ ต่าง) มี f ต่างกันด้วย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B4C88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f คงที่ตามแหล่งกำเนิด แม้ต่อเชือก 2 เส้น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DA82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ทดลองต่อเชือกหนา–บาง สั่นปลายหนึ่ง วัด f สองฝั่ง</w:t>
            </w:r>
          </w:p>
        </w:tc>
      </w:tr>
      <w:tr w:rsidR="000F28AC" w14:paraId="3B9465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E209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M7.1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E5B3D9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167FF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Δr = nλ คือแนวบัพ (N)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F652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Δr = nλ คือแนวปฏิบัพ (A) เสริมกัน — บัพคือ Δr = (n+½)λ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82F8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Ripple tank 2 แหล่ง + วัด Δr ที่แนว A/N</w:t>
            </w:r>
          </w:p>
        </w:tc>
      </w:tr>
      <w:tr w:rsidR="000F28AC" w14:paraId="5FC5B5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D10D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M7.2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7C7BC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52914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บริเวณบัพ อนุภาคหายไปถาวร ไม่สั่น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5CF7D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อนุภาคนิ่ง ณ แนวบัพ (การหักล้างถาวรเฉพาะจุด) แต่คลื่นยังเดินทางผ่าน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5C57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POE–P ทำนายจุดบัพ → O สังเกต → E อธิบาย</w:t>
            </w:r>
          </w:p>
        </w:tc>
      </w:tr>
      <w:tr w:rsidR="000F28AC" w14:paraId="09279F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8B93F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M7.3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76D39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5D43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การแทรกสอดต้องใช้แหล่ง A เท่ากัน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19FCEC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ไม่จำเป็น — ขอเพียง f เท่ากันและความต่างเฟสคงที่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08A827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Sim 2 แหล่งต่าง A + สังเกตรูปแบบ</w:t>
            </w:r>
          </w:p>
        </w:tc>
      </w:tr>
      <w:tr w:rsidR="000F28AC" w14:paraId="65195B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1B3E4F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M7.4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23B42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835A8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สับสนแนวบัพ (N) กับปฏิบัพ (A) บนรูป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F505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A = นูนพบนูน/ท้องพบท้อง, N = นูนพบท้อง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9D91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Spot the Error — วิเคราะห์รูปแทรกสอดจริง</w:t>
            </w:r>
          </w:p>
        </w:tc>
      </w:tr>
      <w:tr w:rsidR="000F28AC" w14:paraId="08994E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C41DF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M8.1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7C574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ECAE1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ช่องแคบกว่า λ → คลื่นผ่านไม่ได้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A0E7A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ยิ่งช่องแคบ (d ≤ λ) ยิ่งเลี้ยวเบนชัด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A382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Ripple tank ปรับ d จากกว้าง → แคบ — POE</w:t>
            </w:r>
          </w:p>
        </w:tc>
      </w:tr>
      <w:tr w:rsidR="000F28AC" w14:paraId="111B6F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7EA10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M8.2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8B5C67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4A72C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ช่องกว้างมาก → เลี้ยวเบนได้มาก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6E0EF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กลับกัน — ช่องกว้างคลื่นเดินตรงเกือบเหมือนไม่มีช่อง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40D44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Ripple tank เปรียบเทียบช่อง 3 ขนาด</w:t>
            </w:r>
          </w:p>
        </w:tc>
      </w:tr>
      <w:tr w:rsidR="000F28AC" w14:paraId="2CD5DC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BAE3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M8.3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718B2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B3EA7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การเลี้ยวเบนทำให้ f เปลี่ยน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F6C47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f คงที่ — มีแต่ทิศของหน้าคลื่นที่เปลี่ยน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09B0F1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วัด f หน้าและหลังช่อง</w:t>
            </w:r>
          </w:p>
        </w:tc>
      </w:tr>
      <w:tr w:rsidR="000F28AC" w14:paraId="08EB0A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9EBC1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M9.1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56143F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MWCS★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537327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คลื่นนิ่ง = คลื่นหยุด ไม่เคลื่อนที่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576D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 2 ขบวนเดินสวนทางกันยังเคลื่อนที่อยู่ — รูปโดยรวมดูนิ่ง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CB727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Strobe light ส่องเชือกสั่นร่วมกับ sim overlay 2 คลื่น</w:t>
            </w:r>
          </w:p>
        </w:tc>
      </w:tr>
      <w:tr w:rsidR="000F28AC" w14:paraId="6B3186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312C2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M9.2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381A1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0DF9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บัพ (N) คือจุดสั่นมากที่สุด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DB4F5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ปฏิบัพ (A) สั่นมากที่สุด, บัพ (N) ไม่สั่นเลย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2421CD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ทดลอง vibrator + เชือก — ชี้ A/N บนเชือกจริง</w:t>
            </w:r>
          </w:p>
        </w:tc>
      </w:tr>
      <w:tr w:rsidR="000F28AC" w14:paraId="6485A3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650BC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M9.3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42786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CL★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CF06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คลื่นนิ่งเกิดจากคลื่นเดียว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EBBF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ต้องมีคลื่น 2 ขบวน เดินสวนทาง f และ A เท่ากัน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EB15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Sim overlay 2 คลื่นสวนทาง — ปิดทีละตัว</w:t>
            </w:r>
          </w:p>
        </w:tc>
      </w:tr>
      <w:tr w:rsidR="000F28AC" w14:paraId="661C3D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CE0B4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M9.4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753DCC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CL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07DD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ความถี่ธรรมชาติมีค่าเดียว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79A7C9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มีหลายค่า (harmonics) f₁, f₂, f₃,... = (n/2L)√(T/μ)</w:t>
            </w:r>
          </w:p>
        </w:tc>
        <w:tc>
          <w:tcPr>
            <w:tcW w:w="4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26807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ทดลองเชือก vibrator หาหลาย mode ที่เกิดคลื่นนิ่ง</w:t>
            </w:r>
          </w:p>
        </w:tc>
      </w:tr>
    </w:tbl>
    <w:p w14:paraId="64756437" w14:textId="77777777" w:rsidR="000F28AC" w:rsidRDefault="000F28AC">
      <w:pPr>
        <w:spacing w:after="280"/>
      </w:pPr>
    </w:p>
    <w:p w14:paraId="06926F32" w14:textId="77777777" w:rsidR="000F28AC" w:rsidRDefault="00000000">
      <w:pPr>
        <w:pStyle w:val="Heading1"/>
      </w:pPr>
      <w:r>
        <w:rPr>
          <w:sz w:val="32"/>
          <w:szCs w:val="32"/>
        </w:rPr>
        <w:t>4. เครื่องมือวิจัย</w:t>
      </w:r>
    </w:p>
    <w:p w14:paraId="3AC08324" w14:textId="77777777" w:rsidR="000F28AC" w:rsidRDefault="00000000">
      <w:pPr>
        <w:spacing w:after="100"/>
      </w:pPr>
      <w:r>
        <w:rPr>
          <w:rFonts w:cs="TH SarabunPSK"/>
          <w:color w:val="444444"/>
          <w:sz w:val="22"/>
          <w:szCs w:val="22"/>
        </w:rPr>
        <w:t>POE Rubric เกณฑ์: เฉลี่ย ≥ 2.0/3.0  |  Traffic Light บัตรเขียว ≥ 60%</w:t>
      </w:r>
    </w:p>
    <w:tbl>
      <w:tblPr>
        <w:tblW w:w="15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338"/>
        <w:gridCol w:w="2400"/>
        <w:gridCol w:w="6200"/>
      </w:tblGrid>
      <w:tr w:rsidR="000F28AC" w14:paraId="4FFA3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73DBD7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รหัส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C57FD4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เครื่องมือ</w:t>
            </w:r>
          </w:p>
        </w:tc>
        <w:tc>
          <w:tcPr>
            <w:tcW w:w="3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5AEC0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CDC135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ใช้เมื่อ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9F6B4" w14:textId="77777777" w:rsidR="000F28AC" w:rsidRDefault="00000000">
            <w:pPr>
              <w:jc w:val="center"/>
            </w:pPr>
            <w:r>
              <w:rPr>
                <w:rFonts w:cs="TH SarabunPSK"/>
                <w:b/>
                <w:bCs/>
                <w:color w:val="FFFFFF"/>
                <w:sz w:val="18"/>
                <w:szCs w:val="18"/>
              </w:rPr>
              <w:t>วัตถุประสงค์</w:t>
            </w:r>
          </w:p>
        </w:tc>
      </w:tr>
      <w:tr w:rsidR="000F28AC" w14:paraId="518057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02865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FT-01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A9B9B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Pre-test หลัก</w:t>
            </w:r>
          </w:p>
        </w:tc>
        <w:tc>
          <w:tcPr>
            <w:tcW w:w="3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C07F4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20 ข้อ Four-tier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E69FB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แผน 1 (คาบ 1)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490B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วัดความเข้าใจก่อนเรียนหน่วย</w:t>
            </w:r>
          </w:p>
        </w:tc>
      </w:tr>
      <w:tr w:rsidR="000F28AC" w14:paraId="3007D4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A50618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FT-02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7A91A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Post-test หลัก</w:t>
            </w:r>
          </w:p>
        </w:tc>
        <w:tc>
          <w:tcPr>
            <w:tcW w:w="3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4F10E1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20 ข้อ Four-tier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4757B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แผน 10 (คาบ 19-20)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BCD83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วัดผลหลังเรียนครบ 10 แผน</w:t>
            </w:r>
          </w:p>
        </w:tc>
      </w:tr>
      <w:tr w:rsidR="000F28AC" w14:paraId="045E58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068BA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F1–F20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E77D1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Formative รายแผน</w:t>
            </w:r>
          </w:p>
        </w:tc>
        <w:tc>
          <w:tcPr>
            <w:tcW w:w="3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77B5F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3 ข้อ × 2 (Pre+Post) × 10 แผน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4BB77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ทุกแผน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D8707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วินิจฉัย Misconception รายคาบ</w:t>
            </w:r>
          </w:p>
        </w:tc>
      </w:tr>
      <w:tr w:rsidR="000F28AC" w14:paraId="093254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80B98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POE-01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319678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บันทึก POE</w:t>
            </w:r>
          </w:p>
        </w:tc>
        <w:tc>
          <w:tcPr>
            <w:tcW w:w="3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641A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Rubric 0–3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F259A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ทุกแผน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5F9F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P=ทำนาย O=สังเกต E=อธิบาย</w:t>
            </w:r>
          </w:p>
        </w:tc>
      </w:tr>
      <w:tr w:rsidR="000F28AC" w14:paraId="0DBA67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8B2DD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lastRenderedPageBreak/>
              <w:t>TL-01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22C5F0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Traffic Light Card</w:t>
            </w:r>
          </w:p>
        </w:tc>
        <w:tc>
          <w:tcPr>
            <w:tcW w:w="3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0798D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บัตร 3 สี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40FA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ก่อน-หลังทุกคาบ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A70EA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วัดความมั่นใจ</w:t>
            </w:r>
          </w:p>
        </w:tc>
      </w:tr>
      <w:tr w:rsidR="000F28AC" w14:paraId="37D50D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9A17B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MJ-01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54C17A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Metacognitive Journal</w:t>
            </w:r>
          </w:p>
        </w:tc>
        <w:tc>
          <w:tcPr>
            <w:tcW w:w="3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8F3E56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3-2-1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573AFD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ปลายทุกคาบ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BF3F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7EDC44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สะท้อนการเรียนรู้</w:t>
            </w:r>
          </w:p>
        </w:tc>
      </w:tr>
      <w:tr w:rsidR="000F28AC" w14:paraId="34A1BA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671D1E" w14:textId="77777777" w:rsidR="000F28AC" w:rsidRDefault="00000000">
            <w:pPr>
              <w:jc w:val="center"/>
            </w:pPr>
            <w:r>
              <w:rPr>
                <w:rFonts w:cs="TH SarabunPSK"/>
                <w:color w:val="000000"/>
                <w:sz w:val="16"/>
                <w:szCs w:val="16"/>
              </w:rPr>
              <w:t>OB-01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4A9FE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แบบสังเกตพฤติกรรม</w:t>
            </w:r>
          </w:p>
        </w:tc>
        <w:tc>
          <w:tcPr>
            <w:tcW w:w="333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8A418C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ตลอดกิจกรรม</w:t>
            </w:r>
          </w:p>
        </w:tc>
        <w:tc>
          <w:tcPr>
            <w:tcW w:w="2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1949D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ทุกแผน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F356F" w14:textId="77777777" w:rsidR="000F28AC" w:rsidRDefault="00000000">
            <w:r>
              <w:rPr>
                <w:rFonts w:cs="TH SarabunPSK"/>
                <w:color w:val="000000"/>
                <w:sz w:val="16"/>
                <w:szCs w:val="16"/>
              </w:rPr>
              <w:t>ประเมินพฤติกรรมการทำงาน</w:t>
            </w:r>
          </w:p>
        </w:tc>
      </w:tr>
    </w:tbl>
    <w:p w14:paraId="3B7B4A96" w14:textId="77777777" w:rsidR="000F28AC" w:rsidRDefault="000F28AC">
      <w:pPr>
        <w:spacing w:after="280"/>
      </w:pPr>
    </w:p>
    <w:p w14:paraId="03E930CA" w14:textId="77777777" w:rsidR="000F28AC" w:rsidRDefault="00000000">
      <w:pPr>
        <w:pStyle w:val="Heading1"/>
      </w:pPr>
      <w:r>
        <w:rPr>
          <w:sz w:val="32"/>
          <w:szCs w:val="32"/>
        </w:rPr>
        <w:t>5. หมายเหตุการปรับปรุงจากโครงสร้างเดิม</w:t>
      </w:r>
    </w:p>
    <w:p w14:paraId="2401761F" w14:textId="77777777" w:rsidR="000F28A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จากเดิม 22 คาบ → ปรับเป็น 20 คาบ (โครงสร้างที่ถูกต้องตั้งแต่แรก — ไม่มีการเพิ่มพิเศษ)</w:t>
      </w:r>
    </w:p>
    <w:p w14:paraId="671D5AB3" w14:textId="77777777" w:rsidR="000F28A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ตัดสมการคลื่น y = A sin(kx-ωt) ออก เนื่องจากไม่อยู่ในตัวชี้วัดหลัก ม.5</w:t>
      </w:r>
    </w:p>
    <w:p w14:paraId="6C2D8441" w14:textId="77777777" w:rsidR="000F28A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เพิ่มความเร็วคลื่น v = √(T/μ) เข้าแผน 2 เนื่องจากมีในหนังสือเรียนและตัวชี้วัด</w:t>
      </w:r>
    </w:p>
    <w:p w14:paraId="29379BCA" w14:textId="77777777" w:rsidR="000F28A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เพิ่มการหักเหในเส้นเชือกที่มีความหนาแน่นต่างกันเข้าแผน 6 เชื่อมกับ v = √(T/μ)</w:t>
      </w:r>
    </w:p>
    <w:p w14:paraId="556056B2" w14:textId="77777777" w:rsidR="000F28AC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แผน 8 (เลี้ยวเบน) = 1 คาบ จับคู่กับคาบสุดท้ายของแผน 7 ใน Session เดียวกัน</w:t>
      </w:r>
    </w:p>
    <w:sectPr w:rsidR="000F28AC">
      <w:headerReference w:type="default" r:id="rId7"/>
      <w:footerReference w:type="default" r:id="rId8"/>
      <w:pgSz w:w="16838" w:h="11906" w:orient="landscape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AA933" w14:textId="77777777" w:rsidR="00676B84" w:rsidRDefault="00676B84">
      <w:r>
        <w:separator/>
      </w:r>
    </w:p>
  </w:endnote>
  <w:endnote w:type="continuationSeparator" w:id="0">
    <w:p w14:paraId="0EE205BC" w14:textId="77777777" w:rsidR="00676B84" w:rsidRDefault="00676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9722D" w14:textId="77777777" w:rsidR="000F28AC" w:rsidRDefault="00000000">
    <w:pPr>
      <w:pBdr>
        <w:top w:val="single" w:sz="6" w:space="1" w:color="1F4E79"/>
      </w:pBdr>
      <w:jc w:val="right"/>
    </w:pPr>
    <w:r>
      <w:rPr>
        <w:rFonts w:cs="TH SarabunPSK"/>
        <w:color w:val="666666"/>
        <w:sz w:val="20"/>
        <w:szCs w:val="20"/>
      </w:rPr>
      <w:t xml:space="preserve">หน้า </w:t>
    </w:r>
    <w:r>
      <w:rPr>
        <w:rFonts w:cs="TH SarabunPSK"/>
        <w:color w:val="666666"/>
        <w:sz w:val="20"/>
        <w:szCs w:val="20"/>
      </w:rPr>
      <w:fldChar w:fldCharType="begin"/>
    </w:r>
    <w:r>
      <w:rPr>
        <w:rFonts w:cs="TH SarabunPSK"/>
        <w:color w:val="666666"/>
        <w:sz w:val="20"/>
        <w:szCs w:val="20"/>
      </w:rPr>
      <w:instrText>PAGE</w:instrText>
    </w:r>
    <w:r>
      <w:rPr>
        <w:rFonts w:cs="TH SarabunPSK"/>
        <w:color w:val="666666"/>
        <w:sz w:val="20"/>
        <w:szCs w:val="20"/>
      </w:rPr>
      <w:fldChar w:fldCharType="separate"/>
    </w:r>
    <w:r w:rsidR="00A52CEF">
      <w:rPr>
        <w:rFonts w:cs="TH SarabunPSK"/>
        <w:noProof/>
        <w:color w:val="666666"/>
        <w:sz w:val="20"/>
        <w:szCs w:val="20"/>
      </w:rPr>
      <w:t>1</w:t>
    </w:r>
    <w:r>
      <w:rPr>
        <w:rFonts w:cs="TH SarabunPSK"/>
        <w:color w:val="666666"/>
        <w:sz w:val="20"/>
        <w:szCs w:val="20"/>
      </w:rPr>
      <w:fldChar w:fldCharType="end"/>
    </w:r>
    <w:r>
      <w:rPr>
        <w:rFonts w:cs="TH SarabunPSK"/>
        <w:color w:val="666666"/>
        <w:sz w:val="20"/>
        <w:szCs w:val="20"/>
      </w:rPr>
      <w:t xml:space="preserve">  |  นายโกเมน ปาปะโถ  ครูชำนาญการพิเศษ  โรงเรียนสตรีวิทยา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9C719" w14:textId="77777777" w:rsidR="00676B84" w:rsidRDefault="00676B84">
      <w:r>
        <w:separator/>
      </w:r>
    </w:p>
  </w:footnote>
  <w:footnote w:type="continuationSeparator" w:id="0">
    <w:p w14:paraId="4C25C16B" w14:textId="77777777" w:rsidR="00676B84" w:rsidRDefault="00676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D1C36" w14:textId="77777777" w:rsidR="000F28AC" w:rsidRDefault="00000000">
    <w:pPr>
      <w:pBdr>
        <w:bottom w:val="single" w:sz="6" w:space="1" w:color="1F4E79"/>
      </w:pBdr>
    </w:pPr>
    <w:r>
      <w:rPr>
        <w:rFonts w:cs="TH SarabunPSK"/>
        <w:color w:val="666666"/>
        <w:sz w:val="20"/>
        <w:szCs w:val="20"/>
      </w:rPr>
      <w:t>โครงสร้างงานวิจัยในชั้นเรียน — คลื่นกล ฟิสิกส์ 3 (ว30203) ม.5  |  โรงเรียนสตรีวิทยา  |  ปีการศึกษา 2569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0606"/>
    <w:multiLevelType w:val="hybridMultilevel"/>
    <w:tmpl w:val="9482C5AE"/>
    <w:lvl w:ilvl="0" w:tplc="39CCAB78">
      <w:start w:val="1"/>
      <w:numFmt w:val="bullet"/>
      <w:lvlText w:val="•"/>
      <w:lvlJc w:val="left"/>
      <w:pPr>
        <w:ind w:left="720" w:hanging="360"/>
      </w:pPr>
    </w:lvl>
    <w:lvl w:ilvl="1" w:tplc="A3BCDCA4">
      <w:numFmt w:val="decimal"/>
      <w:lvlText w:val=""/>
      <w:lvlJc w:val="left"/>
    </w:lvl>
    <w:lvl w:ilvl="2" w:tplc="F87C7A24">
      <w:numFmt w:val="decimal"/>
      <w:lvlText w:val=""/>
      <w:lvlJc w:val="left"/>
    </w:lvl>
    <w:lvl w:ilvl="3" w:tplc="55309254">
      <w:numFmt w:val="decimal"/>
      <w:lvlText w:val=""/>
      <w:lvlJc w:val="left"/>
    </w:lvl>
    <w:lvl w:ilvl="4" w:tplc="389AC900">
      <w:numFmt w:val="decimal"/>
      <w:lvlText w:val=""/>
      <w:lvlJc w:val="left"/>
    </w:lvl>
    <w:lvl w:ilvl="5" w:tplc="B2421062">
      <w:numFmt w:val="decimal"/>
      <w:lvlText w:val=""/>
      <w:lvlJc w:val="left"/>
    </w:lvl>
    <w:lvl w:ilvl="6" w:tplc="03A07C0E">
      <w:numFmt w:val="decimal"/>
      <w:lvlText w:val=""/>
      <w:lvlJc w:val="left"/>
    </w:lvl>
    <w:lvl w:ilvl="7" w:tplc="AF5A8BEC">
      <w:numFmt w:val="decimal"/>
      <w:lvlText w:val=""/>
      <w:lvlJc w:val="left"/>
    </w:lvl>
    <w:lvl w:ilvl="8" w:tplc="8430BDA6">
      <w:numFmt w:val="decimal"/>
      <w:lvlText w:val=""/>
      <w:lvlJc w:val="left"/>
    </w:lvl>
  </w:abstractNum>
  <w:abstractNum w:abstractNumId="1" w15:restartNumberingAfterBreak="0">
    <w:nsid w:val="60154FEA"/>
    <w:multiLevelType w:val="hybridMultilevel"/>
    <w:tmpl w:val="0ADAC86E"/>
    <w:lvl w:ilvl="0" w:tplc="DCFA25B6">
      <w:start w:val="1"/>
      <w:numFmt w:val="bullet"/>
      <w:lvlText w:val="●"/>
      <w:lvlJc w:val="left"/>
      <w:pPr>
        <w:ind w:left="720" w:hanging="360"/>
      </w:pPr>
    </w:lvl>
    <w:lvl w:ilvl="1" w:tplc="3F16A70E">
      <w:start w:val="1"/>
      <w:numFmt w:val="bullet"/>
      <w:lvlText w:val="○"/>
      <w:lvlJc w:val="left"/>
      <w:pPr>
        <w:ind w:left="1440" w:hanging="360"/>
      </w:pPr>
    </w:lvl>
    <w:lvl w:ilvl="2" w:tplc="5442BB78">
      <w:start w:val="1"/>
      <w:numFmt w:val="bullet"/>
      <w:lvlText w:val="■"/>
      <w:lvlJc w:val="left"/>
      <w:pPr>
        <w:ind w:left="2160" w:hanging="360"/>
      </w:pPr>
    </w:lvl>
    <w:lvl w:ilvl="3" w:tplc="900EEED6">
      <w:start w:val="1"/>
      <w:numFmt w:val="bullet"/>
      <w:lvlText w:val="●"/>
      <w:lvlJc w:val="left"/>
      <w:pPr>
        <w:ind w:left="2880" w:hanging="360"/>
      </w:pPr>
    </w:lvl>
    <w:lvl w:ilvl="4" w:tplc="42DA25FA">
      <w:start w:val="1"/>
      <w:numFmt w:val="bullet"/>
      <w:lvlText w:val="○"/>
      <w:lvlJc w:val="left"/>
      <w:pPr>
        <w:ind w:left="3600" w:hanging="360"/>
      </w:pPr>
    </w:lvl>
    <w:lvl w:ilvl="5" w:tplc="601ED504">
      <w:start w:val="1"/>
      <w:numFmt w:val="bullet"/>
      <w:lvlText w:val="■"/>
      <w:lvlJc w:val="left"/>
      <w:pPr>
        <w:ind w:left="4320" w:hanging="360"/>
      </w:pPr>
    </w:lvl>
    <w:lvl w:ilvl="6" w:tplc="789EE9AA">
      <w:start w:val="1"/>
      <w:numFmt w:val="bullet"/>
      <w:lvlText w:val="●"/>
      <w:lvlJc w:val="left"/>
      <w:pPr>
        <w:ind w:left="5040" w:hanging="360"/>
      </w:pPr>
    </w:lvl>
    <w:lvl w:ilvl="7" w:tplc="C278EFC0">
      <w:start w:val="1"/>
      <w:numFmt w:val="bullet"/>
      <w:lvlText w:val="●"/>
      <w:lvlJc w:val="left"/>
      <w:pPr>
        <w:ind w:left="5760" w:hanging="360"/>
      </w:pPr>
    </w:lvl>
    <w:lvl w:ilvl="8" w:tplc="1B0CE4E8">
      <w:start w:val="1"/>
      <w:numFmt w:val="bullet"/>
      <w:lvlText w:val="●"/>
      <w:lvlJc w:val="left"/>
      <w:pPr>
        <w:ind w:left="6480" w:hanging="360"/>
      </w:pPr>
    </w:lvl>
  </w:abstractNum>
  <w:num w:numId="1" w16cid:durableId="1273855897">
    <w:abstractNumId w:val="1"/>
    <w:lvlOverride w:ilvl="0">
      <w:startOverride w:val="1"/>
    </w:lvlOverride>
  </w:num>
  <w:num w:numId="2" w16cid:durableId="9688956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8AC"/>
    <w:rsid w:val="000F28AC"/>
    <w:rsid w:val="005D081E"/>
    <w:rsid w:val="00676B84"/>
    <w:rsid w:val="009C0A03"/>
    <w:rsid w:val="00A5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ECB17B"/>
  <w15:docId w15:val="{CDD25DBB-FCBC-F147-8909-199A0F490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4"/>
        <w:szCs w:val="24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160" w:after="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20" w:after="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1568</Words>
  <Characters>6559</Characters>
  <Application>Microsoft Office Word</Application>
  <DocSecurity>0</DocSecurity>
  <Lines>182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2026-04-15T14:29:00Z</dcterms:created>
  <dcterms:modified xsi:type="dcterms:W3CDTF">2026-04-15T22:49:00Z</dcterms:modified>
</cp:coreProperties>
</file>