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A3D" w:rsidRDefault="009C26E5">
      <w:pPr>
        <w:rPr>
          <w:sz w:val="28"/>
          <w:szCs w:val="28"/>
        </w:rPr>
      </w:pPr>
      <w:r w:rsidRPr="009C26E5">
        <w:rPr>
          <w:sz w:val="28"/>
          <w:szCs w:val="28"/>
          <w:highlight w:val="red"/>
        </w:rPr>
        <w:t>Task-1 Create a comparison table listing the main differences between DDR3, DDR4, and DDR5 RAM, including speed, voltage, and typical use cases.</w:t>
      </w:r>
    </w:p>
    <w:p w:rsidR="009C26E5" w:rsidRPr="009C26E5" w:rsidRDefault="009C26E5" w:rsidP="009C26E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2277"/>
        <w:gridCol w:w="2360"/>
        <w:gridCol w:w="2703"/>
      </w:tblGrid>
      <w:tr w:rsidR="009C26E5" w:rsidRPr="009C26E5" w:rsidTr="009C26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 /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DDR3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DDR4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DDR5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Release 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2020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Transfer Speed (MT/s)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800 – 2133 MT/s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1600 – 3200+ MT/s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4800 – 8400+ MT/s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Operating Voltage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1.5V (Standard) / 1.35V (Low Voltage)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1.2V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1.1V (Base)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Max Capacity per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Typically up to 16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Typically up to 64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 to 128 GB+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Power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Managed by motherboard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Managed by motherboard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On-DIMM PMIC (Power Management IC)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Typical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Legacy systems, older office desktops, budget builds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Mainstream gaming PCs, mid-range laptops, older servers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High-end gaming rigs, heavy content creation workstations, modern servers</w:t>
            </w:r>
          </w:p>
        </w:tc>
      </w:tr>
    </w:tbl>
    <w:p w:rsidR="009C26E5" w:rsidRDefault="009C26E5">
      <w:pPr>
        <w:rPr>
          <w:sz w:val="28"/>
          <w:szCs w:val="28"/>
        </w:rPr>
      </w:pPr>
    </w:p>
    <w:p w:rsidR="009C26E5" w:rsidRPr="009C26E5" w:rsidRDefault="009C26E5" w:rsidP="009C26E5">
      <w:pPr>
        <w:rPr>
          <w:rFonts w:ascii="Times New Roman" w:eastAsia="Times New Roman" w:hAnsi="Times New Roman" w:cs="Times New Roman"/>
          <w:sz w:val="24"/>
          <w:szCs w:val="24"/>
        </w:rPr>
      </w:pPr>
      <w:r w:rsidRPr="009C26E5">
        <w:rPr>
          <w:sz w:val="28"/>
          <w:szCs w:val="28"/>
          <w:highlight w:val="red"/>
        </w:rPr>
        <w:t xml:space="preserve">Task-2 </w:t>
      </w:r>
      <w:r w:rsidRPr="009C26E5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Open your laptop or desktop (with power disconnected), locate the RAM slots, and take a clear photo of the installed RAM module. Reinstall the RAM module and verify that your system boots up </w:t>
      </w:r>
      <w:proofErr w:type="spellStart"/>
      <w:r w:rsidRPr="009C26E5">
        <w:rPr>
          <w:rFonts w:ascii="Times New Roman" w:eastAsia="Times New Roman" w:hAnsi="Times New Roman" w:cs="Times New Roman"/>
          <w:sz w:val="24"/>
          <w:szCs w:val="24"/>
          <w:highlight w:val="red"/>
        </w:rPr>
        <w:t>successfully.Hint</w:t>
      </w:r>
      <w:proofErr w:type="gramStart"/>
      <w:r w:rsidRPr="009C26E5">
        <w:rPr>
          <w:rFonts w:ascii="Times New Roman" w:eastAsia="Times New Roman" w:hAnsi="Times New Roman" w:cs="Times New Roman"/>
          <w:sz w:val="24"/>
          <w:szCs w:val="24"/>
          <w:highlight w:val="red"/>
        </w:rPr>
        <w:t>:Refer</w:t>
      </w:r>
      <w:proofErr w:type="spellEnd"/>
      <w:proofErr w:type="gramEnd"/>
      <w:r w:rsidRPr="009C26E5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to your device manual or a trusted YouTube guide if unsure about RAM removal and installation steps.</w:t>
      </w:r>
    </w:p>
    <w:p w:rsidR="009C26E5" w:rsidRDefault="009C26E5">
      <w:pPr>
        <w:rPr>
          <w:sz w:val="28"/>
          <w:szCs w:val="28"/>
        </w:rPr>
      </w:pPr>
    </w:p>
    <w:p w:rsidR="009C26E5" w:rsidRDefault="009C26E5">
      <w:pPr>
        <w:rPr>
          <w:sz w:val="28"/>
          <w:szCs w:val="28"/>
        </w:rPr>
      </w:pPr>
      <w:r w:rsidRPr="009C26E5">
        <w:rPr>
          <w:sz w:val="28"/>
          <w:szCs w:val="28"/>
        </w:rPr>
        <w:drawing>
          <wp:inline distT="0" distB="0" distL="0" distR="0" wp14:anchorId="46878DA7" wp14:editId="3FD708CF">
            <wp:extent cx="2768742" cy="1320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E5" w:rsidRDefault="009C26E5">
      <w:pPr>
        <w:rPr>
          <w:sz w:val="28"/>
          <w:szCs w:val="28"/>
        </w:rPr>
      </w:pPr>
      <w:r w:rsidRPr="009C26E5">
        <w:rPr>
          <w:sz w:val="28"/>
          <w:szCs w:val="28"/>
          <w:highlight w:val="red"/>
        </w:rPr>
        <w:lastRenderedPageBreak/>
        <w:t xml:space="preserve">Task-3 List three key differences between HDD, SSD, and </w:t>
      </w:r>
      <w:proofErr w:type="spellStart"/>
      <w:r w:rsidRPr="009C26E5">
        <w:rPr>
          <w:sz w:val="28"/>
          <w:szCs w:val="28"/>
          <w:highlight w:val="red"/>
        </w:rPr>
        <w:t>NVMe</w:t>
      </w:r>
      <w:proofErr w:type="spellEnd"/>
      <w:r w:rsidRPr="009C26E5">
        <w:rPr>
          <w:sz w:val="28"/>
          <w:szCs w:val="28"/>
          <w:highlight w:val="red"/>
        </w:rPr>
        <w:t xml:space="preserve"> storage types, and for each, name one app or use case (from apps you use daily) that would benefit most from that storage type.</w:t>
      </w:r>
    </w:p>
    <w:p w:rsidR="009C26E5" w:rsidRDefault="009C26E5">
      <w:pPr>
        <w:rPr>
          <w:sz w:val="28"/>
          <w:szCs w:val="28"/>
        </w:rPr>
      </w:pPr>
    </w:p>
    <w:p w:rsidR="009C26E5" w:rsidRPr="009C26E5" w:rsidRDefault="009C26E5" w:rsidP="009C26E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C26E5" w:rsidRPr="009C26E5" w:rsidRDefault="009C26E5" w:rsidP="009C26E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26E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Differences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2168"/>
        <w:gridCol w:w="2582"/>
        <w:gridCol w:w="2799"/>
      </w:tblGrid>
      <w:tr w:rsidR="009C26E5" w:rsidRPr="009C26E5" w:rsidTr="009C26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 /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HDD (Hard Disk Drive)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SATA SSD (Solid State Drive)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NVMe</w:t>
            </w:r>
            <w:proofErr w:type="spellEnd"/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SSD (Non-Volatile Memory Express)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Underlying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Mechanical spinning magnetic platters and a moving read/write head.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Flash memory (NAND) communicating via the legacy SATA bus interface.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Flash memory (NAND) communicating directly over the high-speed </w:t>
            </w:r>
            <w:proofErr w:type="spellStart"/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PCIe</w:t>
            </w:r>
            <w:proofErr w:type="spellEnd"/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bus.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Read / Write Speeds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Slow (~80 to 160 MB/s)</w:t>
            </w: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due to mechanical bottlenecks.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Moderate (~500 to 550 MB/s)</w:t>
            </w: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maxing out the limits of the SATA III interface.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Blazing Fast (3,500 to 14,000+ MB/s)</w:t>
            </w: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depending on the </w:t>
            </w:r>
            <w:proofErr w:type="spellStart"/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PCIe</w:t>
            </w:r>
            <w:proofErr w:type="spellEnd"/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generation (Gen 3, Gen 4, or Gen 5).</w:t>
            </w:r>
          </w:p>
        </w:tc>
      </w:tr>
      <w:tr w:rsidR="009C26E5" w:rsidRPr="009C26E5" w:rsidTr="009C26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Cost &amp; Capacity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Lowest cost per gigabyte; ideal for massive, bulk storage capacities.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Moderate cost per gigabyte; a solid standard upgrade for older systems.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6E5" w:rsidRPr="009C26E5" w:rsidRDefault="009C26E5" w:rsidP="009C26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C26E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Higher cost per gigabyte for cutting-edge performance and dense data throughput.</w:t>
            </w:r>
          </w:p>
        </w:tc>
      </w:tr>
    </w:tbl>
    <w:p w:rsidR="009C26E5" w:rsidRPr="009C26E5" w:rsidRDefault="009C26E5" w:rsidP="009C26E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C26E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Storage Types and Ideal Daily Apps</w:t>
      </w:r>
    </w:p>
    <w:p w:rsidR="009C26E5" w:rsidRPr="009C26E5" w:rsidRDefault="009C26E5" w:rsidP="009C26E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HDD (Mass Archival &amp; Backup)</w:t>
      </w:r>
    </w:p>
    <w:p w:rsidR="009C26E5" w:rsidRPr="009C26E5" w:rsidRDefault="009C26E5" w:rsidP="009C26E5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C26E5" w:rsidRPr="009C26E5" w:rsidRDefault="009C26E5" w:rsidP="009C26E5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Best Use Case / App:</w:t>
      </w: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Plex</w:t>
      </w:r>
      <w:proofErr w:type="spellEnd"/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Media Server / Long-Term File Backups</w:t>
      </w: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— Excellent for storing terabytes of movies, music archives, system backups, and raw project files where lightning-fast access speeds aren't critical, but high storage capacity at a low cost is essential.</w:t>
      </w:r>
    </w:p>
    <w:p w:rsidR="009C26E5" w:rsidRPr="009C26E5" w:rsidRDefault="009C26E5" w:rsidP="009C26E5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C26E5" w:rsidRPr="009C26E5" w:rsidRDefault="009C26E5" w:rsidP="009C26E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SATA SSD (Standard Productivity)</w:t>
      </w:r>
    </w:p>
    <w:p w:rsidR="009C26E5" w:rsidRPr="009C26E5" w:rsidRDefault="009C26E5" w:rsidP="009C26E5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C26E5" w:rsidRPr="009C26E5" w:rsidRDefault="009C26E5" w:rsidP="009C26E5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Best Use Case / App:</w:t>
      </w: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Chrome / General Web Browsing</w:t>
      </w: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— Ideal for everyday multitasking, office document editing, and web browsing, providing a noticeable speed boost over mechanical drives for launching standard desktop applications.</w:t>
      </w:r>
    </w:p>
    <w:p w:rsidR="009C26E5" w:rsidRPr="009C26E5" w:rsidRDefault="009C26E5" w:rsidP="009C26E5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C26E5" w:rsidRPr="009C26E5" w:rsidRDefault="009C26E5" w:rsidP="009C26E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NVMe</w:t>
      </w:r>
      <w:proofErr w:type="spellEnd"/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SSD (High-Performance &amp; Development)</w:t>
      </w:r>
    </w:p>
    <w:p w:rsidR="009C26E5" w:rsidRPr="009C26E5" w:rsidRDefault="009C26E5" w:rsidP="009C26E5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C26E5" w:rsidRPr="009C26E5" w:rsidRDefault="009C26E5" w:rsidP="009C26E5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Best Use Case / App:</w:t>
      </w: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9C26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Visual Studio Code / VMware Workstation (Virtual Machines)</w:t>
      </w:r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— Perfect for software development environments, compiling large codebases, managing heavy </w:t>
      </w:r>
      <w:proofErr w:type="spellStart"/>
      <w:r w:rsidRPr="009C26E5">
        <w:rPr>
          <w:rFonts w:ascii="Courier New" w:eastAsia="Times New Roman" w:hAnsi="Courier New" w:cs="Courier New"/>
          <w:color w:val="1F1F1F"/>
          <w:sz w:val="23"/>
          <w:szCs w:val="23"/>
        </w:rPr>
        <w:t>node_modules</w:t>
      </w:r>
      <w:proofErr w:type="spellEnd"/>
      <w:r w:rsidRPr="009C26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folders, and running virtual machines (like Kali Linux) where instantaneous file access and heavy read/write input-output operations prevent system bottlenecks.</w:t>
      </w:r>
    </w:p>
    <w:p w:rsidR="009C26E5" w:rsidRDefault="009C26E5">
      <w:pPr>
        <w:rPr>
          <w:sz w:val="28"/>
          <w:szCs w:val="28"/>
        </w:rPr>
      </w:pPr>
    </w:p>
    <w:p w:rsidR="009C26E5" w:rsidRDefault="009C26E5">
      <w:pPr>
        <w:rPr>
          <w:sz w:val="28"/>
          <w:szCs w:val="28"/>
        </w:rPr>
      </w:pPr>
    </w:p>
    <w:p w:rsidR="009C26E5" w:rsidRDefault="009C26E5">
      <w:pPr>
        <w:rPr>
          <w:sz w:val="28"/>
          <w:szCs w:val="28"/>
        </w:rPr>
      </w:pPr>
      <w:r w:rsidRPr="009C26E5">
        <w:rPr>
          <w:sz w:val="28"/>
          <w:szCs w:val="28"/>
          <w:highlight w:val="red"/>
        </w:rPr>
        <w:t xml:space="preserve">Task-4 Remove the storage drive (HDD or SSD) from your system, take a photo of the connector type (SATA, M.2, or </w:t>
      </w:r>
      <w:proofErr w:type="spellStart"/>
      <w:r w:rsidRPr="009C26E5">
        <w:rPr>
          <w:sz w:val="28"/>
          <w:szCs w:val="28"/>
          <w:highlight w:val="red"/>
        </w:rPr>
        <w:t>NVMe</w:t>
      </w:r>
      <w:proofErr w:type="spellEnd"/>
      <w:r w:rsidRPr="009C26E5">
        <w:rPr>
          <w:sz w:val="28"/>
          <w:szCs w:val="28"/>
          <w:highlight w:val="red"/>
        </w:rPr>
        <w:t xml:space="preserve">), and reinstall the drive. Confirm that your device recognizes the storage after </w:t>
      </w:r>
      <w:proofErr w:type="spellStart"/>
      <w:r w:rsidRPr="009C26E5">
        <w:rPr>
          <w:sz w:val="28"/>
          <w:szCs w:val="28"/>
          <w:highlight w:val="red"/>
        </w:rPr>
        <w:t>reassembly.Constraint</w:t>
      </w:r>
      <w:proofErr w:type="spellEnd"/>
      <w:r w:rsidRPr="009C26E5">
        <w:rPr>
          <w:sz w:val="28"/>
          <w:szCs w:val="28"/>
          <w:highlight w:val="red"/>
        </w:rPr>
        <w:t>: Only perform this task if you have access to a device you are allowed to open. If not, find and share a YouTube video link showing the process for your laptop/PC model.</w:t>
      </w:r>
    </w:p>
    <w:p w:rsidR="009C26E5" w:rsidRDefault="009C26E5">
      <w:pPr>
        <w:rPr>
          <w:sz w:val="28"/>
          <w:szCs w:val="28"/>
        </w:rPr>
      </w:pPr>
      <w:bookmarkStart w:id="0" w:name="_GoBack"/>
      <w:bookmarkEnd w:id="0"/>
    </w:p>
    <w:p w:rsidR="009C26E5" w:rsidRPr="009C26E5" w:rsidRDefault="009C26E5">
      <w:pPr>
        <w:rPr>
          <w:sz w:val="28"/>
          <w:szCs w:val="28"/>
        </w:rPr>
      </w:pPr>
      <w:r w:rsidRPr="009C26E5">
        <w:rPr>
          <w:sz w:val="28"/>
          <w:szCs w:val="28"/>
        </w:rPr>
        <w:drawing>
          <wp:inline distT="0" distB="0" distL="0" distR="0" wp14:anchorId="7D751160" wp14:editId="3B516854">
            <wp:extent cx="2273417" cy="130816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6E5" w:rsidRPr="009C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E62558"/>
    <w:multiLevelType w:val="multilevel"/>
    <w:tmpl w:val="C00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05"/>
    <w:rsid w:val="00733A3D"/>
    <w:rsid w:val="00987505"/>
    <w:rsid w:val="009C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ACEEE-F80B-4341-82B7-8FC33B1D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2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26E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C26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C2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2026-10-21T15:01:00Z</dcterms:created>
  <dcterms:modified xsi:type="dcterms:W3CDTF">2026-10-21T15:11:00Z</dcterms:modified>
</cp:coreProperties>
</file>