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2B" w:rsidRPr="00E3252B" w:rsidRDefault="00E3252B" w:rsidP="00E3252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inherit" w:eastAsia="Times New Roman" w:hAnsi="inherit" w:cs="Helvetica"/>
          <w:color w:val="111111"/>
          <w:sz w:val="72"/>
          <w:szCs w:val="72"/>
          <w:bdr w:val="none" w:sz="0" w:space="0" w:color="auto" w:frame="1"/>
        </w:rPr>
        <w:t>INTEGRATION TESTING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</w:rPr>
        <w:t>Main Module</w:t>
      </w: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: AdhocTicket.java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Import Classes:</w:t>
      </w:r>
    </w:p>
    <w:p w:rsidR="00E3252B" w:rsidRPr="00E3252B" w:rsidRDefault="00E3252B" w:rsidP="00E325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IAdhocTicket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Implemented Class:</w:t>
      </w:r>
    </w:p>
    <w:p w:rsidR="00E3252B" w:rsidRPr="00E3252B" w:rsidRDefault="00E3252B" w:rsidP="00E3252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IAdhocTicket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</w:rPr>
        <w:t>Number of methods:</w:t>
      </w:r>
      <w:r w:rsidRPr="00E3252B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</w:rPr>
        <w:t xml:space="preserve"> 14 and one constructor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Tested Status:</w:t>
      </w:r>
    </w:p>
    <w:p w:rsidR="00E3252B" w:rsidRPr="00E3252B" w:rsidRDefault="00E3252B" w:rsidP="00E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3356"/>
        <w:gridCol w:w="2517"/>
        <w:gridCol w:w="2111"/>
      </w:tblGrid>
      <w:tr w:rsidR="00E3252B" w:rsidRPr="00E3252B" w:rsidTr="00E3252B">
        <w:tc>
          <w:tcPr>
            <w:tcW w:w="4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Testing Status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Bug</w:t>
            </w: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Modules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Helvetica" w:eastAsia="Times New Roman" w:hAnsi="Helvetica" w:cs="Helvetica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AdhocTicket.java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</w:pPr>
            <w:r w:rsidRPr="00E3252B"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  <w:t>2 error</w:t>
            </w: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Implement Class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I</w:t>
            </w:r>
            <w:r w:rsidRPr="00E3252B">
              <w:rPr>
                <w:rFonts w:ascii="Helvetica" w:eastAsia="Times New Roman" w:hAnsi="Helvetica" w:cs="Helvetica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AdhocTicket.java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Import Classes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IAdhocTicket</w:t>
            </w:r>
          </w:p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br/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br/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</w:p>
        </w:tc>
      </w:tr>
    </w:tbl>
    <w:p w:rsidR="00E3252B" w:rsidRPr="00E3252B" w:rsidRDefault="00E3252B" w:rsidP="00E3252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DE5131" w:rsidRDefault="00E3252B">
      <w:r>
        <w:rPr>
          <w:noProof/>
        </w:rPr>
        <w:drawing>
          <wp:inline distT="0" distB="0" distL="0" distR="0">
            <wp:extent cx="6553951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95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9B" w:rsidRDefault="00C8679B"/>
    <w:p w:rsidR="00C8679B" w:rsidRDefault="00C8679B">
      <w:r>
        <w:t>Prepared by: Rajinder Kaur</w:t>
      </w:r>
      <w:bookmarkStart w:id="0" w:name="_GoBack"/>
      <w:bookmarkEnd w:id="0"/>
    </w:p>
    <w:sectPr w:rsidR="00C8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F5733"/>
    <w:multiLevelType w:val="multilevel"/>
    <w:tmpl w:val="19E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642CEA"/>
    <w:multiLevelType w:val="multilevel"/>
    <w:tmpl w:val="791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2B"/>
    <w:rsid w:val="00C8679B"/>
    <w:rsid w:val="00DE5131"/>
    <w:rsid w:val="00E3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E3252B"/>
  </w:style>
  <w:style w:type="character" w:customStyle="1" w:styleId="mceitemhiddenspellword">
    <w:name w:val="mceitemhiddenspellword"/>
    <w:basedOn w:val="DefaultParagraphFont"/>
    <w:rsid w:val="00E3252B"/>
  </w:style>
  <w:style w:type="paragraph" w:styleId="BalloonText">
    <w:name w:val="Balloon Text"/>
    <w:basedOn w:val="Normal"/>
    <w:link w:val="BalloonTextChar"/>
    <w:uiPriority w:val="99"/>
    <w:semiHidden/>
    <w:unhideWhenUsed/>
    <w:rsid w:val="00E3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E3252B"/>
  </w:style>
  <w:style w:type="character" w:customStyle="1" w:styleId="mceitemhiddenspellword">
    <w:name w:val="mceitemhiddenspellword"/>
    <w:basedOn w:val="DefaultParagraphFont"/>
    <w:rsid w:val="00E3252B"/>
  </w:style>
  <w:style w:type="paragraph" w:styleId="BalloonText">
    <w:name w:val="Balloon Text"/>
    <w:basedOn w:val="Normal"/>
    <w:link w:val="BalloonTextChar"/>
    <w:uiPriority w:val="99"/>
    <w:semiHidden/>
    <w:unhideWhenUsed/>
    <w:rsid w:val="00E3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mctest</dc:creator>
  <cp:lastModifiedBy>mctest</cp:lastModifiedBy>
  <cp:revision>1</cp:revision>
  <dcterms:created xsi:type="dcterms:W3CDTF">2017-09-19T04:36:00Z</dcterms:created>
  <dcterms:modified xsi:type="dcterms:W3CDTF">2017-09-19T04:57:00Z</dcterms:modified>
</cp:coreProperties>
</file>