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3594"/>
      </w:tblGrid>
      <w:tr w:rsidR="001245D5" w14:paraId="120084C2" w14:textId="77777777">
        <w:trPr>
          <w:trHeight w:val="730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EE699" w14:textId="77777777" w:rsidR="001245D5" w:rsidRDefault="001245D5">
            <w:pPr>
              <w:pStyle w:val="Naslov1"/>
              <w:spacing w:after="0"/>
            </w:pPr>
            <w:r>
              <w:t>Fakultet elektrotehnike i računarstva</w:t>
            </w:r>
            <w:r w:rsidR="00F7007F">
              <w:t xml:space="preserve"> </w:t>
            </w:r>
          </w:p>
          <w:p w14:paraId="3241665B" w14:textId="77777777" w:rsidR="001245D5" w:rsidRDefault="001245D5">
            <w:pPr>
              <w:pStyle w:val="Naslov1"/>
              <w:spacing w:after="120"/>
            </w:pPr>
            <w:r>
              <w:rPr>
                <w:smallCaps w:val="0"/>
              </w:rPr>
              <w:t>Zavod za elektroniku, mikroelektroniku, računalne i inteligentne sustave</w:t>
            </w:r>
            <w:r w:rsidR="00F7007F">
              <w:rPr>
                <w:smallCaps w:val="0"/>
              </w:rPr>
              <w:t xml:space="preserve"> </w:t>
            </w:r>
          </w:p>
        </w:tc>
      </w:tr>
      <w:tr w:rsidR="001245D5" w14:paraId="3CD32894" w14:textId="77777777">
        <w:trPr>
          <w:trHeight w:val="35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8F1B5D5" w14:textId="77777777" w:rsidR="001245D5" w:rsidRDefault="001245D5">
            <w:pPr>
              <w:spacing w:after="120"/>
              <w:ind w:left="1134" w:hanging="1134"/>
            </w:pPr>
            <w:r>
              <w:rPr>
                <w:b/>
              </w:rPr>
              <w:t>Predmet:</w:t>
            </w:r>
            <w:r>
              <w:rPr>
                <w:b/>
              </w:rPr>
              <w:tab/>
            </w:r>
            <w:r w:rsidR="005C673B" w:rsidRPr="005C673B">
              <w:t xml:space="preserve">222543 </w:t>
            </w:r>
            <w:r w:rsidR="005C673B">
              <w:t>Oblikovanje i</w:t>
            </w:r>
            <w:r w:rsidR="0088103F">
              <w:t>nterakcij</w:t>
            </w:r>
            <w:r w:rsidR="005C673B">
              <w:t>e</w:t>
            </w:r>
            <w:r w:rsidR="0088103F">
              <w:t xml:space="preserve"> </w:t>
            </w:r>
          </w:p>
          <w:p w14:paraId="2BD97E6D" w14:textId="0ABEE706" w:rsidR="001245D5" w:rsidRDefault="0088103F">
            <w:pPr>
              <w:spacing w:after="60"/>
              <w:ind w:left="1134" w:hanging="1134"/>
            </w:pPr>
            <w:r>
              <w:rPr>
                <w:b/>
              </w:rPr>
              <w:t>A</w:t>
            </w:r>
            <w:r w:rsidR="001245D5">
              <w:rPr>
                <w:b/>
              </w:rPr>
              <w:t>k. god.</w:t>
            </w:r>
            <w:r w:rsidR="001E6B35">
              <w:tab/>
              <w:t>20</w:t>
            </w:r>
            <w:r w:rsidR="00600142">
              <w:t>2</w:t>
            </w:r>
            <w:r w:rsidR="00FB51BC">
              <w:t>3</w:t>
            </w:r>
            <w:r w:rsidR="001E6B35">
              <w:t>/202</w:t>
            </w:r>
            <w:r w:rsidR="00FB51BC">
              <w:t>4</w:t>
            </w:r>
            <w:r w:rsidR="00A80A8F">
              <w:t xml:space="preserve"> </w:t>
            </w:r>
          </w:p>
          <w:p w14:paraId="51D3F177" w14:textId="77777777" w:rsidR="001245D5" w:rsidRDefault="001245D5">
            <w:pPr>
              <w:spacing w:after="120"/>
              <w:ind w:left="1134" w:hanging="1134"/>
            </w:pPr>
            <w:r>
              <w:rPr>
                <w:b/>
              </w:rPr>
              <w:t>Nastavnik:</w:t>
            </w:r>
            <w:r>
              <w:tab/>
              <w:t>prof. dr. sc. Vlado Glavinić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</w:tcPr>
          <w:p w14:paraId="4AE34237" w14:textId="0D923AB2" w:rsidR="001245D5" w:rsidRDefault="001245D5">
            <w:pPr>
              <w:spacing w:before="60" w:after="60"/>
              <w:ind w:left="1310" w:hanging="1310"/>
            </w:pPr>
            <w:r>
              <w:rPr>
                <w:b/>
              </w:rPr>
              <w:t>Student:</w:t>
            </w:r>
            <w:r>
              <w:tab/>
            </w:r>
            <w:r w:rsidR="00117027">
              <w:t>Kristo</w:t>
            </w:r>
            <w:r>
              <w:t xml:space="preserve"> </w:t>
            </w:r>
            <w:r w:rsidR="00117027">
              <w:t>Palić</w:t>
            </w:r>
          </w:p>
          <w:p w14:paraId="0B70059C" w14:textId="636287FF" w:rsidR="001245D5" w:rsidRDefault="001245D5">
            <w:pPr>
              <w:spacing w:before="60" w:after="60"/>
              <w:ind w:left="1310" w:hanging="1310"/>
            </w:pPr>
            <w:r>
              <w:rPr>
                <w:b/>
              </w:rPr>
              <w:t>Matični broj:</w:t>
            </w:r>
            <w:r>
              <w:tab/>
            </w:r>
            <w:r w:rsidR="00117027">
              <w:t>0246074767</w:t>
            </w:r>
            <w:r w:rsidR="0088103F">
              <w:t xml:space="preserve"> </w:t>
            </w:r>
          </w:p>
          <w:p w14:paraId="6393EC0A" w14:textId="2ABF59F5" w:rsidR="001245D5" w:rsidRDefault="001E6B35">
            <w:pPr>
              <w:spacing w:before="60" w:after="60"/>
            </w:pPr>
            <w:r>
              <w:t xml:space="preserve">Zagreb, </w:t>
            </w:r>
            <w:r w:rsidR="00117027">
              <w:t>21</w:t>
            </w:r>
            <w:r>
              <w:t>.</w:t>
            </w:r>
            <w:r w:rsidR="00117027">
              <w:t>3</w:t>
            </w:r>
            <w:r>
              <w:t>.202</w:t>
            </w:r>
            <w:r w:rsidR="00FB51BC">
              <w:t>4</w:t>
            </w:r>
            <w:r w:rsidR="005403E9">
              <w:t xml:space="preserve"> </w:t>
            </w:r>
          </w:p>
        </w:tc>
      </w:tr>
      <w:tr w:rsidR="001245D5" w14:paraId="14230C94" w14:textId="77777777">
        <w:trPr>
          <w:cantSplit/>
          <w:trHeight w:val="346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93A7" w14:textId="77777777" w:rsidR="001245D5" w:rsidRDefault="001245D5">
            <w:pPr>
              <w:pStyle w:val="Naslov1"/>
              <w:rPr>
                <w:sz w:val="32"/>
              </w:rPr>
            </w:pPr>
          </w:p>
          <w:p w14:paraId="28D53800" w14:textId="4138EF31" w:rsidR="001245D5" w:rsidRDefault="00AF2E77">
            <w:pPr>
              <w:pStyle w:val="Naslov1"/>
              <w:rPr>
                <w:sz w:val="32"/>
              </w:rPr>
            </w:pPr>
            <w:r>
              <w:rPr>
                <w:sz w:val="32"/>
              </w:rPr>
              <w:t>4</w:t>
            </w:r>
            <w:r w:rsidR="00880811">
              <w:rPr>
                <w:sz w:val="32"/>
              </w:rPr>
              <w:t xml:space="preserve">. ESEJ </w:t>
            </w:r>
          </w:p>
          <w:p w14:paraId="16D212AC" w14:textId="08FB4144" w:rsidR="001245D5" w:rsidRDefault="00AF2E77">
            <w:pPr>
              <w:pStyle w:val="Naslov3"/>
              <w:rPr>
                <w:sz w:val="28"/>
              </w:rPr>
            </w:pPr>
            <w:r w:rsidRPr="00AF2E77">
              <w:rPr>
                <w:sz w:val="28"/>
              </w:rPr>
              <w:t xml:space="preserve">Kognitivni </w:t>
            </w:r>
            <w:r>
              <w:rPr>
                <w:sz w:val="28"/>
              </w:rPr>
              <w:t>a</w:t>
            </w:r>
            <w:r w:rsidRPr="00AF2E77">
              <w:rPr>
                <w:sz w:val="28"/>
              </w:rPr>
              <w:t xml:space="preserve">spekti </w:t>
            </w:r>
            <w:r>
              <w:rPr>
                <w:sz w:val="28"/>
              </w:rPr>
              <w:t>o</w:t>
            </w:r>
            <w:r w:rsidRPr="00AF2E77">
              <w:rPr>
                <w:sz w:val="28"/>
              </w:rPr>
              <w:t xml:space="preserve">blikovanja </w:t>
            </w:r>
            <w:r>
              <w:rPr>
                <w:sz w:val="28"/>
              </w:rPr>
              <w:t>i</w:t>
            </w:r>
            <w:r w:rsidRPr="00AF2E77">
              <w:rPr>
                <w:sz w:val="28"/>
              </w:rPr>
              <w:t>nterakcije</w:t>
            </w:r>
          </w:p>
        </w:tc>
      </w:tr>
    </w:tbl>
    <w:p w14:paraId="1FA6572B" w14:textId="77777777" w:rsidR="001245D5" w:rsidRDefault="001245D5">
      <w:pPr>
        <w:spacing w:after="120"/>
        <w:jc w:val="both"/>
        <w:rPr>
          <w:sz w:val="24"/>
        </w:rPr>
      </w:pPr>
    </w:p>
    <w:p w14:paraId="3144348A" w14:textId="37ECAC4D" w:rsidR="00045463" w:rsidRDefault="00045463" w:rsidP="00045463">
      <w:pPr>
        <w:pStyle w:val="StandardWeb"/>
      </w:pPr>
      <w:r>
        <w:t xml:space="preserve">Kognitivni aspekti oblikovanja interakcije uključuju proučavanje pažnje korisnika, njihova memorijska ograničenja i mentalne modele koje korisnici grade tijekom interakcije sa sustavom. </w:t>
      </w:r>
      <w:r>
        <w:t xml:space="preserve">Analizirajmo Google </w:t>
      </w:r>
      <w:proofErr w:type="spellStart"/>
      <w:r>
        <w:t>Maps</w:t>
      </w:r>
      <w:proofErr w:type="spellEnd"/>
      <w:r>
        <w:t xml:space="preserve"> aplikaciju, fokusirajući se na raspoređivanje pažnje korisnika, oblikovanje izbornika, smislenost ikona, interakciju prepoznavanjem nasuprot prisjećanju te identifikaciju mentalnih modela koje sučelje inducira u korisnika.</w:t>
      </w:r>
    </w:p>
    <w:p w14:paraId="20A0532C" w14:textId="2D5E4991" w:rsidR="00045463" w:rsidRDefault="00045463" w:rsidP="00045463">
      <w:pPr>
        <w:pStyle w:val="Naslov4"/>
      </w:pPr>
      <w:r>
        <w:t xml:space="preserve">Raspoređivanje </w:t>
      </w:r>
      <w:r w:rsidR="002B1C1E">
        <w:t>p</w:t>
      </w:r>
      <w:r>
        <w:t xml:space="preserve">ažnje </w:t>
      </w:r>
      <w:r w:rsidR="002B1C1E">
        <w:t>k</w:t>
      </w:r>
      <w:r>
        <w:t>orisnika</w:t>
      </w:r>
    </w:p>
    <w:p w14:paraId="3A3C3E92" w14:textId="359F32D8" w:rsidR="00045463" w:rsidRDefault="00045463" w:rsidP="00045463">
      <w:pPr>
        <w:pStyle w:val="StandardWeb"/>
      </w:pPr>
      <w:r>
        <w:t xml:space="preserve">Pažnja je kognitivni proces selektivnog fokusiranja na određene informacije dok ignoriramo druge. U web aplikacijama, pažnja korisnika može biti usmjerena pomoću različitih dizajnerskih tehnika. </w:t>
      </w:r>
      <w:r w:rsidR="002B1C1E">
        <w:t xml:space="preserve">Na primjer, upotreba kontrasta boja, veličine fonta, animacija i prostornog rasporeda može pomoći u privlačenju korisničke pažnje na važne elemente. U Google </w:t>
      </w:r>
      <w:proofErr w:type="spellStart"/>
      <w:r w:rsidR="002B1C1E">
        <w:t>Maps</w:t>
      </w:r>
      <w:proofErr w:type="spellEnd"/>
      <w:r w:rsidR="002B1C1E">
        <w:t xml:space="preserve"> aplikaciji, korištenje različitih boja za označavanje ruta, prometne gužve i interesnih točaka pomaže korisnicima brzo identificiranje relevantnih informacija. Na primjer, crvena boja za prometne gužve odmah privlači pažnju korisnika na potencijalne zastoje.</w:t>
      </w:r>
    </w:p>
    <w:p w14:paraId="1DBEC4E7" w14:textId="77777777" w:rsidR="002B1C1E" w:rsidRDefault="002B1C1E" w:rsidP="00045463">
      <w:pPr>
        <w:pStyle w:val="StandardWeb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3819"/>
      </w:tblGrid>
      <w:tr w:rsidR="002B1C1E" w:rsidRPr="002B1C1E" w14:paraId="03CE1F77" w14:textId="77777777" w:rsidTr="002B1C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F1DEA" w14:textId="77777777" w:rsidR="002B1C1E" w:rsidRPr="002B1C1E" w:rsidRDefault="002B1C1E" w:rsidP="002B1C1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2B1C1E">
              <w:rPr>
                <w:b/>
                <w:bCs/>
                <w:noProof w:val="0"/>
                <w:sz w:val="24"/>
                <w:szCs w:val="24"/>
              </w:rPr>
              <w:t>Tehnika</w:t>
            </w:r>
          </w:p>
        </w:tc>
        <w:tc>
          <w:tcPr>
            <w:tcW w:w="0" w:type="auto"/>
            <w:vAlign w:val="center"/>
            <w:hideMark/>
          </w:tcPr>
          <w:p w14:paraId="61AB4DA2" w14:textId="22C749A9" w:rsidR="002B1C1E" w:rsidRPr="002B1C1E" w:rsidRDefault="002B1C1E" w:rsidP="002B1C1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2B1C1E">
              <w:rPr>
                <w:b/>
                <w:bCs/>
                <w:noProof w:val="0"/>
                <w:sz w:val="24"/>
                <w:szCs w:val="24"/>
              </w:rPr>
              <w:t xml:space="preserve">Google </w:t>
            </w:r>
            <w:proofErr w:type="spellStart"/>
            <w:r w:rsidRPr="002B1C1E">
              <w:rPr>
                <w:b/>
                <w:bCs/>
                <w:noProof w:val="0"/>
                <w:sz w:val="24"/>
                <w:szCs w:val="24"/>
              </w:rPr>
              <w:t>Maps</w:t>
            </w:r>
            <w:proofErr w:type="spellEnd"/>
          </w:p>
        </w:tc>
      </w:tr>
      <w:tr w:rsidR="002B1C1E" w:rsidRPr="002B1C1E" w14:paraId="228E201B" w14:textId="77777777" w:rsidTr="002B1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9DA05" w14:textId="77777777" w:rsidR="002B1C1E" w:rsidRPr="002B1C1E" w:rsidRDefault="002B1C1E" w:rsidP="002B1C1E">
            <w:pPr>
              <w:rPr>
                <w:noProof w:val="0"/>
                <w:sz w:val="24"/>
                <w:szCs w:val="24"/>
              </w:rPr>
            </w:pPr>
            <w:proofErr w:type="spellStart"/>
            <w:r w:rsidRPr="002B1C1E">
              <w:rPr>
                <w:noProof w:val="0"/>
                <w:sz w:val="24"/>
                <w:szCs w:val="24"/>
              </w:rPr>
              <w:t>Perceptualne</w:t>
            </w:r>
            <w:proofErr w:type="spellEnd"/>
            <w:r w:rsidRPr="002B1C1E">
              <w:rPr>
                <w:noProof w:val="0"/>
                <w:sz w:val="24"/>
                <w:szCs w:val="24"/>
              </w:rPr>
              <w:t xml:space="preserve"> granice</w:t>
            </w:r>
          </w:p>
        </w:tc>
        <w:tc>
          <w:tcPr>
            <w:tcW w:w="0" w:type="auto"/>
            <w:vAlign w:val="center"/>
            <w:hideMark/>
          </w:tcPr>
          <w:p w14:paraId="4A4DB7B9" w14:textId="77777777" w:rsidR="002B1C1E" w:rsidRPr="002B1C1E" w:rsidRDefault="002B1C1E" w:rsidP="002B1C1E">
            <w:pPr>
              <w:rPr>
                <w:noProof w:val="0"/>
                <w:sz w:val="24"/>
                <w:szCs w:val="24"/>
              </w:rPr>
            </w:pPr>
            <w:r w:rsidRPr="002B1C1E">
              <w:rPr>
                <w:noProof w:val="0"/>
                <w:sz w:val="24"/>
                <w:szCs w:val="24"/>
              </w:rPr>
              <w:t>Karte, info paneli, navigacijski prozori</w:t>
            </w:r>
          </w:p>
        </w:tc>
      </w:tr>
      <w:tr w:rsidR="002B1C1E" w:rsidRPr="002B1C1E" w14:paraId="3CA862B4" w14:textId="77777777" w:rsidTr="002B1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74DD" w14:textId="77777777" w:rsidR="002B1C1E" w:rsidRPr="002B1C1E" w:rsidRDefault="002B1C1E" w:rsidP="002B1C1E">
            <w:pPr>
              <w:rPr>
                <w:noProof w:val="0"/>
                <w:sz w:val="24"/>
                <w:szCs w:val="24"/>
              </w:rPr>
            </w:pPr>
            <w:r w:rsidRPr="002B1C1E">
              <w:rPr>
                <w:noProof w:val="0"/>
                <w:sz w:val="24"/>
                <w:szCs w:val="24"/>
              </w:rPr>
              <w:t>Boja i kontrast</w:t>
            </w:r>
          </w:p>
        </w:tc>
        <w:tc>
          <w:tcPr>
            <w:tcW w:w="0" w:type="auto"/>
            <w:vAlign w:val="center"/>
            <w:hideMark/>
          </w:tcPr>
          <w:p w14:paraId="5EFA1FF2" w14:textId="77777777" w:rsidR="002B1C1E" w:rsidRPr="002B1C1E" w:rsidRDefault="002B1C1E" w:rsidP="002B1C1E">
            <w:pPr>
              <w:rPr>
                <w:noProof w:val="0"/>
                <w:sz w:val="24"/>
                <w:szCs w:val="24"/>
              </w:rPr>
            </w:pPr>
            <w:r w:rsidRPr="002B1C1E">
              <w:rPr>
                <w:noProof w:val="0"/>
                <w:sz w:val="24"/>
                <w:szCs w:val="24"/>
              </w:rPr>
              <w:t>Različite boje za ceste i zgrade</w:t>
            </w:r>
          </w:p>
        </w:tc>
      </w:tr>
      <w:tr w:rsidR="002B1C1E" w:rsidRPr="002B1C1E" w14:paraId="31E10CA5" w14:textId="77777777" w:rsidTr="002B1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F5A6D" w14:textId="77777777" w:rsidR="002B1C1E" w:rsidRPr="002B1C1E" w:rsidRDefault="002B1C1E" w:rsidP="002B1C1E">
            <w:pPr>
              <w:rPr>
                <w:noProof w:val="0"/>
                <w:sz w:val="24"/>
                <w:szCs w:val="24"/>
              </w:rPr>
            </w:pPr>
            <w:r w:rsidRPr="002B1C1E">
              <w:rPr>
                <w:noProof w:val="0"/>
                <w:sz w:val="24"/>
                <w:szCs w:val="24"/>
              </w:rPr>
              <w:t>Zvuk i vibracije</w:t>
            </w:r>
          </w:p>
        </w:tc>
        <w:tc>
          <w:tcPr>
            <w:tcW w:w="0" w:type="auto"/>
            <w:vAlign w:val="center"/>
            <w:hideMark/>
          </w:tcPr>
          <w:p w14:paraId="6D9CC290" w14:textId="77777777" w:rsidR="002B1C1E" w:rsidRPr="002B1C1E" w:rsidRDefault="002B1C1E" w:rsidP="002B1C1E">
            <w:pPr>
              <w:rPr>
                <w:noProof w:val="0"/>
                <w:sz w:val="24"/>
                <w:szCs w:val="24"/>
              </w:rPr>
            </w:pPr>
            <w:r w:rsidRPr="002B1C1E">
              <w:rPr>
                <w:noProof w:val="0"/>
                <w:sz w:val="24"/>
                <w:szCs w:val="24"/>
              </w:rPr>
              <w:t>Zvukovni signali za skretanja</w:t>
            </w:r>
          </w:p>
        </w:tc>
      </w:tr>
    </w:tbl>
    <w:p w14:paraId="72A83900" w14:textId="77777777" w:rsidR="002B1C1E" w:rsidRDefault="002B1C1E" w:rsidP="00045463">
      <w:pPr>
        <w:pStyle w:val="StandardWeb"/>
      </w:pPr>
    </w:p>
    <w:p w14:paraId="6130447E" w14:textId="3A949F18" w:rsidR="00045463" w:rsidRDefault="00045463" w:rsidP="00045463">
      <w:pPr>
        <w:pStyle w:val="StandardWeb"/>
      </w:pPr>
      <w:r>
        <w:t>George A. Miller u svom radu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Magical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Seven, Plus </w:t>
      </w:r>
      <w:proofErr w:type="spellStart"/>
      <w:r>
        <w:t>or</w:t>
      </w:r>
      <w:proofErr w:type="spellEnd"/>
      <w:r>
        <w:t xml:space="preserve"> Minus </w:t>
      </w:r>
      <w:proofErr w:type="spellStart"/>
      <w:r>
        <w:t>Two</w:t>
      </w:r>
      <w:proofErr w:type="spellEnd"/>
      <w:r>
        <w:t xml:space="preserve">" ističe kako ljudi mogu učinkovito procesuirati između 5 i 9 informacija odjednom. </w:t>
      </w:r>
      <w:r>
        <w:t>T</w:t>
      </w:r>
      <w:r>
        <w:t xml:space="preserve">eorija je korisna pri dizajniranju izbornika u web </w:t>
      </w:r>
      <w:proofErr w:type="spellStart"/>
      <w:r>
        <w:t>aplikacijama.</w:t>
      </w:r>
      <w:r>
        <w:t>U</w:t>
      </w:r>
      <w:proofErr w:type="spellEnd"/>
      <w:r>
        <w:t xml:space="preserve"> mobilnoj verziji Google </w:t>
      </w:r>
      <w:proofErr w:type="spellStart"/>
      <w:r>
        <w:t>Maps</w:t>
      </w:r>
      <w:proofErr w:type="spellEnd"/>
      <w:r>
        <w:t xml:space="preserve">, glavni izbornik sadrži pet glavnih opcija: Istraži, </w:t>
      </w:r>
      <w:r>
        <w:t>Kreni</w:t>
      </w:r>
      <w:r>
        <w:t xml:space="preserve">, </w:t>
      </w:r>
      <w:r>
        <w:t>Spremljeno</w:t>
      </w:r>
      <w:r>
        <w:t xml:space="preserve">, </w:t>
      </w:r>
      <w:r>
        <w:t>Doprinos</w:t>
      </w:r>
      <w:r>
        <w:t xml:space="preserve"> i </w:t>
      </w:r>
      <w:proofErr w:type="spellStart"/>
      <w:r>
        <w:t>Ažuriranj</w:t>
      </w:r>
      <w:proofErr w:type="spellEnd"/>
      <w:r>
        <w:t xml:space="preserve">. </w:t>
      </w:r>
      <w:r>
        <w:t>B</w:t>
      </w:r>
      <w:r>
        <w:t>roj opcija omogućuje korisnicima lako pronalaženje i odabir željene funkcije bez preopterećenja informacijama. Također, podizbornici su dizajnirani tako da ne prelaze ovaj broj, čime se izbjegava kognitivno opterećenje.</w:t>
      </w:r>
    </w:p>
    <w:p w14:paraId="13C07071" w14:textId="6BAB0451" w:rsidR="00045463" w:rsidRDefault="00045463" w:rsidP="00045463">
      <w:pPr>
        <w:pStyle w:val="Naslov4"/>
      </w:pPr>
      <w:r>
        <w:lastRenderedPageBreak/>
        <w:t xml:space="preserve">Oblikovanje </w:t>
      </w:r>
      <w:r w:rsidR="002B1C1E">
        <w:t>s</w:t>
      </w:r>
      <w:r>
        <w:t xml:space="preserve">mislenih </w:t>
      </w:r>
      <w:r w:rsidR="002B1C1E">
        <w:t>i</w:t>
      </w:r>
      <w:r>
        <w:t>kona</w:t>
      </w:r>
    </w:p>
    <w:p w14:paraId="7E7CA4F0" w14:textId="3A6DB92D" w:rsidR="00045463" w:rsidRDefault="00045463" w:rsidP="002B1C1E">
      <w:pPr>
        <w:pStyle w:val="StandardWeb"/>
      </w:pPr>
      <w:r>
        <w:t>Ikone su vizualni simboli koji predstavljaju funkcije ili sadržaj unutar aplikacije. Smisleno oblikovane ikone mogu značajno smanjiti kognitivno opterećenje jer korisnici prepoznaju značenje ikona bez potrebe za čitanjem tekstualnih opisa.</w:t>
      </w:r>
      <w:r w:rsidR="002B1C1E">
        <w:t xml:space="preserve"> U</w:t>
      </w:r>
      <w:r>
        <w:t xml:space="preserve"> Google </w:t>
      </w:r>
      <w:proofErr w:type="spellStart"/>
      <w:r>
        <w:t>Maps</w:t>
      </w:r>
      <w:proofErr w:type="spellEnd"/>
      <w:r w:rsidR="002B1C1E">
        <w:t xml:space="preserve"> aplikaciji</w:t>
      </w:r>
      <w:r>
        <w:t xml:space="preserve">, ikona povećala jasno predstavlja funkciju pretraživanja, dok ikona automobila označava navigaciju autom. </w:t>
      </w:r>
      <w:r>
        <w:t xml:space="preserve">Pored svake kategorije lokacija (restorani, kava, kupnja, namirnice itd.) nalazi se ikona koja opisuje </w:t>
      </w:r>
      <w:r w:rsidR="002B1C1E">
        <w:t>upravo tu kategoriju poput pribora za jelo ili kolica koje koristimo u dućanu. I</w:t>
      </w:r>
      <w:r>
        <w:t xml:space="preserve">kone su intuitivne i odmah prepoznatljive korisnicima, što ubrzava navigaciju i korištenje aplikacije. </w:t>
      </w:r>
    </w:p>
    <w:p w14:paraId="0ED083E6" w14:textId="37917C01" w:rsidR="00045463" w:rsidRDefault="00045463" w:rsidP="00045463">
      <w:pPr>
        <w:pStyle w:val="Naslov4"/>
      </w:pPr>
      <w:r>
        <w:t xml:space="preserve">Interakcija </w:t>
      </w:r>
      <w:r w:rsidR="002B1C1E">
        <w:t>p</w:t>
      </w:r>
      <w:r>
        <w:t xml:space="preserve">repoznavanjem </w:t>
      </w:r>
      <w:r w:rsidR="002B1C1E">
        <w:t>vs</w:t>
      </w:r>
      <w:r>
        <w:t xml:space="preserve"> </w:t>
      </w:r>
      <w:r w:rsidR="002B1C1E">
        <w:t>p</w:t>
      </w:r>
      <w:r>
        <w:t>risjećanj</w:t>
      </w:r>
      <w:r w:rsidR="002B1C1E">
        <w:t>em</w:t>
      </w:r>
    </w:p>
    <w:p w14:paraId="4E985531" w14:textId="6883105B" w:rsidR="00045463" w:rsidRDefault="00045463" w:rsidP="002B1C1E">
      <w:pPr>
        <w:pStyle w:val="StandardWeb"/>
      </w:pPr>
      <w:r>
        <w:t>Prepoznavanje je lakše od prisjećanja jer zahtijeva manje kognitivnog napora. Web aplikacije trebaju koristiti metode prepoznavanja kako bi olakšale korisničko iskustvo.</w:t>
      </w:r>
      <w:r w:rsidR="002B1C1E">
        <w:t xml:space="preserve"> </w:t>
      </w:r>
      <w:r>
        <w:t xml:space="preserve"> Google </w:t>
      </w:r>
      <w:proofErr w:type="spellStart"/>
      <w:r>
        <w:t>Maps</w:t>
      </w:r>
      <w:proofErr w:type="spellEnd"/>
      <w:r>
        <w:t xml:space="preserve"> koristi prepoznatljive ikone i predložene pretrage kako bi korisnicima omogućio brzo prepoznavanje traženih lokacija i ruta. Korisnici ne moraju pamtiti specifične adrese, već mogu koristiti povijest pretraga i preporuke kako bi brzo pronašli potrebne informacije.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3912"/>
      </w:tblGrid>
      <w:tr w:rsidR="002B1C1E" w:rsidRPr="002B1C1E" w14:paraId="261EC752" w14:textId="77777777" w:rsidTr="002B1C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2A6F3" w14:textId="77777777" w:rsidR="002B1C1E" w:rsidRPr="002B1C1E" w:rsidRDefault="002B1C1E" w:rsidP="002B1C1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2B1C1E">
              <w:rPr>
                <w:b/>
                <w:bCs/>
                <w:noProof w:val="0"/>
                <w:sz w:val="24"/>
                <w:szCs w:val="24"/>
              </w:rPr>
              <w:t>Metoda</w:t>
            </w:r>
          </w:p>
        </w:tc>
        <w:tc>
          <w:tcPr>
            <w:tcW w:w="0" w:type="auto"/>
            <w:vAlign w:val="center"/>
            <w:hideMark/>
          </w:tcPr>
          <w:p w14:paraId="4E5B7831" w14:textId="12BD4A7E" w:rsidR="002B1C1E" w:rsidRPr="002B1C1E" w:rsidRDefault="002B1C1E" w:rsidP="002B1C1E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2B1C1E">
              <w:rPr>
                <w:b/>
                <w:bCs/>
                <w:noProof w:val="0"/>
                <w:sz w:val="24"/>
                <w:szCs w:val="24"/>
              </w:rPr>
              <w:t xml:space="preserve">Google </w:t>
            </w:r>
            <w:proofErr w:type="spellStart"/>
            <w:r w:rsidRPr="002B1C1E">
              <w:rPr>
                <w:b/>
                <w:bCs/>
                <w:noProof w:val="0"/>
                <w:sz w:val="24"/>
                <w:szCs w:val="24"/>
              </w:rPr>
              <w:t>Maps</w:t>
            </w:r>
            <w:proofErr w:type="spellEnd"/>
          </w:p>
        </w:tc>
      </w:tr>
      <w:tr w:rsidR="002B1C1E" w:rsidRPr="002B1C1E" w14:paraId="1E3D9585" w14:textId="77777777" w:rsidTr="002B1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14E43" w14:textId="77777777" w:rsidR="002B1C1E" w:rsidRPr="002B1C1E" w:rsidRDefault="002B1C1E" w:rsidP="002B1C1E">
            <w:pPr>
              <w:rPr>
                <w:noProof w:val="0"/>
                <w:sz w:val="24"/>
                <w:szCs w:val="24"/>
              </w:rPr>
            </w:pPr>
            <w:r w:rsidRPr="002B1C1E">
              <w:rPr>
                <w:noProof w:val="0"/>
                <w:sz w:val="24"/>
                <w:szCs w:val="24"/>
              </w:rPr>
              <w:t>Predložene lokacije</w:t>
            </w:r>
          </w:p>
        </w:tc>
        <w:tc>
          <w:tcPr>
            <w:tcW w:w="0" w:type="auto"/>
            <w:vAlign w:val="center"/>
            <w:hideMark/>
          </w:tcPr>
          <w:p w14:paraId="49B42007" w14:textId="77777777" w:rsidR="002B1C1E" w:rsidRPr="002B1C1E" w:rsidRDefault="002B1C1E" w:rsidP="002B1C1E">
            <w:pPr>
              <w:rPr>
                <w:noProof w:val="0"/>
                <w:sz w:val="24"/>
                <w:szCs w:val="24"/>
              </w:rPr>
            </w:pPr>
            <w:r w:rsidRPr="002B1C1E">
              <w:rPr>
                <w:noProof w:val="0"/>
                <w:sz w:val="24"/>
                <w:szCs w:val="24"/>
              </w:rPr>
              <w:t>Nedavno pretraživane lokacije, povijest</w:t>
            </w:r>
          </w:p>
        </w:tc>
      </w:tr>
      <w:tr w:rsidR="002B1C1E" w:rsidRPr="002B1C1E" w14:paraId="735AB478" w14:textId="77777777" w:rsidTr="002B1C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DD526" w14:textId="77777777" w:rsidR="002B1C1E" w:rsidRPr="002B1C1E" w:rsidRDefault="002B1C1E" w:rsidP="002B1C1E">
            <w:pPr>
              <w:rPr>
                <w:noProof w:val="0"/>
                <w:sz w:val="24"/>
                <w:szCs w:val="24"/>
              </w:rPr>
            </w:pPr>
            <w:r w:rsidRPr="002B1C1E">
              <w:rPr>
                <w:noProof w:val="0"/>
                <w:sz w:val="24"/>
                <w:szCs w:val="24"/>
              </w:rPr>
              <w:t>Vizualne kartice</w:t>
            </w:r>
          </w:p>
        </w:tc>
        <w:tc>
          <w:tcPr>
            <w:tcW w:w="0" w:type="auto"/>
            <w:vAlign w:val="center"/>
            <w:hideMark/>
          </w:tcPr>
          <w:p w14:paraId="3106F7BC" w14:textId="77777777" w:rsidR="002B1C1E" w:rsidRPr="002B1C1E" w:rsidRDefault="002B1C1E" w:rsidP="002B1C1E">
            <w:pPr>
              <w:rPr>
                <w:noProof w:val="0"/>
                <w:sz w:val="24"/>
                <w:szCs w:val="24"/>
              </w:rPr>
            </w:pPr>
            <w:r w:rsidRPr="002B1C1E">
              <w:rPr>
                <w:noProof w:val="0"/>
                <w:sz w:val="24"/>
                <w:szCs w:val="24"/>
              </w:rPr>
              <w:t>Prikaz slika i naziva mjesta</w:t>
            </w:r>
          </w:p>
        </w:tc>
      </w:tr>
    </w:tbl>
    <w:p w14:paraId="4412C9E0" w14:textId="77777777" w:rsidR="002B1C1E" w:rsidRDefault="002B1C1E" w:rsidP="002B1C1E">
      <w:pPr>
        <w:pStyle w:val="StandardWeb"/>
      </w:pPr>
    </w:p>
    <w:p w14:paraId="45092A51" w14:textId="77777777" w:rsidR="00045463" w:rsidRDefault="00045463" w:rsidP="00045463">
      <w:pPr>
        <w:pStyle w:val="Naslov4"/>
      </w:pPr>
      <w:r>
        <w:t>Identifikacija Mentalnih Modela</w:t>
      </w:r>
    </w:p>
    <w:p w14:paraId="7ACF7A0A" w14:textId="1AD9334A" w:rsidR="00045463" w:rsidRDefault="00045463" w:rsidP="002B1C1E">
      <w:pPr>
        <w:pStyle w:val="StandardWeb"/>
        <w:rPr>
          <w:rFonts w:asciiTheme="minorHAnsi" w:eastAsiaTheme="minorEastAsia" w:hAnsiTheme="minorHAnsi" w:cstheme="minorBidi"/>
          <w:b/>
          <w:bCs/>
          <w:noProof/>
          <w:sz w:val="28"/>
          <w:szCs w:val="28"/>
        </w:rPr>
      </w:pPr>
      <w:r>
        <w:t xml:space="preserve">Mentalni modeli su unutarnje reprezentacije koje korisnici formiraju kako bi razumjeli i predvidjeli funkcioniranje sustava. Dobro dizajnirane aplikacije potiču stvaranje ispravnih mentalnih modela, što poboljšava korisničko iskustvo. Korisnici Google </w:t>
      </w:r>
      <w:proofErr w:type="spellStart"/>
      <w:r>
        <w:t>Maps</w:t>
      </w:r>
      <w:proofErr w:type="spellEnd"/>
      <w:r>
        <w:t xml:space="preserve"> </w:t>
      </w:r>
      <w:r w:rsidR="002B1C1E">
        <w:t xml:space="preserve">aplikacije </w:t>
      </w:r>
      <w:r>
        <w:t xml:space="preserve">razvijaju mentalni model koji uključuje upotrebu karte za navigaciju, pretraživanje lokacija, pregled ruta i procjenu vremena putovanja. </w:t>
      </w:r>
      <w:r w:rsidR="002B1C1E">
        <w:t>M</w:t>
      </w:r>
      <w:r>
        <w:t>odel odgovara stvarnim navigacijskim procesima, čineći aplikaciju intuitivnom za korištenje. Korisnici znaju da mogu unositi odredište, dobiti upute i pratiti svoju lokaciju u stvarnom vremenu.</w:t>
      </w:r>
    </w:p>
    <w:p w14:paraId="7815FAA4" w14:textId="77777777" w:rsidR="002B1C1E" w:rsidRDefault="002B1C1E" w:rsidP="002B1C1E">
      <w:pPr>
        <w:pStyle w:val="StandardWeb"/>
      </w:pPr>
    </w:p>
    <w:p w14:paraId="0489D151" w14:textId="77777777" w:rsidR="00045463" w:rsidRDefault="00045463" w:rsidP="00045463">
      <w:pPr>
        <w:pStyle w:val="StandardWeb"/>
      </w:pPr>
      <w:r>
        <w:t xml:space="preserve">Kognitivni aspekti oblikovanja interakcije ključni su za stvaranje učinkovitih i korisnički prihvatljivih web aplikacija. Analizom pažnje korisnika, oblikovanjem izbornika, smislenim ikonama, interakcijom prepoznavanjem i identifikacijom mentalnih modela, dizajneri mogu stvoriti aplikacije koje su intuitivne i jednostavne za korištenje. Korištenjem primjera poput Google </w:t>
      </w:r>
      <w:proofErr w:type="spellStart"/>
      <w:r>
        <w:t>Maps</w:t>
      </w:r>
      <w:proofErr w:type="spellEnd"/>
      <w:r>
        <w:t xml:space="preserve">, možemo vidjeti kako ove teorije djeluju u praksi, poboljšavajući ukupno korisničko iskustvo i učinkovitost aplikacija. Google </w:t>
      </w:r>
      <w:proofErr w:type="spellStart"/>
      <w:r>
        <w:t>Maps</w:t>
      </w:r>
      <w:proofErr w:type="spellEnd"/>
      <w:r>
        <w:t xml:space="preserve"> je izvrsna demonstracija kako dobro dizajnirana aplikacija može zadovoljiti kognitivne potrebe korisnika, omogućujući im jednostavno i učinkovito obavljanje zadataka.</w:t>
      </w:r>
    </w:p>
    <w:p w14:paraId="65935B75" w14:textId="77777777" w:rsidR="00AF2E77" w:rsidRDefault="00AF2E77">
      <w:pPr>
        <w:spacing w:after="120"/>
        <w:jc w:val="both"/>
        <w:rPr>
          <w:sz w:val="24"/>
        </w:rPr>
      </w:pPr>
    </w:p>
    <w:sectPr w:rsidR="00AF2E77"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0F967" w14:textId="77777777" w:rsidR="00B109F4" w:rsidRDefault="00B109F4">
      <w:r>
        <w:separator/>
      </w:r>
    </w:p>
  </w:endnote>
  <w:endnote w:type="continuationSeparator" w:id="0">
    <w:p w14:paraId="7661E91D" w14:textId="77777777" w:rsidR="00B109F4" w:rsidRDefault="00B10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6DF98" w14:textId="77777777" w:rsidR="001E6B35" w:rsidRDefault="001E6B35">
    <w:pPr>
      <w:pStyle w:val="Podnoje"/>
      <w:tabs>
        <w:tab w:val="clear" w:pos="4153"/>
      </w:tabs>
      <w:jc w:val="center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>
      <w:rPr>
        <w:rStyle w:val="Brojstranice"/>
      </w:rPr>
      <w:t>1</w:t>
    </w:r>
    <w:r>
      <w:rPr>
        <w:rStyle w:val="Brojstranice"/>
      </w:rPr>
      <w:fldChar w:fldCharType="end"/>
    </w:r>
    <w:r>
      <w:rPr>
        <w:rStyle w:val="Brojstranice"/>
      </w:rPr>
      <w:t>/</w:t>
    </w:r>
    <w:r>
      <w:rPr>
        <w:rStyle w:val="Brojstranice"/>
      </w:rPr>
      <w:fldChar w:fldCharType="begin"/>
    </w:r>
    <w:r>
      <w:rPr>
        <w:rStyle w:val="Brojstranice"/>
      </w:rPr>
      <w:instrText xml:space="preserve"> NUMPAGES </w:instrText>
    </w:r>
    <w:r>
      <w:rPr>
        <w:rStyle w:val="Brojstranice"/>
      </w:rPr>
      <w:fldChar w:fldCharType="separate"/>
    </w:r>
    <w:r>
      <w:rPr>
        <w:rStyle w:val="Brojstranice"/>
      </w:rPr>
      <w:t>1</w:t>
    </w:r>
    <w:r>
      <w:rPr>
        <w:rStyle w:val="Brojstranic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74D04" w14:textId="77777777" w:rsidR="00B109F4" w:rsidRDefault="00B109F4">
      <w:r>
        <w:separator/>
      </w:r>
    </w:p>
  </w:footnote>
  <w:footnote w:type="continuationSeparator" w:id="0">
    <w:p w14:paraId="626866BD" w14:textId="77777777" w:rsidR="00B109F4" w:rsidRDefault="00B10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E5D7B"/>
    <w:multiLevelType w:val="multilevel"/>
    <w:tmpl w:val="4972EFDE"/>
    <w:lvl w:ilvl="0">
      <w:start w:val="1"/>
      <w:numFmt w:val="decimal"/>
      <w:pStyle w:val="NormalIndent2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0D96708"/>
    <w:multiLevelType w:val="multilevel"/>
    <w:tmpl w:val="CA18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D320D"/>
    <w:multiLevelType w:val="multilevel"/>
    <w:tmpl w:val="7B0CF1A2"/>
    <w:lvl w:ilvl="0">
      <w:start w:val="1"/>
      <w:numFmt w:val="decimal"/>
      <w:pStyle w:val="NormalIndent3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4396973">
    <w:abstractNumId w:val="0"/>
  </w:num>
  <w:num w:numId="2" w16cid:durableId="694889347">
    <w:abstractNumId w:val="2"/>
  </w:num>
  <w:num w:numId="3" w16cid:durableId="1441994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81"/>
    <w:rsid w:val="00027DB5"/>
    <w:rsid w:val="00045463"/>
    <w:rsid w:val="000846D2"/>
    <w:rsid w:val="001000E5"/>
    <w:rsid w:val="00117027"/>
    <w:rsid w:val="00120A17"/>
    <w:rsid w:val="001245D5"/>
    <w:rsid w:val="001A430E"/>
    <w:rsid w:val="001E6B35"/>
    <w:rsid w:val="001F6481"/>
    <w:rsid w:val="00205803"/>
    <w:rsid w:val="00242ACF"/>
    <w:rsid w:val="002B1C1E"/>
    <w:rsid w:val="00311F5B"/>
    <w:rsid w:val="0034279B"/>
    <w:rsid w:val="00370A63"/>
    <w:rsid w:val="00404D30"/>
    <w:rsid w:val="00413878"/>
    <w:rsid w:val="00420CBC"/>
    <w:rsid w:val="004356AE"/>
    <w:rsid w:val="00447326"/>
    <w:rsid w:val="00451B75"/>
    <w:rsid w:val="004764FF"/>
    <w:rsid w:val="00503628"/>
    <w:rsid w:val="005403E9"/>
    <w:rsid w:val="005B67B8"/>
    <w:rsid w:val="005C65A9"/>
    <w:rsid w:val="005C673B"/>
    <w:rsid w:val="005D3E0C"/>
    <w:rsid w:val="00600142"/>
    <w:rsid w:val="00617B98"/>
    <w:rsid w:val="00632C1F"/>
    <w:rsid w:val="00667ADB"/>
    <w:rsid w:val="00675A12"/>
    <w:rsid w:val="006A7CBF"/>
    <w:rsid w:val="006D51D6"/>
    <w:rsid w:val="00754B6B"/>
    <w:rsid w:val="0078376E"/>
    <w:rsid w:val="007E1891"/>
    <w:rsid w:val="007E2CC4"/>
    <w:rsid w:val="00842A31"/>
    <w:rsid w:val="00861CC9"/>
    <w:rsid w:val="00880811"/>
    <w:rsid w:val="0088103F"/>
    <w:rsid w:val="008C172B"/>
    <w:rsid w:val="00994DD6"/>
    <w:rsid w:val="009E6D52"/>
    <w:rsid w:val="00A03780"/>
    <w:rsid w:val="00A236A7"/>
    <w:rsid w:val="00A80A8F"/>
    <w:rsid w:val="00AD605E"/>
    <w:rsid w:val="00AF2E77"/>
    <w:rsid w:val="00B109F4"/>
    <w:rsid w:val="00B62FE2"/>
    <w:rsid w:val="00B76E85"/>
    <w:rsid w:val="00BA2C81"/>
    <w:rsid w:val="00CA2182"/>
    <w:rsid w:val="00CE202E"/>
    <w:rsid w:val="00D32AAC"/>
    <w:rsid w:val="00DD5EF6"/>
    <w:rsid w:val="00E1746C"/>
    <w:rsid w:val="00E27806"/>
    <w:rsid w:val="00E95BDF"/>
    <w:rsid w:val="00ED3C7B"/>
    <w:rsid w:val="00ED7F53"/>
    <w:rsid w:val="00F7007F"/>
    <w:rsid w:val="00F9149B"/>
    <w:rsid w:val="00FA0D1B"/>
    <w:rsid w:val="00FB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F2E62"/>
  <w15:chartTrackingRefBased/>
  <w15:docId w15:val="{96E2B097-4ECA-450C-ACA6-D63C5C5C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</w:rPr>
  </w:style>
  <w:style w:type="paragraph" w:styleId="Naslov1">
    <w:name w:val="heading 1"/>
    <w:basedOn w:val="Normal"/>
    <w:next w:val="Normal"/>
    <w:qFormat/>
    <w:pPr>
      <w:keepNext/>
      <w:spacing w:before="60" w:after="60"/>
      <w:jc w:val="center"/>
      <w:outlineLvl w:val="0"/>
    </w:pPr>
    <w:rPr>
      <w:b/>
      <w:smallCaps/>
      <w:sz w:val="24"/>
    </w:rPr>
  </w:style>
  <w:style w:type="paragraph" w:styleId="Naslov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Naslov3">
    <w:name w:val="heading 3"/>
    <w:basedOn w:val="Normal"/>
    <w:next w:val="Normal"/>
    <w:qFormat/>
    <w:pPr>
      <w:keepNext/>
      <w:spacing w:before="60" w:after="60"/>
      <w:jc w:val="center"/>
      <w:outlineLvl w:val="2"/>
    </w:pPr>
    <w:rPr>
      <w:b/>
    </w:rPr>
  </w:style>
  <w:style w:type="paragraph" w:styleId="Naslov4">
    <w:name w:val="heading 4"/>
    <w:basedOn w:val="Normal"/>
    <w:next w:val="Normal"/>
    <w:link w:val="Naslov4Char"/>
    <w:semiHidden/>
    <w:unhideWhenUsed/>
    <w:qFormat/>
    <w:rsid w:val="00AF2E77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ormalIndent2">
    <w:name w:val="Normal Indent 2"/>
    <w:basedOn w:val="Obinouvueno"/>
    <w:pPr>
      <w:numPr>
        <w:numId w:val="1"/>
      </w:numPr>
      <w:tabs>
        <w:tab w:val="left" w:pos="567"/>
      </w:tabs>
      <w:spacing w:after="120"/>
      <w:jc w:val="both"/>
    </w:pPr>
    <w:rPr>
      <w:sz w:val="24"/>
    </w:rPr>
  </w:style>
  <w:style w:type="paragraph" w:styleId="Obinouvueno">
    <w:name w:val="Normal Indent"/>
    <w:basedOn w:val="Normal"/>
    <w:pPr>
      <w:ind w:left="720"/>
    </w:pPr>
  </w:style>
  <w:style w:type="paragraph" w:customStyle="1" w:styleId="Normal12">
    <w:name w:val="Normal12"/>
    <w:basedOn w:val="Normal"/>
    <w:pPr>
      <w:spacing w:after="120"/>
      <w:jc w:val="both"/>
    </w:pPr>
    <w:rPr>
      <w:sz w:val="24"/>
    </w:rPr>
  </w:style>
  <w:style w:type="paragraph" w:customStyle="1" w:styleId="NormalIndent3">
    <w:name w:val="Normal Indent 3"/>
    <w:basedOn w:val="NormalIndent2"/>
    <w:pPr>
      <w:numPr>
        <w:numId w:val="2"/>
      </w:numPr>
    </w:pPr>
    <w:rPr>
      <w:noProof w:val="0"/>
    </w:rPr>
  </w:style>
  <w:style w:type="paragraph" w:styleId="Zaglavlje">
    <w:name w:val="header"/>
    <w:basedOn w:val="Normal"/>
    <w:pPr>
      <w:tabs>
        <w:tab w:val="center" w:pos="4153"/>
        <w:tab w:val="right" w:pos="8306"/>
      </w:tabs>
    </w:pPr>
  </w:style>
  <w:style w:type="paragraph" w:styleId="Podnoje">
    <w:name w:val="footer"/>
    <w:basedOn w:val="Normal"/>
    <w:pPr>
      <w:tabs>
        <w:tab w:val="center" w:pos="4153"/>
        <w:tab w:val="right" w:pos="8306"/>
      </w:tabs>
    </w:pPr>
  </w:style>
  <w:style w:type="character" w:styleId="Brojstranice">
    <w:name w:val="page number"/>
    <w:basedOn w:val="Zadanifontodlomka"/>
  </w:style>
  <w:style w:type="table" w:styleId="Reetkatablice">
    <w:name w:val="Table Grid"/>
    <w:basedOn w:val="Obinatablica"/>
    <w:rsid w:val="00242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glaeno">
    <w:name w:val="Strong"/>
    <w:uiPriority w:val="22"/>
    <w:qFormat/>
    <w:rsid w:val="00242ACF"/>
    <w:rPr>
      <w:b/>
      <w:bCs/>
    </w:rPr>
  </w:style>
  <w:style w:type="character" w:customStyle="1" w:styleId="Naslov4Char">
    <w:name w:val="Naslov 4 Char"/>
    <w:basedOn w:val="Zadanifontodlomka"/>
    <w:link w:val="Naslov4"/>
    <w:semiHidden/>
    <w:rsid w:val="00AF2E77"/>
    <w:rPr>
      <w:rFonts w:asciiTheme="minorHAnsi" w:eastAsiaTheme="minorEastAsia" w:hAnsiTheme="minorHAnsi" w:cstheme="minorBidi"/>
      <w:b/>
      <w:bCs/>
      <w:noProof/>
      <w:sz w:val="28"/>
      <w:szCs w:val="28"/>
    </w:rPr>
  </w:style>
  <w:style w:type="paragraph" w:styleId="StandardWeb">
    <w:name w:val="Normal (Web)"/>
    <w:basedOn w:val="Normal"/>
    <w:uiPriority w:val="99"/>
    <w:unhideWhenUsed/>
    <w:rsid w:val="00045463"/>
    <w:pPr>
      <w:spacing w:before="100" w:beforeAutospacing="1" w:after="100" w:afterAutospacing="1"/>
    </w:pPr>
    <w:rPr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714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FAKULTET ELEKTROTEHNIKE I RAČUNARSTVA</vt:lpstr>
      <vt:lpstr>FAKULTET ELEKTROTEHNIKE I RAČUNARSTVA</vt:lpstr>
    </vt:vector>
  </TitlesOfParts>
  <Company>FER - ZEMRIS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FAKULTET ELEKTROTEHNIKE I RAČUNARSTVA</dc:title>
  <dc:subject/>
  <dc:creator>VG</dc:creator>
  <cp:keywords/>
  <cp:lastModifiedBy>Kristo Palić</cp:lastModifiedBy>
  <cp:revision>2</cp:revision>
  <cp:lastPrinted>2024-03-21T07:06:00Z</cp:lastPrinted>
  <dcterms:created xsi:type="dcterms:W3CDTF">2024-06-03T20:49:00Z</dcterms:created>
  <dcterms:modified xsi:type="dcterms:W3CDTF">2024-06-03T20:49:00Z</dcterms:modified>
</cp:coreProperties>
</file>