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0"/>
          <w:sz w:val="24"/>
        </w:rPr>
        <w:t>College Name: VIT Bhopal</w:t>
      </w:r>
    </w:p>
    <w:p>
      <w:r>
        <w:rPr>
          <w:b w:val="0"/>
          <w:sz w:val="24"/>
        </w:rPr>
        <w:t>Student Name: Karthik Pandey (21MIM10068)</w:t>
      </w:r>
    </w:p>
    <w:p>
      <w:r>
        <w:rPr>
          <w:b w:val="0"/>
          <w:sz w:val="24"/>
        </w:rPr>
      </w:r>
    </w:p>
    <w:p>
      <w:r>
        <w:rPr>
          <w:b/>
          <w:sz w:val="24"/>
        </w:rPr>
        <w:t>GEN AI PROJECT PHASE 3 SUBMISSION DOCUMENT</w:t>
      </w:r>
    </w:p>
    <w:p>
      <w:r>
        <w:rPr>
          <w:b/>
          <w:sz w:val="24"/>
        </w:rPr>
        <w:t>Phase 3: Final Report and Submission</w:t>
      </w:r>
    </w:p>
    <w:p>
      <w:r>
        <w:rPr>
          <w:b w:val="0"/>
          <w:sz w:val="24"/>
        </w:rPr>
      </w:r>
    </w:p>
    <w:p>
      <w:r>
        <w:rPr>
          <w:b/>
          <w:sz w:val="24"/>
        </w:rPr>
        <w:t>1. Project Title:</w:t>
      </w:r>
    </w:p>
    <w:p>
      <w:r>
        <w:rPr>
          <w:b w:val="0"/>
          <w:sz w:val="24"/>
        </w:rPr>
        <w:t>Text Style Transfer using Generative AI</w:t>
      </w:r>
    </w:p>
    <w:p>
      <w:r>
        <w:rPr>
          <w:b w:val="0"/>
          <w:sz w:val="24"/>
        </w:rPr>
      </w:r>
    </w:p>
    <w:p>
      <w:r>
        <w:rPr>
          <w:b/>
          <w:sz w:val="24"/>
        </w:rPr>
        <w:t>2. Summary of Work Done</w:t>
      </w:r>
    </w:p>
    <w:p>
      <w:r>
        <w:rPr>
          <w:b/>
          <w:sz w:val="24"/>
        </w:rPr>
        <w:t>Phase 1 – Proposal and Idea Submission (10 Marks):</w:t>
      </w:r>
    </w:p>
    <w:p>
      <w:r>
        <w:rPr>
          <w:b w:val="0"/>
          <w:sz w:val="24"/>
        </w:rPr>
        <w:t>In this phase, we identified the problem of text style transfer—transforming text from one style (e.g., casual, passive) to another (e.g., formal, active)—using Generative AI. The objective was to build a model that preserves meaning while altering style. We proposed:</w:t>
        <w:br/>
        <w:t>- Using transformer-based models (T5, GPT) for style transformation.</w:t>
        <w:br/>
        <w:t>- Designing a simple interface for input/output testing.</w:t>
        <w:br/>
        <w:t>- Experimenting with prompt engineering and model capabilities.</w:t>
      </w:r>
    </w:p>
    <w:p>
      <w:r>
        <w:rPr>
          <w:b w:val="0"/>
          <w:sz w:val="24"/>
        </w:rPr>
      </w:r>
    </w:p>
    <w:p>
      <w:r>
        <w:rPr>
          <w:b/>
          <w:sz w:val="24"/>
        </w:rPr>
        <w:t>Phase 2 – Execution and Demonstration (15 Marks):</w:t>
      </w:r>
    </w:p>
    <w:p>
      <w:r>
        <w:rPr>
          <w:b w:val="0"/>
          <w:sz w:val="24"/>
        </w:rPr>
        <w:t>During execution:</w:t>
        <w:br/>
        <w:t>- Implemented the solution using Python, HuggingFace Transformers, and Streamlit.</w:t>
        <w:br/>
        <w:t>- Loaded a pre-trained T5 model to perform tasks like formalization, paraphrasing, and passive-to-active conversion.</w:t>
        <w:br/>
        <w:t>- Created a Streamlit UI that accepts input text and style type and outputs the transformed sentence.</w:t>
        <w:br/>
        <w:t>- Documented example outputs and tested for various tasks.</w:t>
      </w:r>
    </w:p>
    <w:p>
      <w:r>
        <w:rPr>
          <w:b w:val="0"/>
          <w:sz w:val="24"/>
        </w:rPr>
      </w:r>
    </w:p>
    <w:p>
      <w:r>
        <w:rPr>
          <w:b/>
          <w:sz w:val="24"/>
        </w:rPr>
        <w:t>3. GitHub Repository Link</w:t>
      </w:r>
    </w:p>
    <w:p>
      <w:r>
        <w:rPr>
          <w:b w:val="0"/>
          <w:sz w:val="24"/>
        </w:rPr>
        <w:t>🔗 GitHub Repository – Text Style Transfer using Generative AI</w:t>
        <w:br/>
        <w:t>(Replace with actual GitHub link)</w:t>
      </w:r>
    </w:p>
    <w:p>
      <w:r>
        <w:rPr>
          <w:b w:val="0"/>
          <w:sz w:val="24"/>
        </w:rPr>
      </w:r>
    </w:p>
    <w:p>
      <w:r>
        <w:rPr>
          <w:b/>
          <w:sz w:val="24"/>
        </w:rPr>
        <w:t>4. Testing Phase</w:t>
      </w:r>
    </w:p>
    <w:p>
      <w:r>
        <w:rPr>
          <w:b/>
          <w:sz w:val="24"/>
        </w:rPr>
        <w:t>4.1 Testing Strategy</w:t>
      </w:r>
    </w:p>
    <w:p>
      <w:r>
        <w:rPr>
          <w:b w:val="0"/>
          <w:sz w:val="24"/>
        </w:rPr>
        <w:t>We tested the application across various user inputs to ensure consistency and stylistic correctness. The goals were:</w:t>
        <w:br/>
        <w:t>- Handle multiple text styles (casual → formal, passive → active).</w:t>
        <w:br/>
        <w:t>- Maintain semantic fidelity.</w:t>
        <w:br/>
        <w:t>- Ensure UI interactivity and usability.</w:t>
      </w:r>
    </w:p>
    <w:p>
      <w:r>
        <w:rPr>
          <w:b w:val="0"/>
          <w:sz w:val="24"/>
        </w:rPr>
      </w:r>
    </w:p>
    <w:p>
      <w:r>
        <w:rPr>
          <w:b/>
          <w:sz w:val="24"/>
        </w:rPr>
        <w:t>4.2 Types of Testing Conducted</w:t>
      </w:r>
    </w:p>
    <w:p>
      <w:r>
        <w:rPr>
          <w:b w:val="0"/>
          <w:sz w:val="24"/>
        </w:rPr>
        <w:t>Unit Testing</w:t>
        <w:br/>
        <w:t>Each function (e.g., text generation, prompt formatting) was tested individually.</w:t>
        <w:br/>
        <w:br/>
        <w:t>Integration Testing</w:t>
        <w:br/>
        <w:t>Ensured that model inference and UI components worked together.</w:t>
        <w:br/>
        <w:br/>
        <w:t>User Testing</w:t>
        <w:br/>
        <w:t>Gathered feedback from peers who tested different input styles.</w:t>
        <w:br/>
        <w:br/>
        <w:t>Performance Testing</w:t>
        <w:br/>
        <w:t>Evaluated response time with short and long inputs.</w:t>
      </w:r>
    </w:p>
    <w:p>
      <w:r>
        <w:rPr>
          <w:b w:val="0"/>
          <w:sz w:val="24"/>
        </w:rPr>
      </w:r>
    </w:p>
    <w:p>
      <w:r>
        <w:rPr>
          <w:b/>
          <w:sz w:val="24"/>
        </w:rPr>
        <w:t>4.3 Results</w:t>
      </w:r>
    </w:p>
    <w:p>
      <w:r>
        <w:rPr>
          <w:b w:val="0"/>
          <w:sz w:val="24"/>
        </w:rPr>
        <w:t>Accuracy: The system generated coherent and contextually appropriate style transformations.</w:t>
        <w:br/>
        <w:br/>
        <w:t>Response Time: Most transformations completed within 1–2 seconds.</w:t>
        <w:br/>
        <w:br/>
        <w:t>Edge Cases: Nonsensical inputs produced humorous or approximate paraphrases, showing model generality but also highlighting limitations.</w:t>
      </w:r>
    </w:p>
    <w:p>
      <w:r>
        <w:rPr>
          <w:b w:val="0"/>
          <w:sz w:val="24"/>
        </w:rPr>
      </w:r>
    </w:p>
    <w:p>
      <w:r>
        <w:rPr>
          <w:b/>
          <w:sz w:val="24"/>
        </w:rPr>
        <w:t>5. Future Work</w:t>
      </w:r>
    </w:p>
    <w:p>
      <w:r>
        <w:rPr>
          <w:b w:val="0"/>
          <w:sz w:val="24"/>
        </w:rPr>
        <w:t>While the project successfully implements style transfer using Generative AI, future enhancements include:</w:t>
        <w:br/>
        <w:br/>
        <w:t>Model Fine-tuning</w:t>
        <w:br/>
        <w:t>Fine-tune T5 on domain-specific style datasets.</w:t>
        <w:br/>
        <w:br/>
        <w:t>Additional Styles</w:t>
        <w:br/>
        <w:t>Support for tones like sarcastic, poetic, or academic.</w:t>
        <w:br/>
        <w:br/>
        <w:t>User Feedback Loop</w:t>
        <w:br/>
        <w:t>Allow users to rate outputs to improve results iteratively.</w:t>
        <w:br/>
        <w:br/>
        <w:t>Multi-language Support</w:t>
        <w:br/>
        <w:t>Extend to Hindi, Spanish, etc., using multilingual models.</w:t>
        <w:br/>
        <w:br/>
        <w:t>Mobile App Integration</w:t>
        <w:br/>
        <w:t>Package as a lightweight app for real-time writing assistance.</w:t>
      </w:r>
    </w:p>
    <w:p>
      <w:r>
        <w:rPr>
          <w:b w:val="0"/>
          <w:sz w:val="24"/>
        </w:rPr>
      </w:r>
    </w:p>
    <w:p>
      <w:r>
        <w:rPr>
          <w:b/>
          <w:sz w:val="24"/>
        </w:rPr>
        <w:t>6. Conclusion</w:t>
      </w:r>
    </w:p>
    <w:p>
      <w:r>
        <w:rPr>
          <w:b w:val="0"/>
          <w:sz w:val="24"/>
        </w:rPr>
        <w:t>This project demonstrated how pre-trained generative models like T5 can perform meaningful style transformations. It illustrated the practical application of prompt-based NLP in tasks such as writing assistance, formal email drafting, or converting passive voice content into active tone. The three-phase journey emphasized the evolution from ideation to deployment and real-world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