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5FC9" w14:textId="0A43982D" w:rsidR="00027000" w:rsidRDefault="0006053B" w:rsidP="0006053B">
      <w:pPr>
        <w:jc w:val="center"/>
        <w:rPr>
          <w:b/>
          <w:bCs/>
          <w:sz w:val="28"/>
          <w:szCs w:val="28"/>
        </w:rPr>
      </w:pPr>
      <w:r>
        <w:rPr>
          <w:b/>
          <w:bCs/>
          <w:sz w:val="28"/>
          <w:szCs w:val="28"/>
        </w:rPr>
        <w:t>SEGURIDAD COMO PROFESIÓN</w:t>
      </w:r>
    </w:p>
    <w:p w14:paraId="2D952391" w14:textId="40D764E5" w:rsidR="0006053B" w:rsidRPr="0039303A" w:rsidRDefault="0006053B" w:rsidP="0006053B">
      <w:pPr>
        <w:rPr>
          <w:rFonts w:ascii="Arial" w:hAnsi="Arial" w:cs="Arial"/>
          <w:b/>
          <w:bCs/>
          <w:sz w:val="24"/>
          <w:szCs w:val="24"/>
        </w:rPr>
      </w:pPr>
      <w:r w:rsidRPr="0039303A">
        <w:rPr>
          <w:rFonts w:ascii="Arial" w:hAnsi="Arial" w:cs="Arial"/>
          <w:b/>
          <w:bCs/>
          <w:sz w:val="24"/>
          <w:szCs w:val="24"/>
        </w:rPr>
        <w:t>Cuestiones legales</w:t>
      </w:r>
    </w:p>
    <w:p w14:paraId="0686DBF1" w14:textId="42889B8D" w:rsidR="0006053B" w:rsidRPr="0039303A" w:rsidRDefault="0006053B" w:rsidP="0006053B">
      <w:pPr>
        <w:pStyle w:val="Prrafodelista"/>
        <w:numPr>
          <w:ilvl w:val="0"/>
          <w:numId w:val="2"/>
        </w:numPr>
        <w:rPr>
          <w:rFonts w:ascii="Arial" w:hAnsi="Arial" w:cs="Arial"/>
          <w:sz w:val="24"/>
          <w:szCs w:val="24"/>
        </w:rPr>
      </w:pPr>
      <w:r w:rsidRPr="0039303A">
        <w:rPr>
          <w:rFonts w:ascii="Arial" w:hAnsi="Arial" w:cs="Arial"/>
          <w:sz w:val="24"/>
          <w:szCs w:val="24"/>
        </w:rPr>
        <w:t>Asuntos legales personales</w:t>
      </w:r>
      <w:r w:rsidR="00667CAA" w:rsidRPr="0039303A">
        <w:rPr>
          <w:rFonts w:ascii="Arial" w:hAnsi="Arial" w:cs="Arial"/>
          <w:sz w:val="24"/>
          <w:szCs w:val="24"/>
        </w:rPr>
        <w:t xml:space="preserve">: nuestra manera de manejar la información </w:t>
      </w:r>
    </w:p>
    <w:p w14:paraId="07556F1E" w14:textId="3A364333" w:rsidR="0006053B" w:rsidRPr="0039303A" w:rsidRDefault="0006053B" w:rsidP="0006053B">
      <w:pPr>
        <w:pStyle w:val="Prrafodelista"/>
        <w:numPr>
          <w:ilvl w:val="0"/>
          <w:numId w:val="2"/>
        </w:numPr>
        <w:rPr>
          <w:rFonts w:ascii="Arial" w:hAnsi="Arial" w:cs="Arial"/>
          <w:sz w:val="24"/>
          <w:szCs w:val="24"/>
        </w:rPr>
      </w:pPr>
      <w:r w:rsidRPr="0039303A">
        <w:rPr>
          <w:rFonts w:ascii="Arial" w:hAnsi="Arial" w:cs="Arial"/>
          <w:sz w:val="24"/>
          <w:szCs w:val="24"/>
        </w:rPr>
        <w:t>Asuntos legales corporativos: leyes, políticas de privacidad y repercute con multas y hasta condenas</w:t>
      </w:r>
    </w:p>
    <w:p w14:paraId="1E107B7C" w14:textId="33561DCE" w:rsidR="0006053B" w:rsidRPr="0039303A" w:rsidRDefault="0006053B" w:rsidP="0006053B">
      <w:pPr>
        <w:pStyle w:val="Prrafodelista"/>
        <w:numPr>
          <w:ilvl w:val="0"/>
          <w:numId w:val="2"/>
        </w:numPr>
        <w:rPr>
          <w:rFonts w:ascii="Arial" w:hAnsi="Arial" w:cs="Arial"/>
          <w:sz w:val="24"/>
          <w:szCs w:val="24"/>
        </w:rPr>
      </w:pPr>
      <w:r w:rsidRPr="0039303A">
        <w:rPr>
          <w:rFonts w:ascii="Arial" w:hAnsi="Arial" w:cs="Arial"/>
          <w:sz w:val="24"/>
          <w:szCs w:val="24"/>
        </w:rPr>
        <w:t>Derecho internacional y ciberseguridad: países donde se implementan medi</w:t>
      </w:r>
      <w:r w:rsidR="00667CAA" w:rsidRPr="0039303A">
        <w:rPr>
          <w:rFonts w:ascii="Arial" w:hAnsi="Arial" w:cs="Arial"/>
          <w:sz w:val="24"/>
          <w:szCs w:val="24"/>
        </w:rPr>
        <w:t>das</w:t>
      </w:r>
      <w:r w:rsidRPr="0039303A">
        <w:rPr>
          <w:rFonts w:ascii="Arial" w:hAnsi="Arial" w:cs="Arial"/>
          <w:sz w:val="24"/>
          <w:szCs w:val="24"/>
        </w:rPr>
        <w:t xml:space="preserve"> legales para mejorar la seguridad</w:t>
      </w:r>
    </w:p>
    <w:p w14:paraId="795A0AE9" w14:textId="4C236F0A" w:rsidR="0006053B" w:rsidRPr="0039303A" w:rsidRDefault="0006053B" w:rsidP="0006053B">
      <w:pPr>
        <w:rPr>
          <w:rFonts w:ascii="Arial" w:hAnsi="Arial" w:cs="Arial"/>
          <w:b/>
          <w:bCs/>
          <w:sz w:val="24"/>
          <w:szCs w:val="24"/>
        </w:rPr>
      </w:pPr>
      <w:r w:rsidRPr="0039303A">
        <w:rPr>
          <w:rFonts w:ascii="Arial" w:hAnsi="Arial" w:cs="Arial"/>
          <w:b/>
          <w:bCs/>
          <w:sz w:val="24"/>
          <w:szCs w:val="24"/>
        </w:rPr>
        <w:t>Cuestiones éticas</w:t>
      </w:r>
    </w:p>
    <w:p w14:paraId="455FB3D5" w14:textId="4AE372AB" w:rsidR="0006053B" w:rsidRPr="0039303A" w:rsidRDefault="0006053B" w:rsidP="0006053B">
      <w:pPr>
        <w:pStyle w:val="Prrafodelista"/>
        <w:numPr>
          <w:ilvl w:val="0"/>
          <w:numId w:val="3"/>
        </w:numPr>
        <w:rPr>
          <w:rFonts w:ascii="Arial" w:hAnsi="Arial" w:cs="Arial"/>
          <w:sz w:val="24"/>
          <w:szCs w:val="24"/>
        </w:rPr>
      </w:pPr>
      <w:r w:rsidRPr="0039303A">
        <w:rPr>
          <w:rFonts w:ascii="Arial" w:hAnsi="Arial" w:cs="Arial"/>
          <w:sz w:val="24"/>
          <w:szCs w:val="24"/>
        </w:rPr>
        <w:t>Asuntos éticos personales</w:t>
      </w:r>
      <w:r w:rsidR="00313D6D" w:rsidRPr="0039303A">
        <w:rPr>
          <w:rFonts w:ascii="Arial" w:hAnsi="Arial" w:cs="Arial"/>
          <w:sz w:val="24"/>
          <w:szCs w:val="24"/>
        </w:rPr>
        <w:t xml:space="preserve">: </w:t>
      </w:r>
      <w:r w:rsidR="00667CAA" w:rsidRPr="0039303A">
        <w:rPr>
          <w:rFonts w:ascii="Arial" w:hAnsi="Arial" w:cs="Arial"/>
          <w:sz w:val="24"/>
          <w:szCs w:val="24"/>
        </w:rPr>
        <w:t xml:space="preserve">la mentalidad de nosotros como personas, </w:t>
      </w:r>
      <w:r w:rsidR="00313D6D" w:rsidRPr="0039303A">
        <w:rPr>
          <w:rFonts w:ascii="Arial" w:hAnsi="Arial" w:cs="Arial"/>
          <w:sz w:val="24"/>
          <w:szCs w:val="24"/>
        </w:rPr>
        <w:t>no porque no exista una ley debo cometer actos ilegales</w:t>
      </w:r>
    </w:p>
    <w:p w14:paraId="47841327" w14:textId="6BC043A6" w:rsidR="0006053B" w:rsidRPr="0039303A" w:rsidRDefault="0006053B" w:rsidP="0006053B">
      <w:pPr>
        <w:pStyle w:val="Prrafodelista"/>
        <w:numPr>
          <w:ilvl w:val="0"/>
          <w:numId w:val="3"/>
        </w:numPr>
        <w:rPr>
          <w:rFonts w:ascii="Arial" w:hAnsi="Arial" w:cs="Arial"/>
          <w:sz w:val="24"/>
          <w:szCs w:val="24"/>
        </w:rPr>
      </w:pPr>
      <w:r w:rsidRPr="0039303A">
        <w:rPr>
          <w:rFonts w:ascii="Arial" w:hAnsi="Arial" w:cs="Arial"/>
          <w:sz w:val="24"/>
          <w:szCs w:val="24"/>
        </w:rPr>
        <w:t>Asuntos éticos corporativos</w:t>
      </w:r>
      <w:r w:rsidR="00667CAA" w:rsidRPr="0039303A">
        <w:rPr>
          <w:rFonts w:ascii="Arial" w:hAnsi="Arial" w:cs="Arial"/>
          <w:sz w:val="24"/>
          <w:szCs w:val="24"/>
        </w:rPr>
        <w:t>: cuestiones legales</w:t>
      </w:r>
    </w:p>
    <w:p w14:paraId="1D9B750D" w14:textId="26CDC648" w:rsidR="00313D6D" w:rsidRPr="0039303A" w:rsidRDefault="00313D6D" w:rsidP="00A82FEF">
      <w:pPr>
        <w:jc w:val="both"/>
        <w:rPr>
          <w:rFonts w:ascii="Arial" w:hAnsi="Arial" w:cs="Arial"/>
          <w:sz w:val="24"/>
          <w:szCs w:val="24"/>
        </w:rPr>
      </w:pPr>
      <w:r w:rsidRPr="0039303A">
        <w:rPr>
          <w:rFonts w:ascii="Arial" w:hAnsi="Arial" w:cs="Arial"/>
          <w:sz w:val="24"/>
          <w:szCs w:val="24"/>
        </w:rPr>
        <w:t>La ciberseguridad es una profesión crucial para la era digital actual</w:t>
      </w:r>
      <w:r w:rsidR="00667CAA" w:rsidRPr="0039303A">
        <w:rPr>
          <w:rFonts w:ascii="Arial" w:hAnsi="Arial" w:cs="Arial"/>
          <w:sz w:val="24"/>
          <w:szCs w:val="24"/>
        </w:rPr>
        <w:t xml:space="preserve"> donde las amenazas cibernéticas y los ataques informáticos son cada vez más sofisticados y frecuentes.</w:t>
      </w:r>
    </w:p>
    <w:p w14:paraId="0D841161" w14:textId="4F3ABBD2" w:rsidR="00667CAA" w:rsidRPr="0039303A" w:rsidRDefault="00667CAA" w:rsidP="00A82FEF">
      <w:pPr>
        <w:jc w:val="both"/>
        <w:rPr>
          <w:rFonts w:ascii="Arial" w:hAnsi="Arial" w:cs="Arial"/>
          <w:sz w:val="24"/>
          <w:szCs w:val="24"/>
        </w:rPr>
      </w:pPr>
      <w:r w:rsidRPr="0039303A">
        <w:rPr>
          <w:rFonts w:ascii="Arial" w:hAnsi="Arial" w:cs="Arial"/>
          <w:sz w:val="24"/>
          <w:szCs w:val="24"/>
        </w:rPr>
        <w:t>Los profesionales de la ciberseguridad son responsables de proteger los sistemas, redes, datos y recursos digitales de individuos, empresas y organizaciones contra posibles amenazas y ataques cibernéticos.</w:t>
      </w:r>
    </w:p>
    <w:p w14:paraId="207AD8DD" w14:textId="08D65872" w:rsidR="00313D6D" w:rsidRPr="0039303A" w:rsidRDefault="00313D6D" w:rsidP="00A82FEF">
      <w:pPr>
        <w:jc w:val="both"/>
        <w:rPr>
          <w:rFonts w:ascii="Arial" w:hAnsi="Arial" w:cs="Arial"/>
          <w:sz w:val="24"/>
          <w:szCs w:val="24"/>
        </w:rPr>
      </w:pPr>
      <w:r w:rsidRPr="0039303A">
        <w:rPr>
          <w:rFonts w:ascii="Arial" w:hAnsi="Arial" w:cs="Arial"/>
          <w:sz w:val="24"/>
          <w:szCs w:val="24"/>
        </w:rPr>
        <w:t>Dentro del área de ciberseguridad, así como en la informática, existen áreas de desempeño en lo que se puede especializar como:</w:t>
      </w:r>
    </w:p>
    <w:p w14:paraId="2823D4A1" w14:textId="7E4E3662" w:rsidR="00313D6D" w:rsidRPr="0039303A" w:rsidRDefault="00313D6D" w:rsidP="00313D6D">
      <w:pPr>
        <w:pStyle w:val="Prrafodelista"/>
        <w:numPr>
          <w:ilvl w:val="0"/>
          <w:numId w:val="4"/>
        </w:numPr>
        <w:rPr>
          <w:rFonts w:ascii="Arial" w:hAnsi="Arial" w:cs="Arial"/>
          <w:sz w:val="24"/>
          <w:szCs w:val="24"/>
        </w:rPr>
      </w:pPr>
      <w:r w:rsidRPr="0039303A">
        <w:rPr>
          <w:rFonts w:ascii="Arial" w:hAnsi="Arial" w:cs="Arial"/>
          <w:sz w:val="24"/>
          <w:szCs w:val="24"/>
        </w:rPr>
        <w:t>ANALISTA DE SEGURIDAD</w:t>
      </w:r>
    </w:p>
    <w:p w14:paraId="318346E4" w14:textId="5022813F" w:rsidR="00313D6D" w:rsidRPr="0039303A" w:rsidRDefault="00313D6D" w:rsidP="00313D6D">
      <w:pPr>
        <w:pStyle w:val="Prrafodelista"/>
        <w:numPr>
          <w:ilvl w:val="0"/>
          <w:numId w:val="4"/>
        </w:numPr>
        <w:rPr>
          <w:rFonts w:ascii="Arial" w:hAnsi="Arial" w:cs="Arial"/>
          <w:sz w:val="24"/>
          <w:szCs w:val="24"/>
        </w:rPr>
      </w:pPr>
      <w:r w:rsidRPr="0039303A">
        <w:rPr>
          <w:rFonts w:ascii="Arial" w:hAnsi="Arial" w:cs="Arial"/>
          <w:sz w:val="24"/>
          <w:szCs w:val="24"/>
        </w:rPr>
        <w:t>INGENIERO (A) DE SEGURIDAD</w:t>
      </w:r>
    </w:p>
    <w:p w14:paraId="348E56A4" w14:textId="039787D0" w:rsidR="00313D6D" w:rsidRPr="0039303A" w:rsidRDefault="00313D6D" w:rsidP="00313D6D">
      <w:pPr>
        <w:pStyle w:val="Prrafodelista"/>
        <w:numPr>
          <w:ilvl w:val="0"/>
          <w:numId w:val="4"/>
        </w:numPr>
        <w:rPr>
          <w:rFonts w:ascii="Arial" w:hAnsi="Arial" w:cs="Arial"/>
          <w:sz w:val="24"/>
          <w:szCs w:val="24"/>
        </w:rPr>
      </w:pPr>
      <w:r w:rsidRPr="0039303A">
        <w:rPr>
          <w:rFonts w:ascii="Arial" w:hAnsi="Arial" w:cs="Arial"/>
          <w:sz w:val="24"/>
          <w:szCs w:val="24"/>
        </w:rPr>
        <w:t>PENETRATION TESTER</w:t>
      </w:r>
    </w:p>
    <w:p w14:paraId="63B1565A" w14:textId="5BC9A71A" w:rsidR="00313D6D" w:rsidRPr="0039303A" w:rsidRDefault="00313D6D" w:rsidP="00313D6D">
      <w:pPr>
        <w:pStyle w:val="Prrafodelista"/>
        <w:numPr>
          <w:ilvl w:val="0"/>
          <w:numId w:val="4"/>
        </w:numPr>
        <w:rPr>
          <w:rFonts w:ascii="Arial" w:hAnsi="Arial" w:cs="Arial"/>
          <w:sz w:val="24"/>
          <w:szCs w:val="24"/>
        </w:rPr>
      </w:pPr>
      <w:r w:rsidRPr="0039303A">
        <w:rPr>
          <w:rFonts w:ascii="Arial" w:hAnsi="Arial" w:cs="Arial"/>
          <w:sz w:val="24"/>
          <w:szCs w:val="24"/>
        </w:rPr>
        <w:t>ANALISTA DE INCIDENTES DE SEGURIDAD</w:t>
      </w:r>
      <w:r w:rsidR="00193155" w:rsidRPr="0039303A">
        <w:rPr>
          <w:rFonts w:ascii="Arial" w:hAnsi="Arial" w:cs="Arial"/>
          <w:sz w:val="24"/>
          <w:szCs w:val="24"/>
        </w:rPr>
        <w:t>: investigar sobre alguna violación de seguridad</w:t>
      </w:r>
    </w:p>
    <w:p w14:paraId="20A81BD9" w14:textId="14093D08" w:rsidR="001B6087" w:rsidRPr="0039303A" w:rsidRDefault="001B6087" w:rsidP="00313D6D">
      <w:pPr>
        <w:pStyle w:val="Prrafodelista"/>
        <w:numPr>
          <w:ilvl w:val="0"/>
          <w:numId w:val="4"/>
        </w:numPr>
        <w:rPr>
          <w:rFonts w:ascii="Arial" w:hAnsi="Arial" w:cs="Arial"/>
          <w:sz w:val="24"/>
          <w:szCs w:val="24"/>
        </w:rPr>
      </w:pPr>
      <w:r w:rsidRPr="0039303A">
        <w:rPr>
          <w:rFonts w:ascii="Arial" w:hAnsi="Arial" w:cs="Arial"/>
          <w:sz w:val="24"/>
          <w:szCs w:val="24"/>
        </w:rPr>
        <w:t>ARQUITECTO DE SEGURIDAD</w:t>
      </w:r>
      <w:r w:rsidR="00193155" w:rsidRPr="0039303A">
        <w:rPr>
          <w:rFonts w:ascii="Arial" w:hAnsi="Arial" w:cs="Arial"/>
          <w:sz w:val="24"/>
          <w:szCs w:val="24"/>
        </w:rPr>
        <w:t>: diseña una infraestructura de seguridad de acuerdo a la triada</w:t>
      </w:r>
    </w:p>
    <w:p w14:paraId="164A6E0B" w14:textId="37E2AC9B" w:rsidR="001B6087" w:rsidRPr="0039303A" w:rsidRDefault="001B6087" w:rsidP="00313D6D">
      <w:pPr>
        <w:pStyle w:val="Prrafodelista"/>
        <w:numPr>
          <w:ilvl w:val="0"/>
          <w:numId w:val="4"/>
        </w:numPr>
        <w:rPr>
          <w:rFonts w:ascii="Arial" w:hAnsi="Arial" w:cs="Arial"/>
          <w:sz w:val="24"/>
          <w:szCs w:val="24"/>
        </w:rPr>
      </w:pPr>
      <w:r w:rsidRPr="0039303A">
        <w:rPr>
          <w:rFonts w:ascii="Arial" w:hAnsi="Arial" w:cs="Arial"/>
          <w:sz w:val="24"/>
          <w:szCs w:val="24"/>
        </w:rPr>
        <w:t>ESPECIALISTA FORENSE</w:t>
      </w:r>
      <w:r w:rsidR="00193155" w:rsidRPr="0039303A">
        <w:rPr>
          <w:rFonts w:ascii="Arial" w:hAnsi="Arial" w:cs="Arial"/>
          <w:sz w:val="24"/>
          <w:szCs w:val="24"/>
        </w:rPr>
        <w:t>: recupera evidencia relacionado a seguridad</w:t>
      </w:r>
    </w:p>
    <w:p w14:paraId="038F08CC" w14:textId="675E0C6D" w:rsidR="00811F5B" w:rsidRPr="0039303A" w:rsidRDefault="00811F5B" w:rsidP="00313D6D">
      <w:pPr>
        <w:pStyle w:val="Prrafodelista"/>
        <w:numPr>
          <w:ilvl w:val="0"/>
          <w:numId w:val="4"/>
        </w:numPr>
        <w:rPr>
          <w:rFonts w:ascii="Arial" w:hAnsi="Arial" w:cs="Arial"/>
          <w:sz w:val="24"/>
          <w:szCs w:val="24"/>
        </w:rPr>
      </w:pPr>
      <w:r w:rsidRPr="0039303A">
        <w:rPr>
          <w:rFonts w:ascii="Arial" w:hAnsi="Arial" w:cs="Arial"/>
          <w:sz w:val="24"/>
          <w:szCs w:val="24"/>
        </w:rPr>
        <w:t>GESTOR(A) DE SEGURIDAD</w:t>
      </w:r>
      <w:r w:rsidR="008468E2" w:rsidRPr="0039303A">
        <w:rPr>
          <w:rFonts w:ascii="Arial" w:hAnsi="Arial" w:cs="Arial"/>
          <w:sz w:val="24"/>
          <w:szCs w:val="24"/>
        </w:rPr>
        <w:t xml:space="preserve">: </w:t>
      </w:r>
    </w:p>
    <w:p w14:paraId="2726E6D9" w14:textId="7414F40D" w:rsidR="00811F5B" w:rsidRPr="0039303A" w:rsidRDefault="00811F5B" w:rsidP="00313D6D">
      <w:pPr>
        <w:pStyle w:val="Prrafodelista"/>
        <w:numPr>
          <w:ilvl w:val="0"/>
          <w:numId w:val="4"/>
        </w:numPr>
        <w:rPr>
          <w:rFonts w:ascii="Arial" w:hAnsi="Arial" w:cs="Arial"/>
          <w:sz w:val="24"/>
          <w:szCs w:val="24"/>
        </w:rPr>
      </w:pPr>
      <w:r w:rsidRPr="0039303A">
        <w:rPr>
          <w:rFonts w:ascii="Arial" w:hAnsi="Arial" w:cs="Arial"/>
          <w:sz w:val="24"/>
          <w:szCs w:val="24"/>
        </w:rPr>
        <w:t>CONSULTOR(A) DE SEGURIDAD</w:t>
      </w:r>
    </w:p>
    <w:p w14:paraId="4EAF049A" w14:textId="7418478F" w:rsidR="00811F5B" w:rsidRPr="0039303A" w:rsidRDefault="009B5C2A" w:rsidP="00A82FEF">
      <w:pPr>
        <w:jc w:val="both"/>
        <w:rPr>
          <w:rFonts w:ascii="Arial" w:hAnsi="Arial" w:cs="Arial"/>
          <w:sz w:val="24"/>
          <w:szCs w:val="24"/>
        </w:rPr>
      </w:pPr>
      <w:r w:rsidRPr="0039303A">
        <w:rPr>
          <w:rFonts w:ascii="Arial" w:hAnsi="Arial" w:cs="Arial"/>
          <w:sz w:val="24"/>
          <w:szCs w:val="24"/>
        </w:rPr>
        <w:t>Para convertirse en un profesional de ciberseguridad, se requiere un solido conocimiento de sistemas informáticos, redes, programación, criptografía, amenazas cibernéticas, configuración de servidores, entro otros. Muchos profesionales en este campo obtienen certificaciones relevantes.</w:t>
      </w:r>
    </w:p>
    <w:p w14:paraId="1D9A5368" w14:textId="7A2720BE" w:rsidR="009B5C2A" w:rsidRPr="0039303A" w:rsidRDefault="009B5C2A" w:rsidP="009B5C2A">
      <w:pPr>
        <w:rPr>
          <w:rFonts w:ascii="Arial" w:hAnsi="Arial" w:cs="Arial"/>
          <w:sz w:val="24"/>
          <w:szCs w:val="24"/>
        </w:rPr>
      </w:pPr>
      <w:r w:rsidRPr="0039303A">
        <w:rPr>
          <w:rFonts w:ascii="Arial" w:hAnsi="Arial" w:cs="Arial"/>
          <w:sz w:val="24"/>
          <w:szCs w:val="24"/>
        </w:rPr>
        <w:t>Algunas certificaciones que son relevantes dentro del campo de la ciberseguridad son:</w:t>
      </w:r>
    </w:p>
    <w:p w14:paraId="4D68ECC0" w14:textId="2E7A6C1D" w:rsidR="009B5C2A" w:rsidRPr="0039303A" w:rsidRDefault="009B5C2A" w:rsidP="009B5C2A">
      <w:pPr>
        <w:pStyle w:val="Prrafodelista"/>
        <w:numPr>
          <w:ilvl w:val="0"/>
          <w:numId w:val="5"/>
        </w:numPr>
        <w:rPr>
          <w:rFonts w:ascii="Arial" w:hAnsi="Arial" w:cs="Arial"/>
          <w:sz w:val="24"/>
          <w:szCs w:val="24"/>
        </w:rPr>
      </w:pPr>
      <w:r w:rsidRPr="0039303A">
        <w:rPr>
          <w:rFonts w:ascii="Arial" w:hAnsi="Arial" w:cs="Arial"/>
          <w:sz w:val="24"/>
          <w:szCs w:val="24"/>
        </w:rPr>
        <w:t>CISSP</w:t>
      </w:r>
    </w:p>
    <w:p w14:paraId="58E3AFBB" w14:textId="5DF92578" w:rsidR="009B5C2A" w:rsidRPr="0039303A" w:rsidRDefault="009B5C2A" w:rsidP="009B5C2A">
      <w:pPr>
        <w:pStyle w:val="Prrafodelista"/>
        <w:numPr>
          <w:ilvl w:val="0"/>
          <w:numId w:val="5"/>
        </w:numPr>
        <w:rPr>
          <w:rFonts w:ascii="Arial" w:hAnsi="Arial" w:cs="Arial"/>
          <w:sz w:val="24"/>
          <w:szCs w:val="24"/>
        </w:rPr>
      </w:pPr>
      <w:r w:rsidRPr="0039303A">
        <w:rPr>
          <w:rFonts w:ascii="Arial" w:hAnsi="Arial" w:cs="Arial"/>
          <w:sz w:val="24"/>
          <w:szCs w:val="24"/>
        </w:rPr>
        <w:lastRenderedPageBreak/>
        <w:t>CISM</w:t>
      </w:r>
    </w:p>
    <w:p w14:paraId="5CF4E0F6" w14:textId="4B9A3345" w:rsidR="009B5C2A" w:rsidRPr="0039303A" w:rsidRDefault="009B5C2A" w:rsidP="009B5C2A">
      <w:pPr>
        <w:pStyle w:val="Prrafodelista"/>
        <w:numPr>
          <w:ilvl w:val="0"/>
          <w:numId w:val="5"/>
        </w:numPr>
        <w:rPr>
          <w:rFonts w:ascii="Arial" w:hAnsi="Arial" w:cs="Arial"/>
          <w:sz w:val="24"/>
          <w:szCs w:val="24"/>
        </w:rPr>
      </w:pPr>
      <w:r w:rsidRPr="0039303A">
        <w:rPr>
          <w:rFonts w:ascii="Arial" w:hAnsi="Arial" w:cs="Arial"/>
          <w:sz w:val="24"/>
          <w:szCs w:val="24"/>
        </w:rPr>
        <w:t>CEH</w:t>
      </w:r>
    </w:p>
    <w:p w14:paraId="266C1A53" w14:textId="509215E4" w:rsidR="009B5C2A" w:rsidRPr="0039303A" w:rsidRDefault="009B5C2A" w:rsidP="009B5C2A">
      <w:pPr>
        <w:pStyle w:val="Prrafodelista"/>
        <w:numPr>
          <w:ilvl w:val="0"/>
          <w:numId w:val="5"/>
        </w:numPr>
        <w:rPr>
          <w:rFonts w:ascii="Arial" w:hAnsi="Arial" w:cs="Arial"/>
          <w:sz w:val="24"/>
          <w:szCs w:val="24"/>
        </w:rPr>
      </w:pPr>
      <w:r w:rsidRPr="0039303A">
        <w:rPr>
          <w:rFonts w:ascii="Arial" w:hAnsi="Arial" w:cs="Arial"/>
          <w:sz w:val="24"/>
          <w:szCs w:val="24"/>
        </w:rPr>
        <w:t>CompTIA Security+</w:t>
      </w:r>
    </w:p>
    <w:p w14:paraId="3FA144CA" w14:textId="3B8B8A9C" w:rsidR="009B5C2A" w:rsidRPr="0039303A" w:rsidRDefault="009B5C2A" w:rsidP="009B5C2A">
      <w:pPr>
        <w:pStyle w:val="Prrafodelista"/>
        <w:numPr>
          <w:ilvl w:val="0"/>
          <w:numId w:val="5"/>
        </w:numPr>
        <w:rPr>
          <w:rFonts w:ascii="Arial" w:hAnsi="Arial" w:cs="Arial"/>
          <w:sz w:val="24"/>
          <w:szCs w:val="24"/>
        </w:rPr>
      </w:pPr>
      <w:r w:rsidRPr="0039303A">
        <w:rPr>
          <w:rFonts w:ascii="Arial" w:hAnsi="Arial" w:cs="Arial"/>
          <w:sz w:val="24"/>
          <w:szCs w:val="24"/>
        </w:rPr>
        <w:t>CCSP</w:t>
      </w:r>
    </w:p>
    <w:p w14:paraId="10883F99" w14:textId="559D68D8" w:rsidR="009B5C2A" w:rsidRPr="0039303A" w:rsidRDefault="0074432F" w:rsidP="009B5C2A">
      <w:pPr>
        <w:rPr>
          <w:rFonts w:ascii="Arial" w:hAnsi="Arial" w:cs="Arial"/>
          <w:sz w:val="24"/>
          <w:szCs w:val="24"/>
        </w:rPr>
      </w:pPr>
      <w:r w:rsidRPr="0039303A">
        <w:rPr>
          <w:rFonts w:ascii="Arial" w:hAnsi="Arial" w:cs="Arial"/>
          <w:sz w:val="24"/>
          <w:szCs w:val="24"/>
        </w:rPr>
        <w:t>Consecuencias:</w:t>
      </w:r>
    </w:p>
    <w:p w14:paraId="39932D16" w14:textId="54AF73CB" w:rsidR="0074432F" w:rsidRPr="0039303A" w:rsidRDefault="0074432F" w:rsidP="0074432F">
      <w:pPr>
        <w:pStyle w:val="Prrafodelista"/>
        <w:numPr>
          <w:ilvl w:val="0"/>
          <w:numId w:val="6"/>
        </w:numPr>
        <w:rPr>
          <w:rFonts w:ascii="Arial" w:hAnsi="Arial" w:cs="Arial"/>
          <w:sz w:val="24"/>
          <w:szCs w:val="24"/>
        </w:rPr>
      </w:pPr>
      <w:r w:rsidRPr="0039303A">
        <w:rPr>
          <w:rFonts w:ascii="Arial" w:hAnsi="Arial" w:cs="Arial"/>
          <w:sz w:val="24"/>
          <w:szCs w:val="24"/>
        </w:rPr>
        <w:t>Reputación dañada</w:t>
      </w:r>
    </w:p>
    <w:p w14:paraId="39CA1C44" w14:textId="4FC962FC" w:rsidR="0074432F" w:rsidRPr="0039303A" w:rsidRDefault="0074432F" w:rsidP="0074432F">
      <w:pPr>
        <w:pStyle w:val="Prrafodelista"/>
        <w:numPr>
          <w:ilvl w:val="0"/>
          <w:numId w:val="6"/>
        </w:numPr>
        <w:rPr>
          <w:rFonts w:ascii="Arial" w:hAnsi="Arial" w:cs="Arial"/>
          <w:sz w:val="24"/>
          <w:szCs w:val="24"/>
        </w:rPr>
      </w:pPr>
      <w:r w:rsidRPr="0039303A">
        <w:rPr>
          <w:rFonts w:ascii="Arial" w:hAnsi="Arial" w:cs="Arial"/>
          <w:sz w:val="24"/>
          <w:szCs w:val="24"/>
        </w:rPr>
        <w:t>Vandalismo</w:t>
      </w:r>
    </w:p>
    <w:p w14:paraId="22E3B4D1" w14:textId="03FBF6C0" w:rsidR="0074432F" w:rsidRPr="0039303A" w:rsidRDefault="0074432F" w:rsidP="0074432F">
      <w:pPr>
        <w:pStyle w:val="Prrafodelista"/>
        <w:numPr>
          <w:ilvl w:val="0"/>
          <w:numId w:val="6"/>
        </w:numPr>
        <w:rPr>
          <w:rFonts w:ascii="Arial" w:hAnsi="Arial" w:cs="Arial"/>
          <w:sz w:val="24"/>
          <w:szCs w:val="24"/>
        </w:rPr>
      </w:pPr>
      <w:r w:rsidRPr="0039303A">
        <w:rPr>
          <w:rFonts w:ascii="Arial" w:hAnsi="Arial" w:cs="Arial"/>
          <w:sz w:val="24"/>
          <w:szCs w:val="24"/>
        </w:rPr>
        <w:t>Robo</w:t>
      </w:r>
    </w:p>
    <w:p w14:paraId="085B69C5" w14:textId="7687900D" w:rsidR="0074432F" w:rsidRPr="0039303A" w:rsidRDefault="0074432F" w:rsidP="0074432F">
      <w:pPr>
        <w:pStyle w:val="Prrafodelista"/>
        <w:numPr>
          <w:ilvl w:val="0"/>
          <w:numId w:val="6"/>
        </w:numPr>
        <w:rPr>
          <w:rFonts w:ascii="Arial" w:hAnsi="Arial" w:cs="Arial"/>
          <w:sz w:val="24"/>
          <w:szCs w:val="24"/>
        </w:rPr>
      </w:pPr>
      <w:r w:rsidRPr="0039303A">
        <w:rPr>
          <w:rFonts w:ascii="Arial" w:hAnsi="Arial" w:cs="Arial"/>
          <w:sz w:val="24"/>
          <w:szCs w:val="24"/>
        </w:rPr>
        <w:t>Pérdida de ingresos</w:t>
      </w:r>
    </w:p>
    <w:p w14:paraId="3A958F16" w14:textId="5A2669F7" w:rsidR="0074432F" w:rsidRPr="0039303A" w:rsidRDefault="0074432F" w:rsidP="0074432F">
      <w:pPr>
        <w:rPr>
          <w:rFonts w:ascii="Arial" w:hAnsi="Arial" w:cs="Arial"/>
          <w:sz w:val="24"/>
          <w:szCs w:val="24"/>
        </w:rPr>
      </w:pPr>
      <w:r w:rsidRPr="0039303A">
        <w:rPr>
          <w:rFonts w:ascii="Arial" w:hAnsi="Arial" w:cs="Arial"/>
          <w:sz w:val="24"/>
          <w:szCs w:val="24"/>
        </w:rPr>
        <w:t>Los atacantes son personas o grupos que intentan aprovechar vulnerabilidades para obtener una gran ganancia personal o financiera</w:t>
      </w:r>
      <w:r w:rsidR="00667CAA" w:rsidRPr="0039303A">
        <w:rPr>
          <w:rFonts w:ascii="Arial" w:hAnsi="Arial" w:cs="Arial"/>
          <w:sz w:val="24"/>
          <w:szCs w:val="24"/>
        </w:rPr>
        <w:t>.</w:t>
      </w:r>
    </w:p>
    <w:p w14:paraId="5DDDEB28" w14:textId="7957FA15" w:rsidR="00667CAA" w:rsidRPr="0039303A" w:rsidRDefault="00667CAA" w:rsidP="0074432F">
      <w:pPr>
        <w:rPr>
          <w:rFonts w:ascii="Arial" w:hAnsi="Arial" w:cs="Arial"/>
          <w:sz w:val="24"/>
          <w:szCs w:val="24"/>
        </w:rPr>
      </w:pPr>
      <w:r w:rsidRPr="0039303A">
        <w:rPr>
          <w:rFonts w:ascii="Arial" w:hAnsi="Arial" w:cs="Arial"/>
          <w:sz w:val="24"/>
          <w:szCs w:val="24"/>
        </w:rPr>
        <w:t>Amenazas internas y externas</w:t>
      </w:r>
    </w:p>
    <w:p w14:paraId="13BD88AF" w14:textId="379BA2AB" w:rsidR="00667CAA" w:rsidRPr="0039303A" w:rsidRDefault="00667CAA" w:rsidP="0074432F">
      <w:pPr>
        <w:rPr>
          <w:rFonts w:ascii="Arial" w:hAnsi="Arial" w:cs="Arial"/>
          <w:sz w:val="24"/>
          <w:szCs w:val="24"/>
        </w:rPr>
      </w:pPr>
      <w:r w:rsidRPr="0039303A">
        <w:rPr>
          <w:rFonts w:ascii="Arial" w:hAnsi="Arial" w:cs="Arial"/>
          <w:sz w:val="24"/>
          <w:szCs w:val="24"/>
        </w:rPr>
        <w:t>Ciber atacantes: personas externas – atacantes organizados, hackers, aficionados.</w:t>
      </w:r>
    </w:p>
    <w:p w14:paraId="1546FCBE" w14:textId="6B8B182D" w:rsidR="00667CAA" w:rsidRPr="0039303A" w:rsidRDefault="00667CAA" w:rsidP="0074432F">
      <w:pPr>
        <w:rPr>
          <w:rFonts w:ascii="Arial" w:hAnsi="Arial" w:cs="Arial"/>
          <w:sz w:val="24"/>
          <w:szCs w:val="24"/>
        </w:rPr>
      </w:pPr>
      <w:r w:rsidRPr="0039303A">
        <w:rPr>
          <w:rFonts w:ascii="Arial" w:hAnsi="Arial" w:cs="Arial"/>
          <w:sz w:val="24"/>
          <w:szCs w:val="24"/>
        </w:rPr>
        <w:t>Personas internas</w:t>
      </w:r>
    </w:p>
    <w:p w14:paraId="298BB413" w14:textId="36ADF3B2" w:rsidR="0074432F" w:rsidRPr="0039303A" w:rsidRDefault="00B32A43" w:rsidP="00A82FEF">
      <w:pPr>
        <w:jc w:val="both"/>
        <w:rPr>
          <w:rFonts w:ascii="Arial" w:hAnsi="Arial" w:cs="Arial"/>
          <w:sz w:val="24"/>
          <w:szCs w:val="24"/>
        </w:rPr>
      </w:pPr>
      <w:r w:rsidRPr="0039303A">
        <w:rPr>
          <w:rFonts w:ascii="Arial" w:hAnsi="Arial" w:cs="Arial"/>
          <w:sz w:val="24"/>
          <w:szCs w:val="24"/>
        </w:rPr>
        <w:t xml:space="preserve">La tendencia de ataques, aunque haya disminuido, siempre existe el riesgo en aumenta tanto para dispositivos móviles como en personas. Como sabemos los accesorios comienzan </w:t>
      </w:r>
      <w:r w:rsidR="00A82FEF" w:rsidRPr="0039303A">
        <w:rPr>
          <w:rFonts w:ascii="Arial" w:hAnsi="Arial" w:cs="Arial"/>
          <w:sz w:val="24"/>
          <w:szCs w:val="24"/>
        </w:rPr>
        <w:t>a conectarse</w:t>
      </w:r>
      <w:r w:rsidRPr="0039303A">
        <w:rPr>
          <w:rFonts w:ascii="Arial" w:hAnsi="Arial" w:cs="Arial"/>
          <w:sz w:val="24"/>
          <w:szCs w:val="24"/>
        </w:rPr>
        <w:t xml:space="preserve"> a internet (IOT) como </w:t>
      </w:r>
      <w:r w:rsidR="00A82FEF" w:rsidRPr="0039303A">
        <w:rPr>
          <w:rFonts w:ascii="Arial" w:hAnsi="Arial" w:cs="Arial"/>
          <w:sz w:val="24"/>
          <w:szCs w:val="24"/>
        </w:rPr>
        <w:t>los smartwatchs</w:t>
      </w:r>
      <w:r w:rsidRPr="0039303A">
        <w:rPr>
          <w:rFonts w:ascii="Arial" w:hAnsi="Arial" w:cs="Arial"/>
          <w:sz w:val="24"/>
          <w:szCs w:val="24"/>
        </w:rPr>
        <w:t>, bocinas inteligentes, entre otros, y poco a poco estos dispositivos también forman parte de los objetivos que ciberdelincuentes intentan atacar.</w:t>
      </w:r>
    </w:p>
    <w:p w14:paraId="1B95C554" w14:textId="0145DD41" w:rsidR="00A82FEF" w:rsidRPr="0039303A" w:rsidRDefault="00A82FEF" w:rsidP="00A82FEF">
      <w:pPr>
        <w:rPr>
          <w:rFonts w:ascii="Arial" w:hAnsi="Arial" w:cs="Arial"/>
          <w:sz w:val="24"/>
          <w:szCs w:val="24"/>
        </w:rPr>
      </w:pPr>
      <w:r w:rsidRPr="0039303A">
        <w:rPr>
          <w:rFonts w:ascii="Arial" w:hAnsi="Arial" w:cs="Arial"/>
          <w:sz w:val="24"/>
          <w:szCs w:val="24"/>
        </w:rPr>
        <w:t>Otros datos relevantes sobre la relevancia de ser un profesionista en ciberseguridad son:</w:t>
      </w:r>
    </w:p>
    <w:p w14:paraId="73C183D2" w14:textId="2F871819" w:rsidR="00A82FEF" w:rsidRPr="0039303A" w:rsidRDefault="00A82FEF" w:rsidP="00A82FEF">
      <w:pPr>
        <w:rPr>
          <w:rFonts w:ascii="Arial" w:hAnsi="Arial" w:cs="Arial"/>
          <w:sz w:val="24"/>
          <w:szCs w:val="24"/>
        </w:rPr>
      </w:pPr>
      <w:r w:rsidRPr="0039303A">
        <w:rPr>
          <w:rFonts w:ascii="Arial" w:hAnsi="Arial" w:cs="Arial"/>
          <w:sz w:val="24"/>
          <w:szCs w:val="24"/>
        </w:rPr>
        <w:t>Dos tercios (67%) de los profesionales TI creen que el mal uso de dispositivos en sus organizaciones creció de alguna u otra forma.</w:t>
      </w:r>
    </w:p>
    <w:p w14:paraId="4E1E71AC" w14:textId="0A03246F" w:rsidR="00A82FEF" w:rsidRPr="0039303A" w:rsidRDefault="00A82FEF" w:rsidP="00A82FEF">
      <w:pPr>
        <w:rPr>
          <w:rFonts w:ascii="Arial" w:hAnsi="Arial" w:cs="Arial"/>
          <w:sz w:val="24"/>
          <w:szCs w:val="24"/>
        </w:rPr>
      </w:pPr>
      <w:r w:rsidRPr="0039303A">
        <w:rPr>
          <w:rFonts w:ascii="Arial" w:hAnsi="Arial" w:cs="Arial"/>
          <w:sz w:val="24"/>
          <w:szCs w:val="24"/>
        </w:rPr>
        <w:t>Los ataques “next gen” a la cadena de suministros aumentaron 420% durante todo el año 2020.</w:t>
      </w:r>
    </w:p>
    <w:p w14:paraId="445972A6" w14:textId="0CFCF32B" w:rsidR="00A82FEF" w:rsidRPr="0039303A" w:rsidRDefault="00A82FEF" w:rsidP="00A82FEF">
      <w:pPr>
        <w:jc w:val="both"/>
        <w:rPr>
          <w:rFonts w:ascii="Arial" w:hAnsi="Arial" w:cs="Arial"/>
          <w:sz w:val="24"/>
          <w:szCs w:val="24"/>
        </w:rPr>
      </w:pPr>
      <w:r w:rsidRPr="0039303A">
        <w:rPr>
          <w:rFonts w:ascii="Arial" w:hAnsi="Arial" w:cs="Arial"/>
          <w:sz w:val="24"/>
          <w:szCs w:val="24"/>
        </w:rPr>
        <w:t>63% de las intrusiones maliciosas en redes son resultado de datos de autenticación (nombres de usuario y contraseña) que han sido comprometidos en otros ciberataques. (Microsfoft).</w:t>
      </w:r>
    </w:p>
    <w:p w14:paraId="70AEF162" w14:textId="2E8FEB43" w:rsidR="009729A5" w:rsidRDefault="009729A5" w:rsidP="009729A5">
      <w:pPr>
        <w:jc w:val="center"/>
        <w:rPr>
          <w:rFonts w:ascii="Arial" w:hAnsi="Arial" w:cs="Arial"/>
          <w:b/>
          <w:bCs/>
          <w:sz w:val="24"/>
          <w:szCs w:val="24"/>
        </w:rPr>
      </w:pPr>
      <w:r>
        <w:rPr>
          <w:rFonts w:ascii="Arial" w:hAnsi="Arial" w:cs="Arial"/>
          <w:b/>
          <w:bCs/>
          <w:sz w:val="24"/>
          <w:szCs w:val="24"/>
        </w:rPr>
        <w:t>Normatividad</w:t>
      </w:r>
    </w:p>
    <w:p w14:paraId="2A712728" w14:textId="54464448" w:rsidR="009729A5" w:rsidRDefault="009729A5" w:rsidP="009729A5">
      <w:pPr>
        <w:rPr>
          <w:rFonts w:ascii="Arial" w:hAnsi="Arial" w:cs="Arial"/>
          <w:sz w:val="24"/>
          <w:szCs w:val="24"/>
        </w:rPr>
      </w:pPr>
      <w:r>
        <w:rPr>
          <w:rFonts w:ascii="Arial" w:hAnsi="Arial" w:cs="Arial"/>
          <w:sz w:val="24"/>
          <w:szCs w:val="24"/>
        </w:rPr>
        <w:t xml:space="preserve">Las normas son documentos técnicos legales que son establecidas por una organización o por </w:t>
      </w:r>
      <w:r w:rsidR="000D54FB">
        <w:rPr>
          <w:rFonts w:ascii="Arial" w:hAnsi="Arial" w:cs="Arial"/>
          <w:sz w:val="24"/>
          <w:szCs w:val="24"/>
        </w:rPr>
        <w:t>una autoridad</w:t>
      </w:r>
      <w:r>
        <w:rPr>
          <w:rFonts w:ascii="Arial" w:hAnsi="Arial" w:cs="Arial"/>
          <w:sz w:val="24"/>
          <w:szCs w:val="24"/>
        </w:rPr>
        <w:t xml:space="preserve"> reconocida con el fin de estandarizar y regular aspectos específicos de la actividad humana. Estas reglas buscan establecer un marco de referencia común que garantice la uniformidad, calidad, seguridad y la interoperabilidad en diversos campos, desde la </w:t>
      </w:r>
      <w:r w:rsidR="000D54FB">
        <w:rPr>
          <w:rFonts w:ascii="Arial" w:hAnsi="Arial" w:cs="Arial"/>
          <w:sz w:val="24"/>
          <w:szCs w:val="24"/>
        </w:rPr>
        <w:t>tecnología</w:t>
      </w:r>
      <w:r>
        <w:rPr>
          <w:rFonts w:ascii="Arial" w:hAnsi="Arial" w:cs="Arial"/>
          <w:sz w:val="24"/>
          <w:szCs w:val="24"/>
        </w:rPr>
        <w:t xml:space="preserve"> y la industria, hasta salud, medio ambiente y </w:t>
      </w:r>
      <w:r w:rsidR="000D54FB">
        <w:rPr>
          <w:rFonts w:ascii="Arial" w:hAnsi="Arial" w:cs="Arial"/>
          <w:sz w:val="24"/>
          <w:szCs w:val="24"/>
        </w:rPr>
        <w:t>más</w:t>
      </w:r>
      <w:r>
        <w:rPr>
          <w:rFonts w:ascii="Arial" w:hAnsi="Arial" w:cs="Arial"/>
          <w:sz w:val="24"/>
          <w:szCs w:val="24"/>
        </w:rPr>
        <w:t>.</w:t>
      </w:r>
    </w:p>
    <w:p w14:paraId="066E9F14" w14:textId="5DBCB929" w:rsidR="009729A5" w:rsidRDefault="000D54FB" w:rsidP="009729A5">
      <w:pPr>
        <w:rPr>
          <w:rFonts w:ascii="Arial" w:hAnsi="Arial" w:cs="Arial"/>
          <w:sz w:val="24"/>
          <w:szCs w:val="24"/>
        </w:rPr>
      </w:pPr>
      <w:r>
        <w:rPr>
          <w:rFonts w:ascii="Arial" w:hAnsi="Arial" w:cs="Arial"/>
          <w:sz w:val="24"/>
          <w:szCs w:val="24"/>
        </w:rPr>
        <w:lastRenderedPageBreak/>
        <w:t>Cuentan con las siguientes características:</w:t>
      </w:r>
    </w:p>
    <w:p w14:paraId="6629E10C" w14:textId="142FD6DE" w:rsidR="000D54FB" w:rsidRDefault="000D54FB" w:rsidP="009729A5">
      <w:pPr>
        <w:rPr>
          <w:rFonts w:ascii="Arial" w:hAnsi="Arial" w:cs="Arial"/>
          <w:sz w:val="24"/>
          <w:szCs w:val="24"/>
        </w:rPr>
      </w:pPr>
      <w:r>
        <w:rPr>
          <w:rFonts w:ascii="Arial" w:hAnsi="Arial" w:cs="Arial"/>
          <w:sz w:val="24"/>
          <w:szCs w:val="24"/>
        </w:rPr>
        <w:t>Contienen especificaciones técnicas de aplicación voluntaria</w:t>
      </w:r>
    </w:p>
    <w:p w14:paraId="550CFAF7" w14:textId="487F1B4B" w:rsidR="000D54FB" w:rsidRDefault="000D54FB" w:rsidP="009729A5">
      <w:pPr>
        <w:rPr>
          <w:rFonts w:ascii="Arial" w:hAnsi="Arial" w:cs="Arial"/>
          <w:sz w:val="24"/>
          <w:szCs w:val="24"/>
        </w:rPr>
      </w:pPr>
      <w:r>
        <w:rPr>
          <w:rFonts w:ascii="Arial" w:hAnsi="Arial" w:cs="Arial"/>
          <w:sz w:val="24"/>
          <w:szCs w:val="24"/>
        </w:rPr>
        <w:t>Son elaborados por consenso de las partes interesadas:</w:t>
      </w:r>
    </w:p>
    <w:p w14:paraId="6C913BB3" w14:textId="3680521F" w:rsidR="000D54FB" w:rsidRPr="000D54FB" w:rsidRDefault="000D54FB" w:rsidP="000D54FB">
      <w:pPr>
        <w:pStyle w:val="Prrafodelista"/>
        <w:numPr>
          <w:ilvl w:val="0"/>
          <w:numId w:val="7"/>
        </w:numPr>
        <w:rPr>
          <w:rFonts w:ascii="Arial" w:hAnsi="Arial" w:cs="Arial"/>
          <w:sz w:val="24"/>
          <w:szCs w:val="24"/>
        </w:rPr>
      </w:pPr>
      <w:r w:rsidRPr="000D54FB">
        <w:rPr>
          <w:rFonts w:ascii="Arial" w:hAnsi="Arial" w:cs="Arial"/>
          <w:sz w:val="24"/>
          <w:szCs w:val="24"/>
        </w:rPr>
        <w:t>Fabricantes</w:t>
      </w:r>
    </w:p>
    <w:p w14:paraId="1D422F42" w14:textId="74143871" w:rsidR="000D54FB" w:rsidRPr="000D54FB" w:rsidRDefault="000D54FB" w:rsidP="000D54FB">
      <w:pPr>
        <w:pStyle w:val="Prrafodelista"/>
        <w:numPr>
          <w:ilvl w:val="0"/>
          <w:numId w:val="7"/>
        </w:numPr>
        <w:rPr>
          <w:rFonts w:ascii="Arial" w:hAnsi="Arial" w:cs="Arial"/>
          <w:sz w:val="24"/>
          <w:szCs w:val="24"/>
        </w:rPr>
      </w:pPr>
      <w:r w:rsidRPr="000D54FB">
        <w:rPr>
          <w:rFonts w:ascii="Arial" w:hAnsi="Arial" w:cs="Arial"/>
          <w:sz w:val="24"/>
          <w:szCs w:val="24"/>
        </w:rPr>
        <w:t>Administraciones</w:t>
      </w:r>
    </w:p>
    <w:p w14:paraId="755F0467" w14:textId="0BDF5338" w:rsidR="000D54FB" w:rsidRPr="000D54FB" w:rsidRDefault="000D54FB" w:rsidP="000D54FB">
      <w:pPr>
        <w:pStyle w:val="Prrafodelista"/>
        <w:numPr>
          <w:ilvl w:val="0"/>
          <w:numId w:val="7"/>
        </w:numPr>
        <w:rPr>
          <w:rFonts w:ascii="Arial" w:hAnsi="Arial" w:cs="Arial"/>
          <w:sz w:val="24"/>
          <w:szCs w:val="24"/>
        </w:rPr>
      </w:pPr>
      <w:r w:rsidRPr="000D54FB">
        <w:rPr>
          <w:rFonts w:ascii="Arial" w:hAnsi="Arial" w:cs="Arial"/>
          <w:sz w:val="24"/>
          <w:szCs w:val="24"/>
        </w:rPr>
        <w:t>Usuarios y consumidores</w:t>
      </w:r>
    </w:p>
    <w:p w14:paraId="2CF873D0" w14:textId="57343875" w:rsidR="000D54FB" w:rsidRPr="000D54FB" w:rsidRDefault="000D54FB" w:rsidP="000D54FB">
      <w:pPr>
        <w:pStyle w:val="Prrafodelista"/>
        <w:numPr>
          <w:ilvl w:val="0"/>
          <w:numId w:val="7"/>
        </w:numPr>
        <w:rPr>
          <w:rFonts w:ascii="Arial" w:hAnsi="Arial" w:cs="Arial"/>
          <w:sz w:val="24"/>
          <w:szCs w:val="24"/>
        </w:rPr>
      </w:pPr>
      <w:r w:rsidRPr="000D54FB">
        <w:rPr>
          <w:rFonts w:ascii="Arial" w:hAnsi="Arial" w:cs="Arial"/>
          <w:sz w:val="24"/>
          <w:szCs w:val="24"/>
        </w:rPr>
        <w:t>Centros de investigación y laboratorios</w:t>
      </w:r>
    </w:p>
    <w:p w14:paraId="46D65ED2" w14:textId="5927C2E6" w:rsidR="000D54FB" w:rsidRDefault="000D54FB" w:rsidP="000D54FB">
      <w:pPr>
        <w:pStyle w:val="Prrafodelista"/>
        <w:numPr>
          <w:ilvl w:val="0"/>
          <w:numId w:val="7"/>
        </w:numPr>
        <w:rPr>
          <w:rFonts w:ascii="Arial" w:hAnsi="Arial" w:cs="Arial"/>
          <w:sz w:val="24"/>
          <w:szCs w:val="24"/>
        </w:rPr>
      </w:pPr>
      <w:r w:rsidRPr="000D54FB">
        <w:rPr>
          <w:rFonts w:ascii="Arial" w:hAnsi="Arial" w:cs="Arial"/>
          <w:sz w:val="24"/>
          <w:szCs w:val="24"/>
        </w:rPr>
        <w:t>Asociaciones y colegios profesionales</w:t>
      </w:r>
    </w:p>
    <w:p w14:paraId="38295D99" w14:textId="6B2283E7" w:rsidR="000D54FB" w:rsidRDefault="000D54FB" w:rsidP="000D54FB">
      <w:pPr>
        <w:rPr>
          <w:rFonts w:ascii="Arial" w:hAnsi="Arial" w:cs="Arial"/>
          <w:sz w:val="24"/>
          <w:szCs w:val="24"/>
        </w:rPr>
      </w:pPr>
      <w:r>
        <w:rPr>
          <w:rFonts w:ascii="Arial" w:hAnsi="Arial" w:cs="Arial"/>
          <w:sz w:val="24"/>
          <w:szCs w:val="24"/>
        </w:rPr>
        <w:t xml:space="preserve">En la normativa en </w:t>
      </w:r>
      <w:r w:rsidR="00FD36A8">
        <w:rPr>
          <w:rFonts w:ascii="Arial" w:hAnsi="Arial" w:cs="Arial"/>
          <w:sz w:val="24"/>
          <w:szCs w:val="24"/>
        </w:rPr>
        <w:t>México</w:t>
      </w:r>
      <w:r>
        <w:rPr>
          <w:rFonts w:ascii="Arial" w:hAnsi="Arial" w:cs="Arial"/>
          <w:sz w:val="24"/>
          <w:szCs w:val="24"/>
        </w:rPr>
        <w:t xml:space="preserve"> relaci</w:t>
      </w:r>
      <w:r w:rsidR="00FD36A8">
        <w:rPr>
          <w:rFonts w:ascii="Arial" w:hAnsi="Arial" w:cs="Arial"/>
          <w:sz w:val="24"/>
          <w:szCs w:val="24"/>
        </w:rPr>
        <w:t>o</w:t>
      </w:r>
      <w:r>
        <w:rPr>
          <w:rFonts w:ascii="Arial" w:hAnsi="Arial" w:cs="Arial"/>
          <w:sz w:val="24"/>
          <w:szCs w:val="24"/>
        </w:rPr>
        <w:t>nado a la ciberseguridad podemos encontrar:</w:t>
      </w:r>
    </w:p>
    <w:p w14:paraId="577B5C5D" w14:textId="15362C11" w:rsidR="000D54FB" w:rsidRDefault="000D54FB" w:rsidP="000D54FB">
      <w:pPr>
        <w:rPr>
          <w:rFonts w:ascii="Arial" w:hAnsi="Arial" w:cs="Arial"/>
          <w:sz w:val="24"/>
          <w:szCs w:val="24"/>
        </w:rPr>
      </w:pPr>
      <w:r>
        <w:rPr>
          <w:rFonts w:ascii="Arial" w:hAnsi="Arial" w:cs="Arial"/>
          <w:sz w:val="24"/>
          <w:szCs w:val="24"/>
        </w:rPr>
        <w:t>NMX-I-27001NYCE: sistema de gestión de la ciberseguridad de la información (SGCI) parte 1 y 2.</w:t>
      </w:r>
    </w:p>
    <w:p w14:paraId="2DB4FFD7" w14:textId="57207DEB" w:rsidR="000D54FB" w:rsidRDefault="000D54FB" w:rsidP="000D54FB">
      <w:pPr>
        <w:rPr>
          <w:rFonts w:ascii="Arial" w:hAnsi="Arial" w:cs="Arial"/>
          <w:sz w:val="24"/>
          <w:szCs w:val="24"/>
        </w:rPr>
      </w:pPr>
      <w:r>
        <w:rPr>
          <w:rFonts w:ascii="Arial" w:hAnsi="Arial" w:cs="Arial"/>
          <w:sz w:val="24"/>
          <w:szCs w:val="24"/>
        </w:rPr>
        <w:t>NMX-I-1337-NYC: ciberseguridad – directrices para la gestión de ciberseguridad en el sector energético parte 1 y 2.</w:t>
      </w:r>
    </w:p>
    <w:p w14:paraId="45F33A41" w14:textId="147974D9" w:rsidR="000D54FB" w:rsidRDefault="000D54FB" w:rsidP="000D54FB">
      <w:pPr>
        <w:rPr>
          <w:rFonts w:ascii="Arial" w:hAnsi="Arial" w:cs="Arial"/>
          <w:b/>
          <w:bCs/>
          <w:sz w:val="24"/>
          <w:szCs w:val="24"/>
        </w:rPr>
      </w:pPr>
      <w:r>
        <w:rPr>
          <w:rFonts w:ascii="Arial" w:hAnsi="Arial" w:cs="Arial"/>
          <w:b/>
          <w:bCs/>
          <w:sz w:val="24"/>
          <w:szCs w:val="24"/>
        </w:rPr>
        <w:t>Norma:</w:t>
      </w:r>
    </w:p>
    <w:p w14:paraId="7E8AA9B1" w14:textId="6A359069" w:rsidR="000D54FB" w:rsidRDefault="000D54FB" w:rsidP="000D54FB">
      <w:pPr>
        <w:rPr>
          <w:rFonts w:ascii="Arial" w:hAnsi="Arial" w:cs="Arial"/>
          <w:sz w:val="24"/>
          <w:szCs w:val="24"/>
        </w:rPr>
      </w:pPr>
      <w:r>
        <w:rPr>
          <w:rFonts w:ascii="Arial" w:hAnsi="Arial" w:cs="Arial"/>
          <w:sz w:val="24"/>
          <w:szCs w:val="24"/>
        </w:rPr>
        <w:t>Es una especificación reglamentaria para conseguir un grado optimo en la calidad. Estas se elaboran por instituciones que, a base de la experiencia y desarrollo tecnológico, son aprobadas por consenso.</w:t>
      </w:r>
    </w:p>
    <w:p w14:paraId="2373FBA3" w14:textId="2A29D109" w:rsidR="000D54FB" w:rsidRDefault="000D54FB" w:rsidP="000D54FB">
      <w:pPr>
        <w:rPr>
          <w:rFonts w:ascii="Arial" w:hAnsi="Arial" w:cs="Arial"/>
          <w:b/>
          <w:bCs/>
          <w:sz w:val="24"/>
          <w:szCs w:val="24"/>
        </w:rPr>
      </w:pPr>
      <w:r>
        <w:rPr>
          <w:rFonts w:ascii="Arial" w:hAnsi="Arial" w:cs="Arial"/>
          <w:b/>
          <w:bCs/>
          <w:sz w:val="24"/>
          <w:szCs w:val="24"/>
        </w:rPr>
        <w:t>Estándar:</w:t>
      </w:r>
    </w:p>
    <w:p w14:paraId="456160D4" w14:textId="6A94D17D" w:rsidR="000D54FB" w:rsidRDefault="000D54FB" w:rsidP="000D54FB">
      <w:pPr>
        <w:rPr>
          <w:rFonts w:ascii="Arial" w:hAnsi="Arial" w:cs="Arial"/>
          <w:sz w:val="24"/>
          <w:szCs w:val="24"/>
        </w:rPr>
      </w:pPr>
      <w:r>
        <w:rPr>
          <w:rFonts w:ascii="Arial" w:hAnsi="Arial" w:cs="Arial"/>
          <w:sz w:val="24"/>
          <w:szCs w:val="24"/>
        </w:rPr>
        <w:t>Son normas aprobadas redactadas establecidas para garantizar el acoplamiento de elementos que se construyen de forma independiente, con la finalidad de garantizar un repuesto en caso de ser necesario.</w:t>
      </w:r>
    </w:p>
    <w:p w14:paraId="464FD7B2" w14:textId="058E6027" w:rsidR="000D54FB" w:rsidRDefault="000D54FB" w:rsidP="000D54FB">
      <w:pPr>
        <w:rPr>
          <w:rFonts w:ascii="Arial" w:hAnsi="Arial" w:cs="Arial"/>
          <w:sz w:val="24"/>
          <w:szCs w:val="24"/>
        </w:rPr>
      </w:pPr>
      <w:r>
        <w:rPr>
          <w:rFonts w:ascii="Arial" w:hAnsi="Arial" w:cs="Arial"/>
          <w:sz w:val="24"/>
          <w:szCs w:val="24"/>
        </w:rPr>
        <w:t>Principales organizaciones de normalización y estandarización:</w:t>
      </w:r>
    </w:p>
    <w:p w14:paraId="4A4774F6" w14:textId="77777777" w:rsidR="000D54FB" w:rsidRDefault="000D54FB" w:rsidP="000D54FB">
      <w:pPr>
        <w:rPr>
          <w:rFonts w:ascii="Arial" w:hAnsi="Arial" w:cs="Arial"/>
          <w:sz w:val="24"/>
          <w:szCs w:val="24"/>
        </w:rPr>
      </w:pPr>
    </w:p>
    <w:p w14:paraId="2D71B357" w14:textId="345D8A8E" w:rsidR="00C93252" w:rsidRDefault="00C93252" w:rsidP="00C93252">
      <w:pPr>
        <w:jc w:val="center"/>
        <w:rPr>
          <w:rFonts w:ascii="Arial" w:hAnsi="Arial" w:cs="Arial"/>
          <w:b/>
          <w:bCs/>
          <w:sz w:val="24"/>
          <w:szCs w:val="24"/>
        </w:rPr>
      </w:pPr>
      <w:r>
        <w:rPr>
          <w:rFonts w:ascii="Arial" w:hAnsi="Arial" w:cs="Arial"/>
          <w:b/>
          <w:bCs/>
          <w:sz w:val="24"/>
          <w:szCs w:val="24"/>
        </w:rPr>
        <w:t>Código penal federal</w:t>
      </w:r>
    </w:p>
    <w:p w14:paraId="2AFB8FEA" w14:textId="0A9EA169" w:rsidR="00C93252" w:rsidRDefault="00C93252" w:rsidP="00C93252">
      <w:pPr>
        <w:jc w:val="both"/>
        <w:rPr>
          <w:rFonts w:ascii="Arial" w:hAnsi="Arial" w:cs="Arial"/>
          <w:sz w:val="24"/>
          <w:szCs w:val="24"/>
        </w:rPr>
      </w:pPr>
      <w:r>
        <w:rPr>
          <w:rFonts w:ascii="Arial" w:hAnsi="Arial" w:cs="Arial"/>
          <w:sz w:val="24"/>
          <w:szCs w:val="24"/>
        </w:rPr>
        <w:t>El código penal federal en México es el conjunto de leyes que establecen los delitos y las acciones penales que se aplican a nivel federal en el país. Establece las normas legales que rigen el sistema de justicia penal en casos de infracciones graves que afectan el orden y la seguridad del país.</w:t>
      </w:r>
    </w:p>
    <w:p w14:paraId="12008E09" w14:textId="2F093761" w:rsidR="00C93252" w:rsidRDefault="00C93252" w:rsidP="00C93252">
      <w:pPr>
        <w:jc w:val="both"/>
        <w:rPr>
          <w:rFonts w:ascii="Arial" w:hAnsi="Arial" w:cs="Arial"/>
          <w:sz w:val="24"/>
          <w:szCs w:val="24"/>
        </w:rPr>
      </w:pPr>
      <w:r>
        <w:rPr>
          <w:rFonts w:ascii="Arial" w:hAnsi="Arial" w:cs="Arial"/>
          <w:sz w:val="24"/>
          <w:szCs w:val="24"/>
        </w:rPr>
        <w:t>Algunos artículos relacionados a la seguridad y resguardo de la información incluidos en el código penal federal son:</w:t>
      </w:r>
    </w:p>
    <w:p w14:paraId="4A1607BC" w14:textId="7C26BDDF" w:rsidR="00C93252" w:rsidRDefault="00C93252" w:rsidP="00C93252">
      <w:pPr>
        <w:jc w:val="both"/>
        <w:rPr>
          <w:rFonts w:ascii="Arial" w:hAnsi="Arial" w:cs="Arial"/>
          <w:b/>
          <w:bCs/>
          <w:sz w:val="24"/>
          <w:szCs w:val="24"/>
        </w:rPr>
      </w:pPr>
      <w:r>
        <w:rPr>
          <w:rFonts w:ascii="Arial" w:hAnsi="Arial" w:cs="Arial"/>
          <w:b/>
          <w:bCs/>
          <w:sz w:val="24"/>
          <w:szCs w:val="24"/>
        </w:rPr>
        <w:t>Artículo 211 Bis</w:t>
      </w:r>
    </w:p>
    <w:p w14:paraId="5CD37FF4" w14:textId="28723935" w:rsidR="00C93252" w:rsidRDefault="00C93252" w:rsidP="00C93252">
      <w:pPr>
        <w:jc w:val="both"/>
        <w:rPr>
          <w:rFonts w:ascii="Arial" w:hAnsi="Arial" w:cs="Arial"/>
          <w:b/>
          <w:bCs/>
          <w:sz w:val="24"/>
          <w:szCs w:val="24"/>
        </w:rPr>
      </w:pPr>
      <w:r>
        <w:rPr>
          <w:rFonts w:ascii="Arial" w:hAnsi="Arial" w:cs="Arial"/>
          <w:b/>
          <w:bCs/>
          <w:sz w:val="24"/>
          <w:szCs w:val="24"/>
        </w:rPr>
        <w:t>Artículo 284 Bis</w:t>
      </w:r>
    </w:p>
    <w:p w14:paraId="34D4370E" w14:textId="1DA65EC6" w:rsidR="00C93252" w:rsidRDefault="00C93252" w:rsidP="00C93252">
      <w:pPr>
        <w:jc w:val="both"/>
        <w:rPr>
          <w:rFonts w:ascii="Arial" w:hAnsi="Arial" w:cs="Arial"/>
          <w:b/>
          <w:bCs/>
          <w:sz w:val="24"/>
          <w:szCs w:val="24"/>
        </w:rPr>
      </w:pPr>
      <w:r>
        <w:rPr>
          <w:rFonts w:ascii="Arial" w:hAnsi="Arial" w:cs="Arial"/>
          <w:b/>
          <w:bCs/>
          <w:sz w:val="24"/>
          <w:szCs w:val="24"/>
        </w:rPr>
        <w:t>Artículo 385 Bis</w:t>
      </w:r>
    </w:p>
    <w:p w14:paraId="14EA0F87" w14:textId="00309D80" w:rsidR="00C93252" w:rsidRDefault="00C93252" w:rsidP="00C93252">
      <w:pPr>
        <w:jc w:val="both"/>
        <w:rPr>
          <w:rFonts w:ascii="Arial" w:hAnsi="Arial" w:cs="Arial"/>
          <w:b/>
          <w:bCs/>
          <w:sz w:val="24"/>
          <w:szCs w:val="24"/>
        </w:rPr>
      </w:pPr>
      <w:r>
        <w:rPr>
          <w:rFonts w:ascii="Arial" w:hAnsi="Arial" w:cs="Arial"/>
          <w:b/>
          <w:bCs/>
          <w:sz w:val="24"/>
          <w:szCs w:val="24"/>
        </w:rPr>
        <w:lastRenderedPageBreak/>
        <w:t>Artículo 387 Ter</w:t>
      </w:r>
    </w:p>
    <w:p w14:paraId="001C4A38" w14:textId="5F46DEB9" w:rsidR="00C93252" w:rsidRDefault="00C93252" w:rsidP="00C93252">
      <w:pPr>
        <w:jc w:val="both"/>
        <w:rPr>
          <w:rFonts w:ascii="Arial" w:hAnsi="Arial" w:cs="Arial"/>
          <w:b/>
          <w:bCs/>
          <w:sz w:val="24"/>
          <w:szCs w:val="24"/>
        </w:rPr>
      </w:pPr>
      <w:r>
        <w:rPr>
          <w:rFonts w:ascii="Arial" w:hAnsi="Arial" w:cs="Arial"/>
          <w:b/>
          <w:bCs/>
          <w:sz w:val="24"/>
          <w:szCs w:val="24"/>
        </w:rPr>
        <w:t>Artículo 210 Ter</w:t>
      </w:r>
    </w:p>
    <w:p w14:paraId="456D9933" w14:textId="3FE047DC" w:rsidR="00C93252" w:rsidRDefault="00C93252" w:rsidP="00C93252">
      <w:pPr>
        <w:jc w:val="both"/>
        <w:rPr>
          <w:rFonts w:ascii="Arial" w:hAnsi="Arial" w:cs="Arial"/>
          <w:sz w:val="24"/>
          <w:szCs w:val="24"/>
        </w:rPr>
      </w:pPr>
      <w:r>
        <w:rPr>
          <w:rFonts w:ascii="Arial" w:hAnsi="Arial" w:cs="Arial"/>
          <w:sz w:val="24"/>
          <w:szCs w:val="24"/>
        </w:rPr>
        <w:t>Se refiere al delito de sabotaje informático estableciendo sanciones…</w:t>
      </w:r>
    </w:p>
    <w:p w14:paraId="7D436BE7" w14:textId="0DE1479E" w:rsidR="00C93252" w:rsidRDefault="00C93252" w:rsidP="00C93252">
      <w:pPr>
        <w:jc w:val="both"/>
        <w:rPr>
          <w:rFonts w:ascii="Arial" w:hAnsi="Arial" w:cs="Arial"/>
          <w:b/>
          <w:bCs/>
          <w:sz w:val="24"/>
          <w:szCs w:val="24"/>
        </w:rPr>
      </w:pPr>
      <w:r>
        <w:rPr>
          <w:rFonts w:ascii="Arial" w:hAnsi="Arial" w:cs="Arial"/>
          <w:b/>
          <w:bCs/>
          <w:sz w:val="24"/>
          <w:szCs w:val="24"/>
        </w:rPr>
        <w:t>Articulo 211 Quáter</w:t>
      </w:r>
    </w:p>
    <w:p w14:paraId="6EFB4D81" w14:textId="69C54513" w:rsidR="00C93252" w:rsidRDefault="00C93252" w:rsidP="00C93252">
      <w:pPr>
        <w:jc w:val="both"/>
        <w:rPr>
          <w:rFonts w:ascii="Arial" w:hAnsi="Arial" w:cs="Arial"/>
          <w:sz w:val="24"/>
          <w:szCs w:val="24"/>
        </w:rPr>
      </w:pPr>
      <w:r w:rsidRPr="00C93252">
        <w:rPr>
          <w:rFonts w:ascii="Arial" w:hAnsi="Arial" w:cs="Arial"/>
          <w:sz w:val="24"/>
          <w:szCs w:val="24"/>
        </w:rPr>
        <w:t>Contempla penas para quienes cometan el delito de ataque a la integridad de sistemas informáticos</w:t>
      </w:r>
      <w:r>
        <w:rPr>
          <w:rFonts w:ascii="Arial" w:hAnsi="Arial" w:cs="Arial"/>
          <w:sz w:val="24"/>
          <w:szCs w:val="24"/>
        </w:rPr>
        <w:t>, realizando acciones que se pongan en riesgo la operación segura de sistemas de información.</w:t>
      </w:r>
    </w:p>
    <w:p w14:paraId="7AD9A925" w14:textId="5CB30BE7" w:rsidR="0022259D" w:rsidRDefault="0022259D" w:rsidP="0022259D">
      <w:pPr>
        <w:jc w:val="center"/>
        <w:rPr>
          <w:rFonts w:ascii="Arial" w:hAnsi="Arial" w:cs="Arial"/>
          <w:b/>
          <w:bCs/>
          <w:sz w:val="24"/>
          <w:szCs w:val="24"/>
        </w:rPr>
      </w:pPr>
      <w:r>
        <w:rPr>
          <w:rFonts w:ascii="Arial" w:hAnsi="Arial" w:cs="Arial"/>
          <w:b/>
          <w:bCs/>
          <w:sz w:val="24"/>
          <w:szCs w:val="24"/>
        </w:rPr>
        <w:t>Leyes de transparencia y acceso a la información</w:t>
      </w:r>
    </w:p>
    <w:p w14:paraId="61B23D1F" w14:textId="21D53C49" w:rsidR="0022259D" w:rsidRDefault="0022259D" w:rsidP="0022259D">
      <w:pPr>
        <w:jc w:val="both"/>
        <w:rPr>
          <w:rFonts w:ascii="Arial" w:hAnsi="Arial" w:cs="Arial"/>
          <w:sz w:val="24"/>
          <w:szCs w:val="24"/>
        </w:rPr>
      </w:pPr>
      <w:r>
        <w:rPr>
          <w:rFonts w:ascii="Arial" w:hAnsi="Arial" w:cs="Arial"/>
          <w:sz w:val="24"/>
          <w:szCs w:val="24"/>
        </w:rPr>
        <w:t>En México, la transparencia y el acceso a la información están regulados principalmente por la Ley General de Transparencia y Acceso a la Información Publica y por las leyes de transparencia a nivel estatal. Estas leyes tienen como objetivo garantizar el acceso de los ciudadanos a la información gubernamental y promover la rendición de cuentas por parte de las instituciones públicas.</w:t>
      </w:r>
    </w:p>
    <w:p w14:paraId="10B1810A" w14:textId="77CBAC1D" w:rsidR="0022259D" w:rsidRDefault="0022259D" w:rsidP="0022259D">
      <w:pPr>
        <w:jc w:val="both"/>
        <w:rPr>
          <w:rFonts w:ascii="Arial" w:hAnsi="Arial" w:cs="Arial"/>
          <w:b/>
          <w:bCs/>
          <w:sz w:val="24"/>
          <w:szCs w:val="24"/>
        </w:rPr>
      </w:pPr>
      <w:r>
        <w:rPr>
          <w:rFonts w:ascii="Arial" w:hAnsi="Arial" w:cs="Arial"/>
          <w:b/>
          <w:bCs/>
          <w:sz w:val="24"/>
          <w:szCs w:val="24"/>
        </w:rPr>
        <w:t>Objetivo:</w:t>
      </w:r>
    </w:p>
    <w:p w14:paraId="42FC38F6" w14:textId="5D168475" w:rsidR="0022259D" w:rsidRDefault="0022259D" w:rsidP="0022259D">
      <w:pPr>
        <w:jc w:val="both"/>
        <w:rPr>
          <w:rFonts w:ascii="Arial" w:hAnsi="Arial" w:cs="Arial"/>
          <w:sz w:val="24"/>
          <w:szCs w:val="24"/>
        </w:rPr>
      </w:pPr>
      <w:r>
        <w:rPr>
          <w:rFonts w:ascii="Arial" w:hAnsi="Arial" w:cs="Arial"/>
          <w:sz w:val="24"/>
          <w:szCs w:val="24"/>
        </w:rPr>
        <w:t>Promover lo necesario para garantizar el acceso de toda persona a la información en posesión de los Poderes de la Unión, los órganos Constitucionales Autónomos o con autonomía legal y cualquier otra entidad federal.</w:t>
      </w:r>
    </w:p>
    <w:p w14:paraId="5DD0479B" w14:textId="0C93CE69" w:rsidR="0022259D" w:rsidRDefault="0022259D" w:rsidP="0022259D">
      <w:pPr>
        <w:jc w:val="both"/>
        <w:rPr>
          <w:rFonts w:ascii="Arial" w:hAnsi="Arial" w:cs="Arial"/>
          <w:sz w:val="24"/>
          <w:szCs w:val="24"/>
        </w:rPr>
      </w:pPr>
      <w:r>
        <w:rPr>
          <w:rFonts w:ascii="Arial" w:hAnsi="Arial" w:cs="Arial"/>
          <w:sz w:val="24"/>
          <w:szCs w:val="24"/>
        </w:rPr>
        <w:t xml:space="preserve">Promover la transparencia de la gestión </w:t>
      </w:r>
      <w:r w:rsidR="00585D53">
        <w:rPr>
          <w:rFonts w:ascii="Arial" w:hAnsi="Arial" w:cs="Arial"/>
          <w:sz w:val="24"/>
          <w:szCs w:val="24"/>
        </w:rPr>
        <w:t>pública</w:t>
      </w:r>
      <w:r>
        <w:rPr>
          <w:rFonts w:ascii="Arial" w:hAnsi="Arial" w:cs="Arial"/>
          <w:sz w:val="24"/>
          <w:szCs w:val="24"/>
        </w:rPr>
        <w:t xml:space="preserve"> </w:t>
      </w:r>
      <w:r w:rsidR="00585D53">
        <w:rPr>
          <w:rFonts w:ascii="Arial" w:hAnsi="Arial" w:cs="Arial"/>
          <w:sz w:val="24"/>
          <w:szCs w:val="24"/>
        </w:rPr>
        <w:t>mediante</w:t>
      </w:r>
      <w:r>
        <w:rPr>
          <w:rFonts w:ascii="Arial" w:hAnsi="Arial" w:cs="Arial"/>
          <w:sz w:val="24"/>
          <w:szCs w:val="24"/>
        </w:rPr>
        <w:t xml:space="preserve"> la difusión de información que general los sujetos obligados; garantizar la protección de los datos personales en posesión de dichos sujetos; favorecer la rendición de cuentas a los ciudadanos, así como manejar la organización y manejo de los documentos.</w:t>
      </w:r>
    </w:p>
    <w:p w14:paraId="15438DB9" w14:textId="052F65AD" w:rsidR="0022259D" w:rsidRDefault="00585D53" w:rsidP="0022259D">
      <w:pPr>
        <w:jc w:val="both"/>
        <w:rPr>
          <w:rFonts w:ascii="Arial" w:hAnsi="Arial" w:cs="Arial"/>
          <w:sz w:val="24"/>
          <w:szCs w:val="24"/>
        </w:rPr>
      </w:pPr>
      <w:r>
        <w:rPr>
          <w:rFonts w:ascii="Arial" w:hAnsi="Arial" w:cs="Arial"/>
          <w:sz w:val="24"/>
          <w:szCs w:val="24"/>
        </w:rPr>
        <w:t>Entre los aspectos clave de la Ley de Transparencia se encuentran:</w:t>
      </w:r>
    </w:p>
    <w:p w14:paraId="1F0D4A4D" w14:textId="72651F7F" w:rsidR="00585D53" w:rsidRDefault="00585D53" w:rsidP="00585D53">
      <w:pPr>
        <w:pStyle w:val="Prrafodelista"/>
        <w:numPr>
          <w:ilvl w:val="0"/>
          <w:numId w:val="8"/>
        </w:numPr>
        <w:jc w:val="both"/>
        <w:rPr>
          <w:rFonts w:ascii="Arial" w:hAnsi="Arial" w:cs="Arial"/>
          <w:sz w:val="24"/>
          <w:szCs w:val="24"/>
        </w:rPr>
      </w:pPr>
      <w:r>
        <w:rPr>
          <w:rFonts w:ascii="Arial" w:hAnsi="Arial" w:cs="Arial"/>
          <w:sz w:val="24"/>
          <w:szCs w:val="24"/>
        </w:rPr>
        <w:t>Protección de datos personales</w:t>
      </w:r>
    </w:p>
    <w:p w14:paraId="506BE368" w14:textId="6DE47DDC" w:rsidR="00585D53" w:rsidRDefault="00585D53" w:rsidP="00585D53">
      <w:pPr>
        <w:pStyle w:val="Prrafodelista"/>
        <w:numPr>
          <w:ilvl w:val="0"/>
          <w:numId w:val="8"/>
        </w:numPr>
        <w:jc w:val="both"/>
        <w:rPr>
          <w:rFonts w:ascii="Arial" w:hAnsi="Arial" w:cs="Arial"/>
          <w:sz w:val="24"/>
          <w:szCs w:val="24"/>
        </w:rPr>
      </w:pPr>
      <w:r>
        <w:rPr>
          <w:rFonts w:ascii="Arial" w:hAnsi="Arial" w:cs="Arial"/>
          <w:sz w:val="24"/>
          <w:szCs w:val="24"/>
        </w:rPr>
        <w:t>Principios de transparencia</w:t>
      </w:r>
    </w:p>
    <w:p w14:paraId="04531347" w14:textId="45CE4FF6" w:rsidR="00585D53" w:rsidRDefault="00585D53" w:rsidP="00585D53">
      <w:pPr>
        <w:pStyle w:val="Prrafodelista"/>
        <w:numPr>
          <w:ilvl w:val="0"/>
          <w:numId w:val="8"/>
        </w:numPr>
        <w:jc w:val="both"/>
        <w:rPr>
          <w:rFonts w:ascii="Arial" w:hAnsi="Arial" w:cs="Arial"/>
          <w:sz w:val="24"/>
          <w:szCs w:val="24"/>
        </w:rPr>
      </w:pPr>
      <w:r>
        <w:rPr>
          <w:rFonts w:ascii="Arial" w:hAnsi="Arial" w:cs="Arial"/>
          <w:sz w:val="24"/>
          <w:szCs w:val="24"/>
        </w:rPr>
        <w:t>Información publica</w:t>
      </w:r>
    </w:p>
    <w:p w14:paraId="6F5DB0C0" w14:textId="5860CB3D" w:rsidR="00585D53" w:rsidRDefault="00585D53" w:rsidP="00585D53">
      <w:pPr>
        <w:pStyle w:val="Prrafodelista"/>
        <w:numPr>
          <w:ilvl w:val="0"/>
          <w:numId w:val="8"/>
        </w:numPr>
        <w:jc w:val="both"/>
        <w:rPr>
          <w:rFonts w:ascii="Arial" w:hAnsi="Arial" w:cs="Arial"/>
          <w:sz w:val="24"/>
          <w:szCs w:val="24"/>
        </w:rPr>
      </w:pPr>
      <w:r>
        <w:rPr>
          <w:rFonts w:ascii="Arial" w:hAnsi="Arial" w:cs="Arial"/>
          <w:sz w:val="24"/>
          <w:szCs w:val="24"/>
        </w:rPr>
        <w:t>Portales de transparencia</w:t>
      </w:r>
    </w:p>
    <w:p w14:paraId="04B379A4" w14:textId="096DC932" w:rsidR="00585D53" w:rsidRDefault="00585D53" w:rsidP="00585D53">
      <w:pPr>
        <w:pStyle w:val="Prrafodelista"/>
        <w:numPr>
          <w:ilvl w:val="0"/>
          <w:numId w:val="8"/>
        </w:numPr>
        <w:jc w:val="both"/>
        <w:rPr>
          <w:rFonts w:ascii="Arial" w:hAnsi="Arial" w:cs="Arial"/>
          <w:sz w:val="24"/>
          <w:szCs w:val="24"/>
        </w:rPr>
      </w:pPr>
      <w:r>
        <w:rPr>
          <w:rFonts w:ascii="Arial" w:hAnsi="Arial" w:cs="Arial"/>
          <w:sz w:val="24"/>
          <w:szCs w:val="24"/>
        </w:rPr>
        <w:t>Solicitud de información</w:t>
      </w:r>
    </w:p>
    <w:p w14:paraId="09AA4664" w14:textId="3FC0B149" w:rsidR="00585D53" w:rsidRDefault="00585D53" w:rsidP="00585D53">
      <w:pPr>
        <w:pStyle w:val="Prrafodelista"/>
        <w:numPr>
          <w:ilvl w:val="0"/>
          <w:numId w:val="8"/>
        </w:numPr>
        <w:jc w:val="both"/>
        <w:rPr>
          <w:rFonts w:ascii="Arial" w:hAnsi="Arial" w:cs="Arial"/>
          <w:sz w:val="24"/>
          <w:szCs w:val="24"/>
        </w:rPr>
      </w:pPr>
      <w:r>
        <w:rPr>
          <w:rFonts w:ascii="Arial" w:hAnsi="Arial" w:cs="Arial"/>
          <w:sz w:val="24"/>
          <w:szCs w:val="24"/>
        </w:rPr>
        <w:t>Sujetos obligados</w:t>
      </w:r>
    </w:p>
    <w:p w14:paraId="5F7FE623" w14:textId="046AA96D" w:rsidR="00585D53" w:rsidRDefault="00585D53" w:rsidP="00585D53">
      <w:pPr>
        <w:jc w:val="both"/>
        <w:rPr>
          <w:rFonts w:ascii="Arial" w:hAnsi="Arial" w:cs="Arial"/>
          <w:sz w:val="24"/>
          <w:szCs w:val="24"/>
        </w:rPr>
      </w:pPr>
      <w:r>
        <w:rPr>
          <w:rFonts w:ascii="Arial" w:hAnsi="Arial" w:cs="Arial"/>
          <w:sz w:val="24"/>
          <w:szCs w:val="24"/>
        </w:rPr>
        <w:t>Las leyes de transparencia en México buscan fortalecer la participación ciudadana, el control social y la supervisión de las actividades gubernamentales. Estas leyes promueven la apertura y la responsabilidad de las instituciones públicas, fomentando la confianza y la rendición de cuentas en el gobierno.</w:t>
      </w:r>
    </w:p>
    <w:p w14:paraId="1352CB1C" w14:textId="364EC23E" w:rsidR="00585D53" w:rsidRDefault="00585D53" w:rsidP="00585D53">
      <w:pPr>
        <w:jc w:val="both"/>
        <w:rPr>
          <w:rFonts w:ascii="Arial" w:hAnsi="Arial" w:cs="Arial"/>
          <w:b/>
          <w:bCs/>
          <w:sz w:val="24"/>
          <w:szCs w:val="24"/>
        </w:rPr>
      </w:pPr>
      <w:r>
        <w:rPr>
          <w:rFonts w:ascii="Arial" w:hAnsi="Arial" w:cs="Arial"/>
          <w:b/>
          <w:bCs/>
          <w:sz w:val="24"/>
          <w:szCs w:val="24"/>
        </w:rPr>
        <w:t>Articulo 63</w:t>
      </w:r>
    </w:p>
    <w:p w14:paraId="2DAB8172" w14:textId="4282A7F9" w:rsidR="00585D53" w:rsidRDefault="00585D53" w:rsidP="00585D53">
      <w:pPr>
        <w:jc w:val="both"/>
        <w:rPr>
          <w:rFonts w:ascii="Arial" w:hAnsi="Arial" w:cs="Arial"/>
          <w:b/>
          <w:bCs/>
          <w:sz w:val="24"/>
          <w:szCs w:val="24"/>
        </w:rPr>
      </w:pPr>
      <w:r>
        <w:rPr>
          <w:rFonts w:ascii="Arial" w:hAnsi="Arial" w:cs="Arial"/>
          <w:b/>
          <w:bCs/>
          <w:sz w:val="24"/>
          <w:szCs w:val="24"/>
        </w:rPr>
        <w:t>Artículo 64</w:t>
      </w:r>
    </w:p>
    <w:p w14:paraId="0FFBC4CF" w14:textId="1CE7A9FC" w:rsidR="00585D53" w:rsidRDefault="00585D53" w:rsidP="00585D53">
      <w:pPr>
        <w:jc w:val="center"/>
        <w:rPr>
          <w:rFonts w:ascii="Arial" w:hAnsi="Arial" w:cs="Arial"/>
          <w:b/>
          <w:bCs/>
          <w:sz w:val="24"/>
          <w:szCs w:val="24"/>
        </w:rPr>
      </w:pPr>
      <w:r>
        <w:rPr>
          <w:rFonts w:ascii="Arial" w:hAnsi="Arial" w:cs="Arial"/>
          <w:b/>
          <w:bCs/>
          <w:sz w:val="24"/>
          <w:szCs w:val="24"/>
        </w:rPr>
        <w:t>Ley de protección de datos personales en posesión de particulares</w:t>
      </w:r>
    </w:p>
    <w:p w14:paraId="4DA9A1D7" w14:textId="56365330" w:rsidR="00585D53" w:rsidRDefault="00585D53" w:rsidP="00EA6077">
      <w:pPr>
        <w:jc w:val="both"/>
        <w:rPr>
          <w:rFonts w:ascii="Arial" w:hAnsi="Arial" w:cs="Arial"/>
          <w:sz w:val="24"/>
          <w:szCs w:val="24"/>
        </w:rPr>
      </w:pPr>
      <w:r>
        <w:rPr>
          <w:rFonts w:ascii="Arial" w:hAnsi="Arial" w:cs="Arial"/>
          <w:sz w:val="24"/>
          <w:szCs w:val="24"/>
        </w:rPr>
        <w:lastRenderedPageBreak/>
        <w:t xml:space="preserve">La ley federal de Protección de Datos Personales en Posesión de Particulares (LFPDPPP), es un cuerpo normativo en México, aprobado por el Congreso de la </w:t>
      </w:r>
      <w:r w:rsidR="00EA6077">
        <w:rPr>
          <w:rFonts w:ascii="Arial" w:hAnsi="Arial" w:cs="Arial"/>
          <w:sz w:val="24"/>
          <w:szCs w:val="24"/>
        </w:rPr>
        <w:t>Unión</w:t>
      </w:r>
      <w:r>
        <w:rPr>
          <w:rFonts w:ascii="Arial" w:hAnsi="Arial" w:cs="Arial"/>
          <w:sz w:val="24"/>
          <w:szCs w:val="24"/>
        </w:rPr>
        <w:t xml:space="preserve"> el 27 de abril de 2010, mismo que tiene como objetivo regular el derecho a la </w:t>
      </w:r>
      <w:r w:rsidR="00EA6077">
        <w:rPr>
          <w:rFonts w:ascii="Arial" w:hAnsi="Arial" w:cs="Arial"/>
          <w:sz w:val="24"/>
          <w:szCs w:val="24"/>
        </w:rPr>
        <w:t>autodeterminación</w:t>
      </w:r>
      <w:r>
        <w:rPr>
          <w:rFonts w:ascii="Arial" w:hAnsi="Arial" w:cs="Arial"/>
          <w:sz w:val="24"/>
          <w:szCs w:val="24"/>
        </w:rPr>
        <w:t xml:space="preserve"> informativa.</w:t>
      </w:r>
    </w:p>
    <w:p w14:paraId="46FB5242" w14:textId="051C3AF1" w:rsidR="00585D53" w:rsidRDefault="00585D53" w:rsidP="00EA6077">
      <w:pPr>
        <w:jc w:val="both"/>
        <w:rPr>
          <w:rFonts w:ascii="Arial" w:hAnsi="Arial" w:cs="Arial"/>
          <w:sz w:val="24"/>
          <w:szCs w:val="24"/>
        </w:rPr>
      </w:pPr>
      <w:r>
        <w:rPr>
          <w:rFonts w:ascii="Arial" w:hAnsi="Arial" w:cs="Arial"/>
          <w:sz w:val="24"/>
          <w:szCs w:val="24"/>
        </w:rPr>
        <w:t>Esta ley fue publicada el 5 de julio</w:t>
      </w:r>
      <w:r w:rsidR="00EA6077">
        <w:rPr>
          <w:rFonts w:ascii="Arial" w:hAnsi="Arial" w:cs="Arial"/>
          <w:sz w:val="24"/>
          <w:szCs w:val="24"/>
        </w:rPr>
        <w:t xml:space="preserve"> </w:t>
      </w:r>
      <w:r>
        <w:rPr>
          <w:rFonts w:ascii="Arial" w:hAnsi="Arial" w:cs="Arial"/>
          <w:sz w:val="24"/>
          <w:szCs w:val="24"/>
        </w:rPr>
        <w:t xml:space="preserve">de 2010 en el Diario Oficial de la Federación y entro en vigor el 6 de julio de 2010. Sus disposiciones son apreciables a todas las </w:t>
      </w:r>
      <w:r w:rsidR="00EA6077">
        <w:rPr>
          <w:rFonts w:ascii="Arial" w:hAnsi="Arial" w:cs="Arial"/>
          <w:sz w:val="24"/>
          <w:szCs w:val="24"/>
        </w:rPr>
        <w:t>personas</w:t>
      </w:r>
      <w:r>
        <w:rPr>
          <w:rFonts w:ascii="Arial" w:hAnsi="Arial" w:cs="Arial"/>
          <w:sz w:val="24"/>
          <w:szCs w:val="24"/>
        </w:rPr>
        <w:t xml:space="preserve"> físicas o morales, del sector publico o privado, tanto a nivel federal como estatal.</w:t>
      </w:r>
    </w:p>
    <w:p w14:paraId="6081748B" w14:textId="1C772718" w:rsidR="00585D53" w:rsidRDefault="00585D53" w:rsidP="00EA6077">
      <w:pPr>
        <w:jc w:val="both"/>
        <w:rPr>
          <w:rFonts w:ascii="Arial" w:hAnsi="Arial" w:cs="Arial"/>
          <w:b/>
          <w:bCs/>
          <w:sz w:val="24"/>
          <w:szCs w:val="24"/>
        </w:rPr>
      </w:pPr>
      <w:r>
        <w:rPr>
          <w:rFonts w:ascii="Arial" w:hAnsi="Arial" w:cs="Arial"/>
          <w:b/>
          <w:bCs/>
          <w:sz w:val="24"/>
          <w:szCs w:val="24"/>
        </w:rPr>
        <w:t>Objetivo:</w:t>
      </w:r>
    </w:p>
    <w:p w14:paraId="481EAE20" w14:textId="255B85E9" w:rsidR="00585D53" w:rsidRDefault="00585D53" w:rsidP="00EA6077">
      <w:pPr>
        <w:pStyle w:val="Prrafodelista"/>
        <w:numPr>
          <w:ilvl w:val="0"/>
          <w:numId w:val="9"/>
        </w:numPr>
        <w:jc w:val="both"/>
        <w:rPr>
          <w:rFonts w:ascii="Arial" w:hAnsi="Arial" w:cs="Arial"/>
          <w:sz w:val="24"/>
          <w:szCs w:val="24"/>
        </w:rPr>
      </w:pPr>
      <w:r>
        <w:rPr>
          <w:rFonts w:ascii="Arial" w:hAnsi="Arial" w:cs="Arial"/>
          <w:sz w:val="24"/>
          <w:szCs w:val="24"/>
        </w:rPr>
        <w:t>Regular la forma en que deben usarse los datos personales de personas físicas y morales en el ámbito privado.</w:t>
      </w:r>
    </w:p>
    <w:p w14:paraId="352B9753" w14:textId="2DDCAD1A" w:rsidR="00585D53" w:rsidRDefault="00585D53" w:rsidP="00EA6077">
      <w:pPr>
        <w:pStyle w:val="Prrafodelista"/>
        <w:numPr>
          <w:ilvl w:val="0"/>
          <w:numId w:val="9"/>
        </w:numPr>
        <w:jc w:val="both"/>
        <w:rPr>
          <w:rFonts w:ascii="Arial" w:hAnsi="Arial" w:cs="Arial"/>
          <w:sz w:val="24"/>
          <w:szCs w:val="24"/>
        </w:rPr>
      </w:pPr>
      <w:r>
        <w:rPr>
          <w:rFonts w:ascii="Arial" w:hAnsi="Arial" w:cs="Arial"/>
          <w:sz w:val="24"/>
          <w:szCs w:val="24"/>
        </w:rPr>
        <w:t>Proteger a las personas con relación con el tratamiento de su información.</w:t>
      </w:r>
    </w:p>
    <w:p w14:paraId="6981C85C" w14:textId="1E98F232" w:rsidR="00585D53" w:rsidRDefault="00EA6077" w:rsidP="00EA6077">
      <w:pPr>
        <w:pStyle w:val="Prrafodelista"/>
        <w:numPr>
          <w:ilvl w:val="0"/>
          <w:numId w:val="9"/>
        </w:numPr>
        <w:jc w:val="both"/>
        <w:rPr>
          <w:rFonts w:ascii="Arial" w:hAnsi="Arial" w:cs="Arial"/>
          <w:sz w:val="24"/>
          <w:szCs w:val="24"/>
        </w:rPr>
      </w:pPr>
      <w:r>
        <w:rPr>
          <w:rFonts w:ascii="Arial" w:hAnsi="Arial" w:cs="Arial"/>
          <w:sz w:val="24"/>
          <w:szCs w:val="24"/>
        </w:rPr>
        <w:t>G</w:t>
      </w:r>
      <w:r w:rsidR="00585D53">
        <w:rPr>
          <w:rFonts w:ascii="Arial" w:hAnsi="Arial" w:cs="Arial"/>
          <w:sz w:val="24"/>
          <w:szCs w:val="24"/>
        </w:rPr>
        <w:t>arantizar</w:t>
      </w:r>
      <w:r>
        <w:rPr>
          <w:rFonts w:ascii="Arial" w:hAnsi="Arial" w:cs="Arial"/>
          <w:sz w:val="24"/>
          <w:szCs w:val="24"/>
        </w:rPr>
        <w:t xml:space="preserve"> que los individuos puedan ejercer el derecho a decidir sobre el uso de sus datos.</w:t>
      </w:r>
    </w:p>
    <w:p w14:paraId="7765FC9C" w14:textId="7EC20D6E" w:rsidR="00EA6077" w:rsidRDefault="00EA6077" w:rsidP="00EA6077">
      <w:pPr>
        <w:pStyle w:val="Prrafodelista"/>
        <w:numPr>
          <w:ilvl w:val="0"/>
          <w:numId w:val="9"/>
        </w:numPr>
        <w:jc w:val="both"/>
        <w:rPr>
          <w:rFonts w:ascii="Arial" w:hAnsi="Arial" w:cs="Arial"/>
          <w:sz w:val="24"/>
          <w:szCs w:val="24"/>
        </w:rPr>
      </w:pPr>
      <w:r>
        <w:rPr>
          <w:rFonts w:ascii="Arial" w:hAnsi="Arial" w:cs="Arial"/>
          <w:sz w:val="24"/>
          <w:szCs w:val="24"/>
        </w:rPr>
        <w:t>Establece el aviso de privacidad.</w:t>
      </w:r>
    </w:p>
    <w:p w14:paraId="543FE5E5" w14:textId="7E2FCBE6" w:rsidR="00EA6077" w:rsidRDefault="00EA6077" w:rsidP="00EA6077">
      <w:pPr>
        <w:jc w:val="both"/>
        <w:rPr>
          <w:rFonts w:ascii="Arial" w:hAnsi="Arial" w:cs="Arial"/>
          <w:sz w:val="24"/>
          <w:szCs w:val="24"/>
        </w:rPr>
      </w:pPr>
      <w:r>
        <w:rPr>
          <w:rFonts w:ascii="Arial" w:hAnsi="Arial" w:cs="Arial"/>
          <w:sz w:val="24"/>
          <w:szCs w:val="24"/>
        </w:rPr>
        <w:t>Tipos de datos</w:t>
      </w:r>
    </w:p>
    <w:p w14:paraId="59661790" w14:textId="53DE4CDE" w:rsidR="00EA6077" w:rsidRDefault="00EA6077" w:rsidP="00EA6077">
      <w:pPr>
        <w:jc w:val="both"/>
        <w:rPr>
          <w:rFonts w:ascii="Arial" w:hAnsi="Arial" w:cs="Arial"/>
          <w:b/>
          <w:bCs/>
          <w:sz w:val="24"/>
          <w:szCs w:val="24"/>
        </w:rPr>
      </w:pPr>
      <w:r>
        <w:rPr>
          <w:rFonts w:ascii="Arial" w:hAnsi="Arial" w:cs="Arial"/>
          <w:b/>
          <w:bCs/>
          <w:sz w:val="24"/>
          <w:szCs w:val="24"/>
        </w:rPr>
        <w:t>DATO PERSONAL:</w:t>
      </w:r>
    </w:p>
    <w:p w14:paraId="7F9DF7B5" w14:textId="270DF430" w:rsidR="00EA6077" w:rsidRDefault="00EA6077" w:rsidP="00EA6077">
      <w:pPr>
        <w:pStyle w:val="Prrafodelista"/>
        <w:numPr>
          <w:ilvl w:val="0"/>
          <w:numId w:val="10"/>
        </w:numPr>
        <w:jc w:val="both"/>
        <w:rPr>
          <w:rFonts w:ascii="Arial" w:hAnsi="Arial" w:cs="Arial"/>
          <w:sz w:val="24"/>
          <w:szCs w:val="24"/>
        </w:rPr>
      </w:pPr>
      <w:r w:rsidRPr="00EA6077">
        <w:rPr>
          <w:rFonts w:ascii="Arial" w:hAnsi="Arial" w:cs="Arial"/>
          <w:sz w:val="24"/>
          <w:szCs w:val="24"/>
        </w:rPr>
        <w:t>C</w:t>
      </w:r>
      <w:r>
        <w:rPr>
          <w:rFonts w:ascii="Arial" w:hAnsi="Arial" w:cs="Arial"/>
          <w:sz w:val="24"/>
          <w:szCs w:val="24"/>
        </w:rPr>
        <w:t>ualquier información concerniente a una persona física identificada o identificable. Consentimiento: expresivo verbalmente, escrito, medio electrónico, óptico u otra tecnología.</w:t>
      </w:r>
    </w:p>
    <w:p w14:paraId="5C508AC9" w14:textId="58D8E12B" w:rsidR="00EA6077" w:rsidRDefault="00EA6077" w:rsidP="00EA6077">
      <w:pPr>
        <w:pStyle w:val="Prrafodelista"/>
        <w:numPr>
          <w:ilvl w:val="0"/>
          <w:numId w:val="10"/>
        </w:numPr>
        <w:jc w:val="both"/>
        <w:rPr>
          <w:rFonts w:ascii="Arial" w:hAnsi="Arial" w:cs="Arial"/>
          <w:sz w:val="24"/>
          <w:szCs w:val="24"/>
        </w:rPr>
      </w:pPr>
      <w:r>
        <w:rPr>
          <w:rFonts w:ascii="Arial" w:hAnsi="Arial" w:cs="Arial"/>
          <w:sz w:val="24"/>
          <w:szCs w:val="24"/>
        </w:rPr>
        <w:t>Consentimiento: táctico si el titular no manifiesta oposición.</w:t>
      </w:r>
    </w:p>
    <w:p w14:paraId="112C2010" w14:textId="2C2615B4" w:rsidR="00EA6077" w:rsidRDefault="00EA6077" w:rsidP="00EA6077">
      <w:pPr>
        <w:jc w:val="both"/>
        <w:rPr>
          <w:rFonts w:ascii="Arial" w:hAnsi="Arial" w:cs="Arial"/>
          <w:b/>
          <w:bCs/>
          <w:sz w:val="24"/>
          <w:szCs w:val="24"/>
        </w:rPr>
      </w:pPr>
      <w:r>
        <w:rPr>
          <w:rFonts w:ascii="Arial" w:hAnsi="Arial" w:cs="Arial"/>
          <w:b/>
          <w:bCs/>
          <w:sz w:val="24"/>
          <w:szCs w:val="24"/>
        </w:rPr>
        <w:t>DATO PERSONAL SENSIBLE:</w:t>
      </w:r>
    </w:p>
    <w:p w14:paraId="53F650BA" w14:textId="3CB33C12" w:rsidR="00EA6077" w:rsidRDefault="00EA6077" w:rsidP="00EA6077">
      <w:pPr>
        <w:pStyle w:val="Prrafodelista"/>
        <w:numPr>
          <w:ilvl w:val="0"/>
          <w:numId w:val="11"/>
        </w:numPr>
        <w:jc w:val="both"/>
        <w:rPr>
          <w:rFonts w:ascii="Arial" w:hAnsi="Arial" w:cs="Arial"/>
          <w:sz w:val="24"/>
          <w:szCs w:val="24"/>
        </w:rPr>
      </w:pPr>
      <w:r>
        <w:rPr>
          <w:rFonts w:ascii="Arial" w:hAnsi="Arial" w:cs="Arial"/>
          <w:sz w:val="24"/>
          <w:szCs w:val="24"/>
        </w:rPr>
        <w:t>Datos personales que afectan a esfera más íntima de su titular o cuya utilización indebida pueda dar origen a discriminación o conlleve a un riesgo grave.</w:t>
      </w:r>
    </w:p>
    <w:p w14:paraId="7258473C" w14:textId="38E5A34A" w:rsidR="00EA6077" w:rsidRDefault="00EA6077" w:rsidP="00EA6077">
      <w:pPr>
        <w:jc w:val="both"/>
        <w:rPr>
          <w:rFonts w:ascii="Arial" w:hAnsi="Arial" w:cs="Arial"/>
          <w:sz w:val="24"/>
          <w:szCs w:val="24"/>
        </w:rPr>
      </w:pPr>
      <w:r>
        <w:rPr>
          <w:rFonts w:ascii="Arial" w:hAnsi="Arial" w:cs="Arial"/>
          <w:sz w:val="24"/>
          <w:szCs w:val="24"/>
        </w:rPr>
        <w:t>Ejemplo:</w:t>
      </w:r>
    </w:p>
    <w:p w14:paraId="5155AA71" w14:textId="18275CBE" w:rsidR="00EA6077" w:rsidRDefault="00EA6077" w:rsidP="00EA6077">
      <w:pPr>
        <w:pStyle w:val="Prrafodelista"/>
        <w:numPr>
          <w:ilvl w:val="0"/>
          <w:numId w:val="11"/>
        </w:numPr>
        <w:jc w:val="both"/>
        <w:rPr>
          <w:rFonts w:ascii="Arial" w:hAnsi="Arial" w:cs="Arial"/>
          <w:sz w:val="24"/>
          <w:szCs w:val="24"/>
        </w:rPr>
      </w:pPr>
      <w:r>
        <w:rPr>
          <w:rFonts w:ascii="Arial" w:hAnsi="Arial" w:cs="Arial"/>
          <w:sz w:val="24"/>
          <w:szCs w:val="24"/>
        </w:rPr>
        <w:t>Origen racial o étnico</w:t>
      </w:r>
    </w:p>
    <w:p w14:paraId="2D34F76A" w14:textId="529EF277" w:rsidR="00EA6077" w:rsidRDefault="00EA6077" w:rsidP="00EA6077">
      <w:pPr>
        <w:pStyle w:val="Prrafodelista"/>
        <w:numPr>
          <w:ilvl w:val="0"/>
          <w:numId w:val="11"/>
        </w:numPr>
        <w:jc w:val="both"/>
        <w:rPr>
          <w:rFonts w:ascii="Arial" w:hAnsi="Arial" w:cs="Arial"/>
          <w:sz w:val="24"/>
          <w:szCs w:val="24"/>
        </w:rPr>
      </w:pPr>
      <w:r>
        <w:rPr>
          <w:rFonts w:ascii="Arial" w:hAnsi="Arial" w:cs="Arial"/>
          <w:sz w:val="24"/>
          <w:szCs w:val="24"/>
        </w:rPr>
        <w:t>Estado de salud presente y futuro</w:t>
      </w:r>
    </w:p>
    <w:p w14:paraId="4B541A4D" w14:textId="5DCA88A7" w:rsidR="00EA6077" w:rsidRDefault="00EA6077" w:rsidP="00EA6077">
      <w:pPr>
        <w:pStyle w:val="Prrafodelista"/>
        <w:numPr>
          <w:ilvl w:val="0"/>
          <w:numId w:val="11"/>
        </w:numPr>
        <w:jc w:val="both"/>
        <w:rPr>
          <w:rFonts w:ascii="Arial" w:hAnsi="Arial" w:cs="Arial"/>
          <w:sz w:val="24"/>
          <w:szCs w:val="24"/>
        </w:rPr>
      </w:pPr>
      <w:r>
        <w:rPr>
          <w:rFonts w:ascii="Arial" w:hAnsi="Arial" w:cs="Arial"/>
          <w:sz w:val="24"/>
          <w:szCs w:val="24"/>
        </w:rPr>
        <w:t>Información genética</w:t>
      </w:r>
    </w:p>
    <w:p w14:paraId="0613B840" w14:textId="790246B2" w:rsidR="00EA6077" w:rsidRDefault="00EA6077" w:rsidP="00EA6077">
      <w:pPr>
        <w:pStyle w:val="Prrafodelista"/>
        <w:numPr>
          <w:ilvl w:val="0"/>
          <w:numId w:val="11"/>
        </w:numPr>
        <w:jc w:val="both"/>
        <w:rPr>
          <w:rFonts w:ascii="Arial" w:hAnsi="Arial" w:cs="Arial"/>
          <w:sz w:val="24"/>
          <w:szCs w:val="24"/>
        </w:rPr>
      </w:pPr>
      <w:r>
        <w:rPr>
          <w:rFonts w:ascii="Arial" w:hAnsi="Arial" w:cs="Arial"/>
          <w:sz w:val="24"/>
          <w:szCs w:val="24"/>
        </w:rPr>
        <w:t>Creencias religiosas, filosóficas y morales</w:t>
      </w:r>
    </w:p>
    <w:p w14:paraId="43DEE7B1" w14:textId="704632A9" w:rsidR="00EA6077" w:rsidRDefault="00EA6077" w:rsidP="00EA6077">
      <w:pPr>
        <w:pStyle w:val="Prrafodelista"/>
        <w:numPr>
          <w:ilvl w:val="0"/>
          <w:numId w:val="11"/>
        </w:numPr>
        <w:jc w:val="both"/>
        <w:rPr>
          <w:rFonts w:ascii="Arial" w:hAnsi="Arial" w:cs="Arial"/>
          <w:sz w:val="24"/>
          <w:szCs w:val="24"/>
        </w:rPr>
      </w:pPr>
      <w:r>
        <w:rPr>
          <w:rFonts w:ascii="Arial" w:hAnsi="Arial" w:cs="Arial"/>
          <w:sz w:val="24"/>
          <w:szCs w:val="24"/>
        </w:rPr>
        <w:t>Afiliación sindical</w:t>
      </w:r>
    </w:p>
    <w:p w14:paraId="6EAB9C4C" w14:textId="5E82D74F" w:rsidR="00EA6077" w:rsidRDefault="00EA6077" w:rsidP="00EA6077">
      <w:pPr>
        <w:pStyle w:val="Prrafodelista"/>
        <w:numPr>
          <w:ilvl w:val="0"/>
          <w:numId w:val="11"/>
        </w:numPr>
        <w:jc w:val="both"/>
        <w:rPr>
          <w:rFonts w:ascii="Arial" w:hAnsi="Arial" w:cs="Arial"/>
          <w:sz w:val="24"/>
          <w:szCs w:val="24"/>
        </w:rPr>
      </w:pPr>
      <w:r>
        <w:rPr>
          <w:rFonts w:ascii="Arial" w:hAnsi="Arial" w:cs="Arial"/>
          <w:sz w:val="24"/>
          <w:szCs w:val="24"/>
        </w:rPr>
        <w:t>Opiniones políticas</w:t>
      </w:r>
    </w:p>
    <w:p w14:paraId="3EB6ECD0" w14:textId="67F8DB3E" w:rsidR="00EA6077" w:rsidRDefault="00EA6077" w:rsidP="00EA6077">
      <w:pPr>
        <w:pStyle w:val="Prrafodelista"/>
        <w:numPr>
          <w:ilvl w:val="0"/>
          <w:numId w:val="11"/>
        </w:numPr>
        <w:jc w:val="both"/>
        <w:rPr>
          <w:rFonts w:ascii="Arial" w:hAnsi="Arial" w:cs="Arial"/>
          <w:sz w:val="24"/>
          <w:szCs w:val="24"/>
        </w:rPr>
      </w:pPr>
      <w:r>
        <w:rPr>
          <w:rFonts w:ascii="Arial" w:hAnsi="Arial" w:cs="Arial"/>
          <w:sz w:val="24"/>
          <w:szCs w:val="24"/>
        </w:rPr>
        <w:t>Preferencia sexual</w:t>
      </w:r>
    </w:p>
    <w:p w14:paraId="0233C78A" w14:textId="4526D534" w:rsidR="00EA6077" w:rsidRDefault="00EA6077" w:rsidP="00EA6077">
      <w:pPr>
        <w:jc w:val="both"/>
        <w:rPr>
          <w:rFonts w:ascii="Arial" w:hAnsi="Arial" w:cs="Arial"/>
          <w:sz w:val="24"/>
          <w:szCs w:val="24"/>
        </w:rPr>
      </w:pPr>
      <w:r>
        <w:rPr>
          <w:rFonts w:ascii="Arial" w:hAnsi="Arial" w:cs="Arial"/>
          <w:sz w:val="24"/>
          <w:szCs w:val="24"/>
        </w:rPr>
        <w:t>Consentimiento: expresivo y por escrito, firma autógrafa, electrónica o cualquier mecanismo de autenticación.</w:t>
      </w:r>
    </w:p>
    <w:p w14:paraId="7C226ED7" w14:textId="4EEAEA00" w:rsidR="00EA6077" w:rsidRDefault="00EA6077" w:rsidP="00EA6077">
      <w:pPr>
        <w:jc w:val="center"/>
        <w:rPr>
          <w:rFonts w:ascii="Arial" w:hAnsi="Arial" w:cs="Arial"/>
          <w:b/>
          <w:bCs/>
          <w:sz w:val="24"/>
          <w:szCs w:val="24"/>
        </w:rPr>
      </w:pPr>
      <w:r>
        <w:rPr>
          <w:rFonts w:ascii="Arial" w:hAnsi="Arial" w:cs="Arial"/>
          <w:b/>
          <w:bCs/>
          <w:sz w:val="24"/>
          <w:szCs w:val="24"/>
        </w:rPr>
        <w:t>MODELOS DE SEGURIDAD</w:t>
      </w:r>
    </w:p>
    <w:p w14:paraId="53ABC87B" w14:textId="06D5B5B3" w:rsidR="00EA6077" w:rsidRDefault="00EA6077" w:rsidP="00155340">
      <w:pPr>
        <w:jc w:val="both"/>
        <w:rPr>
          <w:rFonts w:ascii="Arial" w:hAnsi="Arial" w:cs="Arial"/>
          <w:sz w:val="24"/>
          <w:szCs w:val="24"/>
        </w:rPr>
      </w:pPr>
      <w:r>
        <w:rPr>
          <w:rFonts w:ascii="Arial" w:hAnsi="Arial" w:cs="Arial"/>
          <w:sz w:val="24"/>
          <w:szCs w:val="24"/>
        </w:rPr>
        <w:lastRenderedPageBreak/>
        <w:t>Un modelo de seguridad informática es un esquema para especificar y forzar políticas de seguridad.</w:t>
      </w:r>
    </w:p>
    <w:p w14:paraId="07783E45" w14:textId="53503F78" w:rsidR="00EA6077" w:rsidRDefault="00EA6077" w:rsidP="00155340">
      <w:pPr>
        <w:jc w:val="both"/>
        <w:rPr>
          <w:rFonts w:ascii="Arial" w:hAnsi="Arial" w:cs="Arial"/>
          <w:sz w:val="24"/>
          <w:szCs w:val="24"/>
        </w:rPr>
      </w:pPr>
      <w:r>
        <w:rPr>
          <w:rFonts w:ascii="Arial" w:hAnsi="Arial" w:cs="Arial"/>
          <w:sz w:val="24"/>
          <w:szCs w:val="24"/>
        </w:rPr>
        <w:t xml:space="preserve">Existen mecanismos para prevenir el acceso ilegal o no deseado, la </w:t>
      </w:r>
      <w:r w:rsidR="00155340">
        <w:rPr>
          <w:rFonts w:ascii="Arial" w:hAnsi="Arial" w:cs="Arial"/>
          <w:sz w:val="24"/>
          <w:szCs w:val="24"/>
        </w:rPr>
        <w:t>interferencia</w:t>
      </w:r>
      <w:r>
        <w:rPr>
          <w:rFonts w:ascii="Arial" w:hAnsi="Arial" w:cs="Arial"/>
          <w:sz w:val="24"/>
          <w:szCs w:val="24"/>
        </w:rPr>
        <w:t xml:space="preserve"> o no intencional con la operación adecuada y prevista</w:t>
      </w:r>
      <w:r w:rsidR="00155340">
        <w:rPr>
          <w:rFonts w:ascii="Arial" w:hAnsi="Arial" w:cs="Arial"/>
          <w:sz w:val="24"/>
          <w:szCs w:val="24"/>
        </w:rPr>
        <w:t>, o el acceso inadecuado a la información confidencial en sistemas de automatización y control industrial. La seguridad electrónica incluye computadoras, redes, sistemas operativos, aplicaciones y otros componentes configurables programables del sistema.</w:t>
      </w:r>
    </w:p>
    <w:p w14:paraId="32D7E779" w14:textId="7F6AC800" w:rsidR="00155340" w:rsidRDefault="00155340" w:rsidP="00155340">
      <w:pPr>
        <w:jc w:val="both"/>
        <w:rPr>
          <w:rFonts w:ascii="Arial" w:hAnsi="Arial" w:cs="Arial"/>
          <w:sz w:val="24"/>
          <w:szCs w:val="24"/>
        </w:rPr>
      </w:pPr>
      <w:r>
        <w:rPr>
          <w:rFonts w:ascii="Arial" w:hAnsi="Arial" w:cs="Arial"/>
          <w:sz w:val="24"/>
          <w:szCs w:val="24"/>
        </w:rPr>
        <w:t>Modelo “Seguridad en Profundidad”, el cual es “Promovido por Microsoft como un conjunto necesario de prácticas para mantener seguro un sistema o una red de sistemas”.</w:t>
      </w:r>
    </w:p>
    <w:p w14:paraId="73B47700" w14:textId="54A7F5E0" w:rsidR="00155340" w:rsidRDefault="00155340" w:rsidP="00155340">
      <w:pPr>
        <w:pStyle w:val="Prrafodelista"/>
        <w:numPr>
          <w:ilvl w:val="0"/>
          <w:numId w:val="12"/>
        </w:numPr>
        <w:jc w:val="both"/>
        <w:rPr>
          <w:rFonts w:ascii="Arial" w:hAnsi="Arial" w:cs="Arial"/>
          <w:sz w:val="24"/>
          <w:szCs w:val="24"/>
        </w:rPr>
      </w:pPr>
      <w:r>
        <w:rPr>
          <w:rFonts w:ascii="Arial" w:hAnsi="Arial" w:cs="Arial"/>
          <w:sz w:val="24"/>
          <w:szCs w:val="24"/>
        </w:rPr>
        <w:t>Datos</w:t>
      </w:r>
    </w:p>
    <w:p w14:paraId="71E34139" w14:textId="3F78D233" w:rsidR="00155340" w:rsidRDefault="00155340" w:rsidP="00155340">
      <w:pPr>
        <w:pStyle w:val="Prrafodelista"/>
        <w:numPr>
          <w:ilvl w:val="0"/>
          <w:numId w:val="12"/>
        </w:numPr>
        <w:jc w:val="both"/>
        <w:rPr>
          <w:rFonts w:ascii="Arial" w:hAnsi="Arial" w:cs="Arial"/>
          <w:sz w:val="24"/>
          <w:szCs w:val="24"/>
        </w:rPr>
      </w:pPr>
      <w:r>
        <w:rPr>
          <w:rFonts w:ascii="Arial" w:hAnsi="Arial" w:cs="Arial"/>
          <w:sz w:val="24"/>
          <w:szCs w:val="24"/>
        </w:rPr>
        <w:t>Aplicación</w:t>
      </w:r>
    </w:p>
    <w:p w14:paraId="7D0293FA" w14:textId="52FDBDE2" w:rsidR="00155340" w:rsidRDefault="00155340" w:rsidP="00155340">
      <w:pPr>
        <w:pStyle w:val="Prrafodelista"/>
        <w:numPr>
          <w:ilvl w:val="0"/>
          <w:numId w:val="12"/>
        </w:numPr>
        <w:jc w:val="both"/>
        <w:rPr>
          <w:rFonts w:ascii="Arial" w:hAnsi="Arial" w:cs="Arial"/>
          <w:sz w:val="24"/>
          <w:szCs w:val="24"/>
        </w:rPr>
      </w:pPr>
      <w:r>
        <w:rPr>
          <w:rFonts w:ascii="Arial" w:hAnsi="Arial" w:cs="Arial"/>
          <w:sz w:val="24"/>
          <w:szCs w:val="24"/>
        </w:rPr>
        <w:t>Host</w:t>
      </w:r>
    </w:p>
    <w:p w14:paraId="2CAE47D5" w14:textId="3CB73218" w:rsidR="00155340" w:rsidRDefault="00155340" w:rsidP="00155340">
      <w:pPr>
        <w:pStyle w:val="Prrafodelista"/>
        <w:numPr>
          <w:ilvl w:val="0"/>
          <w:numId w:val="12"/>
        </w:numPr>
        <w:jc w:val="both"/>
        <w:rPr>
          <w:rFonts w:ascii="Arial" w:hAnsi="Arial" w:cs="Arial"/>
          <w:sz w:val="24"/>
          <w:szCs w:val="24"/>
        </w:rPr>
      </w:pPr>
      <w:r>
        <w:rPr>
          <w:rFonts w:ascii="Arial" w:hAnsi="Arial" w:cs="Arial"/>
          <w:sz w:val="24"/>
          <w:szCs w:val="24"/>
        </w:rPr>
        <w:t>Red interna</w:t>
      </w:r>
    </w:p>
    <w:p w14:paraId="193E1D57" w14:textId="081F8749" w:rsidR="00155340" w:rsidRDefault="00155340" w:rsidP="00155340">
      <w:pPr>
        <w:pStyle w:val="Prrafodelista"/>
        <w:numPr>
          <w:ilvl w:val="0"/>
          <w:numId w:val="12"/>
        </w:numPr>
        <w:jc w:val="both"/>
        <w:rPr>
          <w:rFonts w:ascii="Arial" w:hAnsi="Arial" w:cs="Arial"/>
          <w:sz w:val="24"/>
          <w:szCs w:val="24"/>
        </w:rPr>
      </w:pPr>
      <w:r>
        <w:rPr>
          <w:rFonts w:ascii="Arial" w:hAnsi="Arial" w:cs="Arial"/>
          <w:sz w:val="24"/>
          <w:szCs w:val="24"/>
        </w:rPr>
        <w:t>Perímetro</w:t>
      </w:r>
    </w:p>
    <w:p w14:paraId="1A3E4157" w14:textId="2CA0385F" w:rsidR="00155340" w:rsidRDefault="00155340" w:rsidP="00155340">
      <w:pPr>
        <w:pStyle w:val="Prrafodelista"/>
        <w:numPr>
          <w:ilvl w:val="0"/>
          <w:numId w:val="12"/>
        </w:numPr>
        <w:jc w:val="both"/>
        <w:rPr>
          <w:rFonts w:ascii="Arial" w:hAnsi="Arial" w:cs="Arial"/>
          <w:sz w:val="24"/>
          <w:szCs w:val="24"/>
        </w:rPr>
      </w:pPr>
      <w:r>
        <w:rPr>
          <w:rFonts w:ascii="Arial" w:hAnsi="Arial" w:cs="Arial"/>
          <w:sz w:val="24"/>
          <w:szCs w:val="24"/>
        </w:rPr>
        <w:t>Seguridad física</w:t>
      </w:r>
    </w:p>
    <w:p w14:paraId="6789BBED" w14:textId="24771374" w:rsidR="00155340" w:rsidRDefault="00155340" w:rsidP="00155340">
      <w:pPr>
        <w:pStyle w:val="Prrafodelista"/>
        <w:numPr>
          <w:ilvl w:val="0"/>
          <w:numId w:val="12"/>
        </w:numPr>
        <w:jc w:val="both"/>
        <w:rPr>
          <w:rFonts w:ascii="Arial" w:hAnsi="Arial" w:cs="Arial"/>
          <w:sz w:val="24"/>
          <w:szCs w:val="24"/>
        </w:rPr>
      </w:pPr>
      <w:r>
        <w:rPr>
          <w:rFonts w:ascii="Arial" w:hAnsi="Arial" w:cs="Arial"/>
          <w:sz w:val="24"/>
          <w:szCs w:val="24"/>
        </w:rPr>
        <w:t>Políticas, procedimientos, concientización</w:t>
      </w:r>
    </w:p>
    <w:p w14:paraId="23F1685B" w14:textId="253CEE1C" w:rsidR="00155340" w:rsidRDefault="00121F3F" w:rsidP="00155340">
      <w:pPr>
        <w:jc w:val="both"/>
        <w:rPr>
          <w:rFonts w:ascii="Arial" w:hAnsi="Arial" w:cs="Arial"/>
          <w:b/>
          <w:bCs/>
          <w:sz w:val="24"/>
          <w:szCs w:val="24"/>
        </w:rPr>
      </w:pPr>
      <w:r>
        <w:rPr>
          <w:rFonts w:ascii="Arial" w:hAnsi="Arial" w:cs="Arial"/>
          <w:b/>
          <w:bCs/>
          <w:sz w:val="24"/>
          <w:szCs w:val="24"/>
        </w:rPr>
        <w:t>COBIT</w:t>
      </w:r>
    </w:p>
    <w:p w14:paraId="3FD33E72" w14:textId="53A8B746" w:rsidR="00121F3F" w:rsidRDefault="00EA1B41" w:rsidP="00155340">
      <w:pPr>
        <w:jc w:val="both"/>
        <w:rPr>
          <w:rFonts w:ascii="Arial" w:hAnsi="Arial" w:cs="Arial"/>
          <w:sz w:val="24"/>
          <w:szCs w:val="24"/>
        </w:rPr>
      </w:pPr>
      <w:r>
        <w:rPr>
          <w:rFonts w:ascii="Arial" w:hAnsi="Arial" w:cs="Arial"/>
          <w:sz w:val="24"/>
          <w:szCs w:val="24"/>
        </w:rPr>
        <w:t>Un marco de referencia que puede ser utilizado en las empresas como guía para integración de las operaciones relacionadas con el área de Tecnologías de Información es COBIT (Control Objectives for Information and related Technology).</w:t>
      </w:r>
    </w:p>
    <w:p w14:paraId="34EB4640" w14:textId="37DCBD4E" w:rsidR="00EA1B41" w:rsidRDefault="00A448B1" w:rsidP="00155340">
      <w:pPr>
        <w:jc w:val="both"/>
        <w:rPr>
          <w:rFonts w:ascii="Arial" w:hAnsi="Arial" w:cs="Arial"/>
          <w:sz w:val="24"/>
          <w:szCs w:val="24"/>
        </w:rPr>
      </w:pPr>
      <w:r>
        <w:rPr>
          <w:rFonts w:ascii="Arial" w:hAnsi="Arial" w:cs="Arial"/>
          <w:sz w:val="24"/>
          <w:szCs w:val="24"/>
        </w:rPr>
        <w:t>Cuenta con 34 procesos que cubren 2010 objetivos de control:</w:t>
      </w:r>
    </w:p>
    <w:p w14:paraId="6DC35D7C" w14:textId="59042BF4" w:rsidR="00A448B1" w:rsidRDefault="00A448B1" w:rsidP="00A448B1">
      <w:pPr>
        <w:pStyle w:val="Prrafodelista"/>
        <w:numPr>
          <w:ilvl w:val="0"/>
          <w:numId w:val="13"/>
        </w:numPr>
        <w:jc w:val="both"/>
        <w:rPr>
          <w:rFonts w:ascii="Arial" w:hAnsi="Arial" w:cs="Arial"/>
          <w:sz w:val="24"/>
          <w:szCs w:val="24"/>
        </w:rPr>
      </w:pPr>
      <w:r>
        <w:rPr>
          <w:rFonts w:ascii="Arial" w:hAnsi="Arial" w:cs="Arial"/>
          <w:sz w:val="24"/>
          <w:szCs w:val="24"/>
        </w:rPr>
        <w:t>Planificación y Organización</w:t>
      </w:r>
    </w:p>
    <w:p w14:paraId="6DA63B45" w14:textId="6C42753E" w:rsidR="00A448B1" w:rsidRDefault="00A448B1" w:rsidP="00A448B1">
      <w:pPr>
        <w:pStyle w:val="Prrafodelista"/>
        <w:numPr>
          <w:ilvl w:val="0"/>
          <w:numId w:val="13"/>
        </w:numPr>
        <w:jc w:val="both"/>
        <w:rPr>
          <w:rFonts w:ascii="Arial" w:hAnsi="Arial" w:cs="Arial"/>
          <w:sz w:val="24"/>
          <w:szCs w:val="24"/>
        </w:rPr>
      </w:pPr>
      <w:r>
        <w:rPr>
          <w:rFonts w:ascii="Arial" w:hAnsi="Arial" w:cs="Arial"/>
          <w:sz w:val="24"/>
          <w:szCs w:val="24"/>
        </w:rPr>
        <w:t>Adquisición e Implantación</w:t>
      </w:r>
    </w:p>
    <w:p w14:paraId="2C771266" w14:textId="78AF1623" w:rsidR="00A448B1" w:rsidRDefault="00A448B1" w:rsidP="00A448B1">
      <w:pPr>
        <w:pStyle w:val="Prrafodelista"/>
        <w:numPr>
          <w:ilvl w:val="0"/>
          <w:numId w:val="13"/>
        </w:numPr>
        <w:jc w:val="both"/>
        <w:rPr>
          <w:rFonts w:ascii="Arial" w:hAnsi="Arial" w:cs="Arial"/>
          <w:sz w:val="24"/>
          <w:szCs w:val="24"/>
        </w:rPr>
      </w:pPr>
      <w:r>
        <w:rPr>
          <w:rFonts w:ascii="Arial" w:hAnsi="Arial" w:cs="Arial"/>
          <w:sz w:val="24"/>
          <w:szCs w:val="24"/>
        </w:rPr>
        <w:t>Entrega y Soporte</w:t>
      </w:r>
    </w:p>
    <w:p w14:paraId="1636440D" w14:textId="1BF5F25A" w:rsidR="00A448B1" w:rsidRDefault="00A448B1" w:rsidP="00A448B1">
      <w:pPr>
        <w:pStyle w:val="Prrafodelista"/>
        <w:numPr>
          <w:ilvl w:val="0"/>
          <w:numId w:val="13"/>
        </w:numPr>
        <w:jc w:val="both"/>
        <w:rPr>
          <w:rFonts w:ascii="Arial" w:hAnsi="Arial" w:cs="Arial"/>
          <w:sz w:val="24"/>
          <w:szCs w:val="24"/>
        </w:rPr>
      </w:pPr>
      <w:r>
        <w:rPr>
          <w:rFonts w:ascii="Arial" w:hAnsi="Arial" w:cs="Arial"/>
          <w:sz w:val="24"/>
          <w:szCs w:val="24"/>
        </w:rPr>
        <w:t>Supervisión y evaluación</w:t>
      </w:r>
    </w:p>
    <w:p w14:paraId="291E1B8B" w14:textId="3C0FF551" w:rsidR="00A448B1" w:rsidRDefault="00A448B1" w:rsidP="00A448B1">
      <w:pPr>
        <w:jc w:val="both"/>
        <w:rPr>
          <w:rFonts w:ascii="Arial" w:hAnsi="Arial" w:cs="Arial"/>
          <w:sz w:val="24"/>
          <w:szCs w:val="24"/>
        </w:rPr>
      </w:pPr>
      <w:r>
        <w:rPr>
          <w:rFonts w:ascii="Arial" w:hAnsi="Arial" w:cs="Arial"/>
          <w:sz w:val="24"/>
          <w:szCs w:val="24"/>
        </w:rPr>
        <w:t>En sus diferentes versiones, la más reciente (COBIT 5 for information security), considera algunos procesos que brindan una guía básica para definir, operar y monitorear un sistema para gestión de la seguridad, como son:</w:t>
      </w:r>
    </w:p>
    <w:p w14:paraId="1C561514" w14:textId="26618947" w:rsidR="00A448B1" w:rsidRDefault="00A448B1" w:rsidP="00A448B1">
      <w:pPr>
        <w:pStyle w:val="Prrafodelista"/>
        <w:numPr>
          <w:ilvl w:val="0"/>
          <w:numId w:val="14"/>
        </w:numPr>
        <w:jc w:val="both"/>
        <w:rPr>
          <w:rFonts w:ascii="Arial" w:hAnsi="Arial" w:cs="Arial"/>
          <w:sz w:val="24"/>
          <w:szCs w:val="24"/>
        </w:rPr>
      </w:pPr>
      <w:r>
        <w:rPr>
          <w:rFonts w:ascii="Arial" w:hAnsi="Arial" w:cs="Arial"/>
          <w:sz w:val="24"/>
          <w:szCs w:val="24"/>
        </w:rPr>
        <w:t>APO13</w:t>
      </w:r>
    </w:p>
    <w:p w14:paraId="4612AAC8" w14:textId="5F60A6F3" w:rsidR="00A448B1" w:rsidRDefault="00A448B1" w:rsidP="00A448B1">
      <w:pPr>
        <w:pStyle w:val="Prrafodelista"/>
        <w:numPr>
          <w:ilvl w:val="0"/>
          <w:numId w:val="14"/>
        </w:numPr>
        <w:jc w:val="both"/>
        <w:rPr>
          <w:rFonts w:ascii="Arial" w:hAnsi="Arial" w:cs="Arial"/>
          <w:sz w:val="24"/>
          <w:szCs w:val="24"/>
        </w:rPr>
      </w:pPr>
      <w:r>
        <w:rPr>
          <w:rFonts w:ascii="Arial" w:hAnsi="Arial" w:cs="Arial"/>
          <w:sz w:val="24"/>
          <w:szCs w:val="24"/>
        </w:rPr>
        <w:t>DSS04</w:t>
      </w:r>
    </w:p>
    <w:p w14:paraId="67874C24" w14:textId="66D224B3" w:rsidR="00A448B1" w:rsidRDefault="00A448B1" w:rsidP="00A448B1">
      <w:pPr>
        <w:pStyle w:val="Prrafodelista"/>
        <w:numPr>
          <w:ilvl w:val="0"/>
          <w:numId w:val="14"/>
        </w:numPr>
        <w:jc w:val="both"/>
        <w:rPr>
          <w:rFonts w:ascii="Arial" w:hAnsi="Arial" w:cs="Arial"/>
          <w:sz w:val="24"/>
          <w:szCs w:val="24"/>
        </w:rPr>
      </w:pPr>
      <w:r>
        <w:rPr>
          <w:rFonts w:ascii="Arial" w:hAnsi="Arial" w:cs="Arial"/>
          <w:sz w:val="24"/>
          <w:szCs w:val="24"/>
        </w:rPr>
        <w:t>DSS05</w:t>
      </w:r>
    </w:p>
    <w:p w14:paraId="193BA49B" w14:textId="630E0E43" w:rsidR="00A448B1" w:rsidRDefault="00A448B1" w:rsidP="00A448B1">
      <w:pPr>
        <w:jc w:val="both"/>
        <w:rPr>
          <w:rFonts w:ascii="Arial" w:hAnsi="Arial" w:cs="Arial"/>
          <w:b/>
          <w:bCs/>
          <w:sz w:val="24"/>
          <w:szCs w:val="24"/>
        </w:rPr>
      </w:pPr>
      <w:r>
        <w:rPr>
          <w:rFonts w:ascii="Arial" w:hAnsi="Arial" w:cs="Arial"/>
          <w:b/>
          <w:bCs/>
          <w:sz w:val="24"/>
          <w:szCs w:val="24"/>
        </w:rPr>
        <w:t>NIST</w:t>
      </w:r>
    </w:p>
    <w:p w14:paraId="73338A81" w14:textId="1D76E4C8" w:rsidR="00A448B1" w:rsidRDefault="00A448B1" w:rsidP="00A448B1">
      <w:pPr>
        <w:jc w:val="both"/>
        <w:rPr>
          <w:rFonts w:ascii="Arial" w:hAnsi="Arial" w:cs="Arial"/>
          <w:sz w:val="24"/>
          <w:szCs w:val="24"/>
        </w:rPr>
      </w:pPr>
      <w:r>
        <w:rPr>
          <w:rFonts w:ascii="Arial" w:hAnsi="Arial" w:cs="Arial"/>
          <w:sz w:val="24"/>
          <w:szCs w:val="24"/>
        </w:rPr>
        <w:t>Es una agencia de la administración de tecnología del departamento de comercio de los Estados Unidos.</w:t>
      </w:r>
    </w:p>
    <w:p w14:paraId="5365AE6B" w14:textId="7BC40DFF" w:rsidR="00A448B1" w:rsidRDefault="00A448B1" w:rsidP="00A448B1">
      <w:pPr>
        <w:jc w:val="both"/>
        <w:rPr>
          <w:rFonts w:ascii="Arial" w:hAnsi="Arial" w:cs="Arial"/>
          <w:sz w:val="24"/>
          <w:szCs w:val="24"/>
        </w:rPr>
      </w:pPr>
      <w:r>
        <w:rPr>
          <w:rFonts w:ascii="Arial" w:hAnsi="Arial" w:cs="Arial"/>
          <w:sz w:val="24"/>
          <w:szCs w:val="24"/>
        </w:rPr>
        <w:lastRenderedPageBreak/>
        <w:t>Propósito: promover la innovación y la competencia industrial en metrología, normas y tecnología para estabilidad económica y la calidad de vida.</w:t>
      </w:r>
    </w:p>
    <w:p w14:paraId="334D488C" w14:textId="3F45C2D5" w:rsidR="00A448B1" w:rsidRDefault="00A448B1" w:rsidP="00A448B1">
      <w:pPr>
        <w:jc w:val="both"/>
        <w:rPr>
          <w:rFonts w:ascii="Arial" w:hAnsi="Arial" w:cs="Arial"/>
          <w:sz w:val="24"/>
          <w:szCs w:val="24"/>
        </w:rPr>
      </w:pPr>
      <w:r>
        <w:rPr>
          <w:rFonts w:ascii="Arial" w:hAnsi="Arial" w:cs="Arial"/>
          <w:sz w:val="24"/>
          <w:szCs w:val="24"/>
        </w:rPr>
        <w:t>Objetivos:</w:t>
      </w:r>
    </w:p>
    <w:p w14:paraId="0BFAB47E" w14:textId="6A44D807" w:rsidR="00A448B1" w:rsidRDefault="00894195" w:rsidP="00A448B1">
      <w:pPr>
        <w:pStyle w:val="Prrafodelista"/>
        <w:numPr>
          <w:ilvl w:val="0"/>
          <w:numId w:val="15"/>
        </w:numPr>
        <w:jc w:val="both"/>
        <w:rPr>
          <w:rFonts w:ascii="Arial" w:hAnsi="Arial" w:cs="Arial"/>
          <w:sz w:val="24"/>
          <w:szCs w:val="24"/>
        </w:rPr>
      </w:pPr>
      <w:r>
        <w:rPr>
          <w:rFonts w:ascii="Arial" w:hAnsi="Arial" w:cs="Arial"/>
          <w:sz w:val="24"/>
          <w:szCs w:val="24"/>
        </w:rPr>
        <w:t>priorización</w:t>
      </w:r>
      <w:r w:rsidR="00A448B1">
        <w:rPr>
          <w:rFonts w:ascii="Arial" w:hAnsi="Arial" w:cs="Arial"/>
          <w:sz w:val="24"/>
          <w:szCs w:val="24"/>
        </w:rPr>
        <w:t xml:space="preserve"> y definición de alcance</w:t>
      </w:r>
    </w:p>
    <w:p w14:paraId="4909D754" w14:textId="7CD20672" w:rsidR="00A448B1" w:rsidRDefault="00894195" w:rsidP="00A448B1">
      <w:pPr>
        <w:pStyle w:val="Prrafodelista"/>
        <w:numPr>
          <w:ilvl w:val="0"/>
          <w:numId w:val="15"/>
        </w:numPr>
        <w:jc w:val="both"/>
        <w:rPr>
          <w:rFonts w:ascii="Arial" w:hAnsi="Arial" w:cs="Arial"/>
          <w:sz w:val="24"/>
          <w:szCs w:val="24"/>
        </w:rPr>
      </w:pPr>
      <w:r>
        <w:rPr>
          <w:rFonts w:ascii="Arial" w:hAnsi="Arial" w:cs="Arial"/>
          <w:sz w:val="24"/>
          <w:szCs w:val="24"/>
        </w:rPr>
        <w:t>Organización</w:t>
      </w:r>
    </w:p>
    <w:p w14:paraId="2F22264D" w14:textId="775E842C" w:rsidR="00894195" w:rsidRDefault="00894195" w:rsidP="00A448B1">
      <w:pPr>
        <w:pStyle w:val="Prrafodelista"/>
        <w:numPr>
          <w:ilvl w:val="0"/>
          <w:numId w:val="15"/>
        </w:numPr>
        <w:jc w:val="both"/>
        <w:rPr>
          <w:rFonts w:ascii="Arial" w:hAnsi="Arial" w:cs="Arial"/>
          <w:sz w:val="24"/>
          <w:szCs w:val="24"/>
        </w:rPr>
      </w:pPr>
      <w:r>
        <w:rPr>
          <w:rFonts w:ascii="Arial" w:hAnsi="Arial" w:cs="Arial"/>
          <w:sz w:val="24"/>
          <w:szCs w:val="24"/>
        </w:rPr>
        <w:t>Crear una perta actual</w:t>
      </w:r>
    </w:p>
    <w:p w14:paraId="6B6F22F2" w14:textId="6FA06C46" w:rsidR="00894195" w:rsidRDefault="00894195" w:rsidP="00A448B1">
      <w:pPr>
        <w:pStyle w:val="Prrafodelista"/>
        <w:numPr>
          <w:ilvl w:val="0"/>
          <w:numId w:val="15"/>
        </w:numPr>
        <w:jc w:val="both"/>
        <w:rPr>
          <w:rFonts w:ascii="Arial" w:hAnsi="Arial" w:cs="Arial"/>
          <w:sz w:val="24"/>
          <w:szCs w:val="24"/>
        </w:rPr>
      </w:pPr>
      <w:r>
        <w:rPr>
          <w:rFonts w:ascii="Arial" w:hAnsi="Arial" w:cs="Arial"/>
          <w:sz w:val="24"/>
          <w:szCs w:val="24"/>
        </w:rPr>
        <w:t>Ejecutar un análisis de riesgos</w:t>
      </w:r>
    </w:p>
    <w:p w14:paraId="13184536" w14:textId="654BA280" w:rsidR="00894195" w:rsidRDefault="00894195" w:rsidP="00A448B1">
      <w:pPr>
        <w:pStyle w:val="Prrafodelista"/>
        <w:numPr>
          <w:ilvl w:val="0"/>
          <w:numId w:val="15"/>
        </w:numPr>
        <w:jc w:val="both"/>
        <w:rPr>
          <w:rFonts w:ascii="Arial" w:hAnsi="Arial" w:cs="Arial"/>
          <w:sz w:val="24"/>
          <w:szCs w:val="24"/>
        </w:rPr>
      </w:pPr>
      <w:r>
        <w:rPr>
          <w:rFonts w:ascii="Arial" w:hAnsi="Arial" w:cs="Arial"/>
          <w:sz w:val="24"/>
          <w:szCs w:val="24"/>
        </w:rPr>
        <w:t>Crear una perta objetivo</w:t>
      </w:r>
    </w:p>
    <w:p w14:paraId="697D3FCD" w14:textId="63CC148B" w:rsidR="00894195" w:rsidRDefault="00894195" w:rsidP="00A448B1">
      <w:pPr>
        <w:pStyle w:val="Prrafodelista"/>
        <w:numPr>
          <w:ilvl w:val="0"/>
          <w:numId w:val="15"/>
        </w:numPr>
        <w:jc w:val="both"/>
        <w:rPr>
          <w:rFonts w:ascii="Arial" w:hAnsi="Arial" w:cs="Arial"/>
          <w:sz w:val="24"/>
          <w:szCs w:val="24"/>
        </w:rPr>
      </w:pPr>
      <w:r>
        <w:rPr>
          <w:rFonts w:ascii="Arial" w:hAnsi="Arial" w:cs="Arial"/>
          <w:sz w:val="24"/>
          <w:szCs w:val="24"/>
        </w:rPr>
        <w:t>Determinar analizar y priorizar las brechas detectadas</w:t>
      </w:r>
    </w:p>
    <w:p w14:paraId="7FB0226B" w14:textId="68C43535" w:rsidR="00894195" w:rsidRDefault="00894195" w:rsidP="00894195">
      <w:pPr>
        <w:pStyle w:val="Prrafodelista"/>
        <w:numPr>
          <w:ilvl w:val="0"/>
          <w:numId w:val="15"/>
        </w:numPr>
        <w:jc w:val="both"/>
        <w:rPr>
          <w:rFonts w:ascii="Arial" w:hAnsi="Arial" w:cs="Arial"/>
          <w:sz w:val="24"/>
          <w:szCs w:val="24"/>
        </w:rPr>
      </w:pPr>
      <w:r>
        <w:rPr>
          <w:rFonts w:ascii="Arial" w:hAnsi="Arial" w:cs="Arial"/>
          <w:sz w:val="24"/>
          <w:szCs w:val="24"/>
        </w:rPr>
        <w:t>Implementar el plan de acción</w:t>
      </w:r>
    </w:p>
    <w:p w14:paraId="329AE79D" w14:textId="3919CBD5" w:rsidR="00894195" w:rsidRDefault="00F77F6F" w:rsidP="00894195">
      <w:pPr>
        <w:jc w:val="both"/>
        <w:rPr>
          <w:rFonts w:ascii="Arial" w:hAnsi="Arial" w:cs="Arial"/>
          <w:b/>
          <w:bCs/>
          <w:sz w:val="24"/>
          <w:szCs w:val="24"/>
        </w:rPr>
      </w:pPr>
      <w:r>
        <w:rPr>
          <w:rFonts w:ascii="Arial" w:hAnsi="Arial" w:cs="Arial"/>
          <w:b/>
          <w:bCs/>
          <w:sz w:val="24"/>
          <w:szCs w:val="24"/>
        </w:rPr>
        <w:t>ISACA</w:t>
      </w:r>
    </w:p>
    <w:p w14:paraId="711E5366" w14:textId="59BC226D" w:rsidR="00F77F6F" w:rsidRDefault="00F77F6F" w:rsidP="00894195">
      <w:pPr>
        <w:jc w:val="both"/>
        <w:rPr>
          <w:rFonts w:ascii="Arial" w:hAnsi="Arial" w:cs="Arial"/>
          <w:sz w:val="24"/>
          <w:szCs w:val="24"/>
        </w:rPr>
      </w:pPr>
      <w:r>
        <w:rPr>
          <w:rFonts w:ascii="Arial" w:hAnsi="Arial" w:cs="Arial"/>
          <w:sz w:val="24"/>
          <w:szCs w:val="24"/>
        </w:rPr>
        <w:t>Asociación de Auditoria y Control de Sistemas de Información (ISACA es el acrónimo de Information Systems Audit and Control Association).</w:t>
      </w:r>
    </w:p>
    <w:p w14:paraId="00DE86BC" w14:textId="5596C466" w:rsidR="00F77F6F" w:rsidRDefault="00F77F6F" w:rsidP="00894195">
      <w:pPr>
        <w:jc w:val="both"/>
        <w:rPr>
          <w:rFonts w:ascii="Arial" w:hAnsi="Arial" w:cs="Arial"/>
          <w:sz w:val="24"/>
          <w:szCs w:val="24"/>
        </w:rPr>
      </w:pPr>
      <w:r>
        <w:rPr>
          <w:rFonts w:ascii="Arial" w:hAnsi="Arial" w:cs="Arial"/>
          <w:sz w:val="24"/>
          <w:szCs w:val="24"/>
        </w:rPr>
        <w:t>ISACA surgió en 1967 de un reducido grupo de personas con trabajos similares de auditoria de controles en sistemas informáticos que se estaban haciendo más críticos para las operaciones de sus organizaciones.</w:t>
      </w:r>
    </w:p>
    <w:p w14:paraId="28C9BB02" w14:textId="56EC029B" w:rsidR="00F77F6F" w:rsidRDefault="00F77F6F" w:rsidP="00894195">
      <w:pPr>
        <w:jc w:val="both"/>
        <w:rPr>
          <w:rFonts w:ascii="Arial" w:hAnsi="Arial" w:cs="Arial"/>
          <w:sz w:val="24"/>
          <w:szCs w:val="24"/>
        </w:rPr>
      </w:pPr>
      <w:r>
        <w:rPr>
          <w:rFonts w:ascii="Arial" w:hAnsi="Arial" w:cs="Arial"/>
          <w:sz w:val="24"/>
          <w:szCs w:val="24"/>
        </w:rPr>
        <w:t>Objetivos:</w:t>
      </w:r>
    </w:p>
    <w:p w14:paraId="4C943D7C" w14:textId="5CEA93B9" w:rsidR="00F77F6F" w:rsidRDefault="00F77F6F" w:rsidP="00F77F6F">
      <w:pPr>
        <w:pStyle w:val="Prrafodelista"/>
        <w:numPr>
          <w:ilvl w:val="0"/>
          <w:numId w:val="16"/>
        </w:numPr>
        <w:jc w:val="both"/>
        <w:rPr>
          <w:rFonts w:ascii="Arial" w:hAnsi="Arial" w:cs="Arial"/>
          <w:sz w:val="24"/>
          <w:szCs w:val="24"/>
        </w:rPr>
      </w:pPr>
      <w:r>
        <w:rPr>
          <w:rFonts w:ascii="Arial" w:hAnsi="Arial" w:cs="Arial"/>
          <w:sz w:val="24"/>
          <w:szCs w:val="24"/>
        </w:rPr>
        <w:t>Promover la educación y la mejora de conocimientos y habilidades de sus miembros en las disciplinas de la auditoria, el aseguramiento, el control y la seguridad de los sistemas de información.</w:t>
      </w:r>
    </w:p>
    <w:p w14:paraId="50E79249" w14:textId="35B62534" w:rsidR="00F77F6F" w:rsidRDefault="00F77F6F" w:rsidP="00F77F6F">
      <w:pPr>
        <w:pStyle w:val="Prrafodelista"/>
        <w:numPr>
          <w:ilvl w:val="0"/>
          <w:numId w:val="16"/>
        </w:numPr>
        <w:jc w:val="both"/>
        <w:rPr>
          <w:rFonts w:ascii="Arial" w:hAnsi="Arial" w:cs="Arial"/>
          <w:sz w:val="24"/>
          <w:szCs w:val="24"/>
        </w:rPr>
      </w:pPr>
      <w:r>
        <w:rPr>
          <w:rFonts w:ascii="Arial" w:hAnsi="Arial" w:cs="Arial"/>
          <w:sz w:val="24"/>
          <w:szCs w:val="24"/>
        </w:rPr>
        <w:t>Incentivar el intercambio fluido de información, así como de estándares, investigaciones y enfoques aplicables a estas disciplinas.</w:t>
      </w:r>
    </w:p>
    <w:p w14:paraId="40B68B3B" w14:textId="1E877CA3" w:rsidR="00F77F6F" w:rsidRDefault="00F77F6F" w:rsidP="00F77F6F">
      <w:pPr>
        <w:pStyle w:val="Prrafodelista"/>
        <w:numPr>
          <w:ilvl w:val="0"/>
          <w:numId w:val="16"/>
        </w:numPr>
        <w:jc w:val="both"/>
        <w:rPr>
          <w:rFonts w:ascii="Arial" w:hAnsi="Arial" w:cs="Arial"/>
          <w:sz w:val="24"/>
          <w:szCs w:val="24"/>
        </w:rPr>
      </w:pPr>
      <w:r>
        <w:rPr>
          <w:rFonts w:ascii="Arial" w:hAnsi="Arial" w:cs="Arial"/>
          <w:sz w:val="24"/>
          <w:szCs w:val="24"/>
        </w:rPr>
        <w:t>Realizar presentaciones periódicas sobre estos tópicos.</w:t>
      </w:r>
    </w:p>
    <w:p w14:paraId="7FD9F6BE" w14:textId="1DA5CC48" w:rsidR="00F77F6F" w:rsidRDefault="00F77F6F" w:rsidP="00F77F6F">
      <w:pPr>
        <w:pStyle w:val="Prrafodelista"/>
        <w:numPr>
          <w:ilvl w:val="0"/>
          <w:numId w:val="16"/>
        </w:numPr>
        <w:jc w:val="both"/>
        <w:rPr>
          <w:rFonts w:ascii="Arial" w:hAnsi="Arial" w:cs="Arial"/>
          <w:sz w:val="24"/>
          <w:szCs w:val="24"/>
        </w:rPr>
      </w:pPr>
      <w:r>
        <w:rPr>
          <w:rFonts w:ascii="Arial" w:hAnsi="Arial" w:cs="Arial"/>
          <w:sz w:val="24"/>
          <w:szCs w:val="24"/>
        </w:rPr>
        <w:t>Establecerse como un líder de opinión en la comunidad profesional y académica sobre el gobierno de TI como una disciplina profesional que ayuda al logro de los objetivos de las empresas.</w:t>
      </w:r>
    </w:p>
    <w:p w14:paraId="5E8A6C3E" w14:textId="4B97EEDA" w:rsidR="00F77F6F" w:rsidRDefault="0039303A" w:rsidP="00F77F6F">
      <w:pPr>
        <w:jc w:val="both"/>
        <w:rPr>
          <w:rFonts w:ascii="Arial" w:hAnsi="Arial" w:cs="Arial"/>
          <w:sz w:val="24"/>
          <w:szCs w:val="24"/>
        </w:rPr>
      </w:pPr>
      <w:r>
        <w:rPr>
          <w:rFonts w:ascii="Arial" w:hAnsi="Arial" w:cs="Arial"/>
          <w:sz w:val="24"/>
          <w:szCs w:val="24"/>
        </w:rPr>
        <w:t>La importancia de implementar modelos de seguridad es que recapitula la aplicación y uso de las normas y estándares, principalmente la familia 27000.</w:t>
      </w:r>
    </w:p>
    <w:p w14:paraId="535B19AF" w14:textId="1B0BE95F" w:rsidR="0039303A" w:rsidRDefault="0039303A" w:rsidP="00F77F6F">
      <w:pPr>
        <w:jc w:val="both"/>
        <w:rPr>
          <w:rFonts w:ascii="Arial" w:hAnsi="Arial" w:cs="Arial"/>
          <w:sz w:val="24"/>
          <w:szCs w:val="24"/>
        </w:rPr>
      </w:pPr>
      <w:r>
        <w:rPr>
          <w:rFonts w:ascii="Arial" w:hAnsi="Arial" w:cs="Arial"/>
          <w:sz w:val="24"/>
          <w:szCs w:val="24"/>
        </w:rPr>
        <w:t>Aplicar modelos de seguridad permite:</w:t>
      </w:r>
    </w:p>
    <w:p w14:paraId="5549D7C0" w14:textId="4A89F67F" w:rsidR="0039303A" w:rsidRDefault="0039303A" w:rsidP="00F77F6F">
      <w:pPr>
        <w:jc w:val="both"/>
        <w:rPr>
          <w:rFonts w:ascii="Arial" w:hAnsi="Arial" w:cs="Arial"/>
          <w:sz w:val="24"/>
          <w:szCs w:val="24"/>
        </w:rPr>
      </w:pPr>
      <w:r>
        <w:rPr>
          <w:rFonts w:ascii="Arial" w:hAnsi="Arial" w:cs="Arial"/>
          <w:b/>
          <w:bCs/>
          <w:sz w:val="24"/>
          <w:szCs w:val="24"/>
        </w:rPr>
        <w:t xml:space="preserve">Estandarización y buenas </w:t>
      </w:r>
      <w:r w:rsidR="008B00F2">
        <w:rPr>
          <w:rFonts w:ascii="Arial" w:hAnsi="Arial" w:cs="Arial"/>
          <w:b/>
          <w:bCs/>
          <w:sz w:val="24"/>
          <w:szCs w:val="24"/>
        </w:rPr>
        <w:t>prácticas</w:t>
      </w:r>
      <w:r>
        <w:rPr>
          <w:rFonts w:ascii="Arial" w:hAnsi="Arial" w:cs="Arial"/>
          <w:b/>
          <w:bCs/>
          <w:sz w:val="24"/>
          <w:szCs w:val="24"/>
        </w:rPr>
        <w:t xml:space="preserve">: </w:t>
      </w:r>
      <w:r>
        <w:rPr>
          <w:rFonts w:ascii="Arial" w:hAnsi="Arial" w:cs="Arial"/>
          <w:sz w:val="24"/>
          <w:szCs w:val="24"/>
        </w:rPr>
        <w:t xml:space="preserve">los modelos de seguridad, como NIST y COBIT, establecen estándares y mejores </w:t>
      </w:r>
      <w:r w:rsidR="008B00F2">
        <w:rPr>
          <w:rFonts w:ascii="Arial" w:hAnsi="Arial" w:cs="Arial"/>
          <w:sz w:val="24"/>
          <w:szCs w:val="24"/>
        </w:rPr>
        <w:t>prácticas</w:t>
      </w:r>
      <w:r>
        <w:rPr>
          <w:rFonts w:ascii="Arial" w:hAnsi="Arial" w:cs="Arial"/>
          <w:sz w:val="24"/>
          <w:szCs w:val="24"/>
        </w:rPr>
        <w:t xml:space="preserve"> reconocidas en la industria. Siguiendo estos buenos modelos, las organizac</w:t>
      </w:r>
      <w:r w:rsidR="008B00F2">
        <w:rPr>
          <w:rFonts w:ascii="Arial" w:hAnsi="Arial" w:cs="Arial"/>
          <w:sz w:val="24"/>
          <w:szCs w:val="24"/>
        </w:rPr>
        <w:t>iones</w:t>
      </w:r>
      <w:r>
        <w:rPr>
          <w:rFonts w:ascii="Arial" w:hAnsi="Arial" w:cs="Arial"/>
          <w:sz w:val="24"/>
          <w:szCs w:val="24"/>
        </w:rPr>
        <w:t xml:space="preserve"> pueden adoptar un enfoque coherente y eficaz para gestionar la seguridad y la tecnología.</w:t>
      </w:r>
    </w:p>
    <w:p w14:paraId="58B0172D" w14:textId="48D5EECC" w:rsidR="0039303A" w:rsidRDefault="003651E3" w:rsidP="00F77F6F">
      <w:pPr>
        <w:jc w:val="both"/>
        <w:rPr>
          <w:rFonts w:ascii="Arial" w:hAnsi="Arial" w:cs="Arial"/>
          <w:sz w:val="24"/>
          <w:szCs w:val="24"/>
        </w:rPr>
      </w:pPr>
      <w:r>
        <w:rPr>
          <w:rFonts w:ascii="Arial" w:hAnsi="Arial" w:cs="Arial"/>
          <w:b/>
          <w:bCs/>
          <w:sz w:val="24"/>
          <w:szCs w:val="24"/>
        </w:rPr>
        <w:t>Gestión de incidentes</w:t>
      </w:r>
      <w:r w:rsidR="0039303A">
        <w:rPr>
          <w:rFonts w:ascii="Arial" w:hAnsi="Arial" w:cs="Arial"/>
          <w:b/>
          <w:bCs/>
          <w:sz w:val="24"/>
          <w:szCs w:val="24"/>
        </w:rPr>
        <w:t xml:space="preserve">: </w:t>
      </w:r>
      <w:r w:rsidR="0039303A">
        <w:rPr>
          <w:rFonts w:ascii="Arial" w:hAnsi="Arial" w:cs="Arial"/>
          <w:sz w:val="24"/>
          <w:szCs w:val="24"/>
        </w:rPr>
        <w:t>estos modelos incluyen pautas para la respuesta a incidentes y la recuperación en caso de problemas de seguridad. Ayudan a las organizaciones a estar preparadas para enfrentar incidentes y minimizar su impacto.</w:t>
      </w:r>
    </w:p>
    <w:p w14:paraId="1CC3AD41" w14:textId="2E3A551C" w:rsidR="003651E3" w:rsidRDefault="003651E3" w:rsidP="00F77F6F">
      <w:pPr>
        <w:jc w:val="both"/>
        <w:rPr>
          <w:rFonts w:ascii="Arial" w:hAnsi="Arial" w:cs="Arial"/>
          <w:b/>
          <w:bCs/>
          <w:sz w:val="24"/>
          <w:szCs w:val="24"/>
        </w:rPr>
      </w:pPr>
      <w:r>
        <w:rPr>
          <w:rFonts w:ascii="Arial" w:hAnsi="Arial" w:cs="Arial"/>
          <w:b/>
          <w:bCs/>
          <w:sz w:val="24"/>
          <w:szCs w:val="24"/>
        </w:rPr>
        <w:lastRenderedPageBreak/>
        <w:t xml:space="preserve">Mejora de la eficacia: </w:t>
      </w:r>
      <w:r w:rsidRPr="003651E3">
        <w:rPr>
          <w:rFonts w:ascii="Arial" w:hAnsi="Arial" w:cs="Arial"/>
          <w:sz w:val="24"/>
          <w:szCs w:val="24"/>
        </w:rPr>
        <w:t>los modelos de seguridad promueven la eficacia en las operaciones al establecer procesos y controles claros. Esto puede resultar en un</w:t>
      </w:r>
      <w:r>
        <w:rPr>
          <w:rFonts w:ascii="Arial" w:hAnsi="Arial" w:cs="Arial"/>
          <w:sz w:val="24"/>
          <w:szCs w:val="24"/>
        </w:rPr>
        <w:t>a</w:t>
      </w:r>
      <w:r w:rsidRPr="003651E3">
        <w:rPr>
          <w:rFonts w:ascii="Arial" w:hAnsi="Arial" w:cs="Arial"/>
          <w:sz w:val="24"/>
          <w:szCs w:val="24"/>
        </w:rPr>
        <w:t xml:space="preserve"> mejor gestión de recursos, tiempo y costos.</w:t>
      </w:r>
    </w:p>
    <w:p w14:paraId="07D94FCE" w14:textId="7093D834" w:rsidR="003651E3" w:rsidRDefault="003651E3" w:rsidP="00F77F6F">
      <w:pPr>
        <w:jc w:val="both"/>
        <w:rPr>
          <w:rFonts w:ascii="Arial" w:hAnsi="Arial" w:cs="Arial"/>
          <w:sz w:val="24"/>
          <w:szCs w:val="24"/>
        </w:rPr>
      </w:pPr>
      <w:r>
        <w:rPr>
          <w:rFonts w:ascii="Arial" w:hAnsi="Arial" w:cs="Arial"/>
          <w:sz w:val="24"/>
          <w:szCs w:val="24"/>
        </w:rPr>
        <w:t>Gestión de recursos tecnológicos: COBIT se enfoca en la gestión de tecnología y la alineación de las TI con los objetivos del negocio. Ayuda a asegurar que los recursos tecnológicos sean utilizados de manera efectiva para lograr metas organizacionales.</w:t>
      </w:r>
    </w:p>
    <w:p w14:paraId="3A0AA45E" w14:textId="23F183B2" w:rsidR="003651E3" w:rsidRDefault="003651E3" w:rsidP="00F77F6F">
      <w:pPr>
        <w:jc w:val="both"/>
        <w:rPr>
          <w:rFonts w:ascii="Arial" w:hAnsi="Arial" w:cs="Arial"/>
          <w:sz w:val="24"/>
          <w:szCs w:val="24"/>
        </w:rPr>
      </w:pPr>
      <w:r>
        <w:rPr>
          <w:rFonts w:ascii="Arial" w:hAnsi="Arial" w:cs="Arial"/>
          <w:b/>
          <w:bCs/>
          <w:sz w:val="24"/>
          <w:szCs w:val="24"/>
        </w:rPr>
        <w:t xml:space="preserve">Mejora continua: </w:t>
      </w:r>
      <w:r>
        <w:rPr>
          <w:rFonts w:ascii="Arial" w:hAnsi="Arial" w:cs="Arial"/>
          <w:sz w:val="24"/>
          <w:szCs w:val="24"/>
        </w:rPr>
        <w:t>estos modelos fomentan la mejora continua al proporcionar un ciclo de retroalimentación para evaluar, ajustar y optimizar los controles y procesos de seguridad.</w:t>
      </w:r>
    </w:p>
    <w:p w14:paraId="1774E988" w14:textId="2D162BEE" w:rsidR="003651E3" w:rsidRDefault="003651E3" w:rsidP="00F77F6F">
      <w:pPr>
        <w:jc w:val="both"/>
        <w:rPr>
          <w:rFonts w:ascii="Arial" w:hAnsi="Arial" w:cs="Arial"/>
          <w:b/>
          <w:bCs/>
          <w:sz w:val="24"/>
          <w:szCs w:val="24"/>
        </w:rPr>
      </w:pPr>
      <w:r>
        <w:rPr>
          <w:rFonts w:ascii="Arial" w:hAnsi="Arial" w:cs="Arial"/>
          <w:b/>
          <w:bCs/>
          <w:sz w:val="24"/>
          <w:szCs w:val="24"/>
        </w:rPr>
        <w:t>Comunicación y colaboración:</w:t>
      </w:r>
    </w:p>
    <w:p w14:paraId="3708FEC9" w14:textId="6F2330B2" w:rsidR="003651E3" w:rsidRDefault="003651E3" w:rsidP="00F77F6F">
      <w:pPr>
        <w:jc w:val="both"/>
        <w:rPr>
          <w:rFonts w:ascii="Arial" w:hAnsi="Arial" w:cs="Arial"/>
          <w:b/>
          <w:bCs/>
          <w:sz w:val="24"/>
          <w:szCs w:val="24"/>
        </w:rPr>
      </w:pPr>
      <w:r w:rsidRPr="003651E3">
        <w:rPr>
          <w:rFonts w:ascii="Arial" w:hAnsi="Arial" w:cs="Arial"/>
          <w:b/>
          <w:bCs/>
          <w:sz w:val="24"/>
          <w:szCs w:val="24"/>
        </w:rPr>
        <w:t>OSSTMM</w:t>
      </w:r>
    </w:p>
    <w:p w14:paraId="66112659" w14:textId="71773E0F" w:rsidR="003651E3" w:rsidRDefault="003651E3" w:rsidP="00F77F6F">
      <w:pPr>
        <w:jc w:val="both"/>
        <w:rPr>
          <w:rFonts w:ascii="Arial" w:hAnsi="Arial" w:cs="Arial"/>
          <w:sz w:val="24"/>
          <w:szCs w:val="24"/>
        </w:rPr>
      </w:pPr>
      <w:r w:rsidRPr="003651E3">
        <w:rPr>
          <w:rFonts w:ascii="Arial" w:hAnsi="Arial" w:cs="Arial"/>
          <w:sz w:val="24"/>
          <w:szCs w:val="24"/>
        </w:rPr>
        <w:t>Metodología abierta de comprobación de la seguridad, es un de los estándares profesionales mas completos y comúnmente utilizados en Auditorias de seguridad para revisar la seguridad de los sistemas desde internet.</w:t>
      </w:r>
    </w:p>
    <w:p w14:paraId="13BD3170" w14:textId="63899585" w:rsidR="003651E3" w:rsidRDefault="003044FA" w:rsidP="00F77F6F">
      <w:pPr>
        <w:jc w:val="both"/>
        <w:rPr>
          <w:rFonts w:ascii="Arial" w:hAnsi="Arial" w:cs="Arial"/>
          <w:sz w:val="24"/>
          <w:szCs w:val="24"/>
        </w:rPr>
      </w:pPr>
      <w:r>
        <w:rPr>
          <w:rFonts w:ascii="Arial" w:hAnsi="Arial" w:cs="Arial"/>
          <w:sz w:val="24"/>
          <w:szCs w:val="24"/>
        </w:rPr>
        <w:t>Los campos que abarca esta metodología de código abierto son:</w:t>
      </w:r>
    </w:p>
    <w:p w14:paraId="3A2B0443" w14:textId="1C29E527" w:rsidR="003044FA" w:rsidRDefault="003044FA" w:rsidP="00F77F6F">
      <w:pPr>
        <w:jc w:val="both"/>
        <w:rPr>
          <w:rFonts w:ascii="Arial" w:hAnsi="Arial" w:cs="Arial"/>
          <w:sz w:val="24"/>
          <w:szCs w:val="24"/>
        </w:rPr>
      </w:pPr>
      <w:r>
        <w:rPr>
          <w:rFonts w:ascii="Arial" w:hAnsi="Arial" w:cs="Arial"/>
          <w:b/>
          <w:bCs/>
          <w:sz w:val="24"/>
          <w:szCs w:val="24"/>
        </w:rPr>
        <w:t xml:space="preserve">Enfoque Holistico: </w:t>
      </w:r>
      <w:r>
        <w:rPr>
          <w:rFonts w:ascii="Arial" w:hAnsi="Arial" w:cs="Arial"/>
          <w:sz w:val="24"/>
          <w:szCs w:val="24"/>
        </w:rPr>
        <w:t>la OSSTMM se enfoca en una evaluación de seguridad completa, abarcando aspectos como la infraestructura, procesos, el personal y la tecnología.</w:t>
      </w:r>
    </w:p>
    <w:p w14:paraId="1BFD63A0" w14:textId="505F930F" w:rsidR="003044FA" w:rsidRDefault="003044FA" w:rsidP="00F77F6F">
      <w:pPr>
        <w:jc w:val="both"/>
        <w:rPr>
          <w:rFonts w:ascii="Arial" w:hAnsi="Arial" w:cs="Arial"/>
          <w:sz w:val="24"/>
          <w:szCs w:val="24"/>
        </w:rPr>
      </w:pPr>
      <w:r>
        <w:rPr>
          <w:rFonts w:ascii="Arial" w:hAnsi="Arial" w:cs="Arial"/>
          <w:b/>
          <w:bCs/>
          <w:sz w:val="24"/>
          <w:szCs w:val="24"/>
        </w:rPr>
        <w:t xml:space="preserve">Pruebas basadas en escenarios reales: </w:t>
      </w:r>
      <w:r>
        <w:rPr>
          <w:rFonts w:ascii="Arial" w:hAnsi="Arial" w:cs="Arial"/>
          <w:sz w:val="24"/>
          <w:szCs w:val="24"/>
        </w:rPr>
        <w:t>la metodología se basa en la simulación de ataques reales y utiliza múltiples escenarios para evaluar la seguridad desde diferentes perspectivas.</w:t>
      </w:r>
    </w:p>
    <w:p w14:paraId="40CA4262" w14:textId="5DA5D651" w:rsidR="003044FA" w:rsidRDefault="003044FA" w:rsidP="003044FA">
      <w:pPr>
        <w:jc w:val="both"/>
        <w:rPr>
          <w:rFonts w:ascii="Arial" w:hAnsi="Arial" w:cs="Arial"/>
          <w:sz w:val="24"/>
          <w:szCs w:val="24"/>
        </w:rPr>
      </w:pPr>
      <w:r>
        <w:rPr>
          <w:rFonts w:ascii="Arial" w:hAnsi="Arial" w:cs="Arial"/>
          <w:b/>
          <w:bCs/>
          <w:sz w:val="24"/>
          <w:szCs w:val="24"/>
        </w:rPr>
        <w:t xml:space="preserve">Tres componentes fundamentales: </w:t>
      </w:r>
      <w:r>
        <w:rPr>
          <w:rFonts w:ascii="Arial" w:hAnsi="Arial" w:cs="Arial"/>
          <w:sz w:val="24"/>
          <w:szCs w:val="24"/>
        </w:rPr>
        <w:t>la OSSTMM se divide en tres componentes principales: requerimientos de seguridad, medidas de seguridad y pruebas de seguridad.</w:t>
      </w:r>
    </w:p>
    <w:p w14:paraId="4BDFEF5D" w14:textId="020DF09F" w:rsidR="003044FA" w:rsidRPr="003044FA" w:rsidRDefault="003044FA" w:rsidP="003044FA">
      <w:pPr>
        <w:pStyle w:val="Prrafodelista"/>
        <w:numPr>
          <w:ilvl w:val="0"/>
          <w:numId w:val="18"/>
        </w:numPr>
        <w:jc w:val="both"/>
        <w:rPr>
          <w:rFonts w:ascii="Arial" w:hAnsi="Arial" w:cs="Arial"/>
          <w:b/>
          <w:bCs/>
          <w:sz w:val="24"/>
          <w:szCs w:val="24"/>
        </w:rPr>
      </w:pPr>
      <w:r>
        <w:rPr>
          <w:rFonts w:ascii="Arial" w:hAnsi="Arial" w:cs="Arial"/>
          <w:b/>
          <w:bCs/>
          <w:sz w:val="24"/>
          <w:szCs w:val="24"/>
        </w:rPr>
        <w:t xml:space="preserve">Requerimientos de seguridad: </w:t>
      </w:r>
      <w:r>
        <w:rPr>
          <w:rFonts w:ascii="Arial" w:hAnsi="Arial" w:cs="Arial"/>
          <w:sz w:val="24"/>
          <w:szCs w:val="24"/>
        </w:rPr>
        <w:t>define las expectativas de seguridad que una organización debe cumplir. Incluye elementos como políticas, estándares y regulaciones.</w:t>
      </w:r>
    </w:p>
    <w:p w14:paraId="5B1BEA1C" w14:textId="2C205CEE" w:rsidR="003044FA" w:rsidRPr="003044FA" w:rsidRDefault="003044FA" w:rsidP="003044FA">
      <w:pPr>
        <w:pStyle w:val="Prrafodelista"/>
        <w:numPr>
          <w:ilvl w:val="0"/>
          <w:numId w:val="18"/>
        </w:numPr>
        <w:jc w:val="both"/>
        <w:rPr>
          <w:rFonts w:ascii="Arial" w:hAnsi="Arial" w:cs="Arial"/>
          <w:b/>
          <w:bCs/>
          <w:sz w:val="24"/>
          <w:szCs w:val="24"/>
        </w:rPr>
      </w:pPr>
      <w:r>
        <w:rPr>
          <w:rFonts w:ascii="Arial" w:hAnsi="Arial" w:cs="Arial"/>
          <w:b/>
          <w:bCs/>
          <w:sz w:val="24"/>
          <w:szCs w:val="24"/>
        </w:rPr>
        <w:t>Medidas de seguridad:</w:t>
      </w:r>
      <w:r>
        <w:rPr>
          <w:rFonts w:ascii="Arial" w:hAnsi="Arial" w:cs="Arial"/>
          <w:sz w:val="24"/>
          <w:szCs w:val="24"/>
        </w:rPr>
        <w:t xml:space="preserve"> describe los controles de seguridad que una organización tiene en su lugar, como firewalls, sistemas de detección de intrusiones, políticas de acceso, etc.</w:t>
      </w:r>
    </w:p>
    <w:p w14:paraId="57C223E6" w14:textId="1024DE0C" w:rsidR="003044FA" w:rsidRPr="003044FA" w:rsidRDefault="003044FA" w:rsidP="003044FA">
      <w:pPr>
        <w:pStyle w:val="Prrafodelista"/>
        <w:numPr>
          <w:ilvl w:val="0"/>
          <w:numId w:val="18"/>
        </w:numPr>
        <w:jc w:val="both"/>
        <w:rPr>
          <w:rFonts w:ascii="Arial" w:hAnsi="Arial" w:cs="Arial"/>
          <w:b/>
          <w:bCs/>
          <w:sz w:val="24"/>
          <w:szCs w:val="24"/>
        </w:rPr>
      </w:pPr>
      <w:r>
        <w:rPr>
          <w:rFonts w:ascii="Arial" w:hAnsi="Arial" w:cs="Arial"/>
          <w:b/>
          <w:bCs/>
          <w:sz w:val="24"/>
          <w:szCs w:val="24"/>
        </w:rPr>
        <w:t>Pruebas de seguridad:</w:t>
      </w:r>
      <w:r>
        <w:rPr>
          <w:rFonts w:ascii="Arial" w:hAnsi="Arial" w:cs="Arial"/>
          <w:sz w:val="24"/>
          <w:szCs w:val="24"/>
        </w:rPr>
        <w:t xml:space="preserve"> esta es la parte principal de la metodología y se enfoca en la realización de pruebas de seguridad </w:t>
      </w:r>
      <w:r w:rsidR="0069020B">
        <w:rPr>
          <w:rFonts w:ascii="Arial" w:hAnsi="Arial" w:cs="Arial"/>
          <w:sz w:val="24"/>
          <w:szCs w:val="24"/>
        </w:rPr>
        <w:t>específicas</w:t>
      </w:r>
      <w:r>
        <w:rPr>
          <w:rFonts w:ascii="Arial" w:hAnsi="Arial" w:cs="Arial"/>
          <w:sz w:val="24"/>
          <w:szCs w:val="24"/>
        </w:rPr>
        <w:t xml:space="preserve"> para evaluar la efectividad de los controles y las medidas de seguridad.</w:t>
      </w:r>
    </w:p>
    <w:p w14:paraId="5F81510F" w14:textId="334658B0" w:rsidR="003044FA" w:rsidRDefault="003044FA" w:rsidP="003044FA">
      <w:pPr>
        <w:jc w:val="both"/>
        <w:rPr>
          <w:rFonts w:ascii="Arial" w:hAnsi="Arial" w:cs="Arial"/>
          <w:sz w:val="24"/>
          <w:szCs w:val="24"/>
        </w:rPr>
      </w:pPr>
      <w:r>
        <w:rPr>
          <w:rFonts w:ascii="Arial" w:hAnsi="Arial" w:cs="Arial"/>
          <w:b/>
          <w:bCs/>
          <w:sz w:val="24"/>
          <w:szCs w:val="24"/>
        </w:rPr>
        <w:t>Flexibilidad y personalización:</w:t>
      </w:r>
      <w:r>
        <w:rPr>
          <w:rFonts w:ascii="Arial" w:hAnsi="Arial" w:cs="Arial"/>
          <w:sz w:val="24"/>
          <w:szCs w:val="24"/>
        </w:rPr>
        <w:t xml:space="preserve"> la OSSTMM permite adaptarse a diferentes entornos y necesidades organizacionales, lo que facilita su aplicación en una variedad de escenarios.</w:t>
      </w:r>
    </w:p>
    <w:p w14:paraId="23361AED" w14:textId="4A41A428" w:rsidR="003044FA" w:rsidRDefault="003044FA" w:rsidP="003044FA">
      <w:pPr>
        <w:jc w:val="both"/>
        <w:rPr>
          <w:rFonts w:ascii="Arial" w:hAnsi="Arial" w:cs="Arial"/>
          <w:sz w:val="24"/>
          <w:szCs w:val="24"/>
        </w:rPr>
      </w:pPr>
      <w:r>
        <w:rPr>
          <w:rFonts w:ascii="Arial" w:hAnsi="Arial" w:cs="Arial"/>
          <w:b/>
          <w:bCs/>
          <w:sz w:val="24"/>
          <w:szCs w:val="24"/>
        </w:rPr>
        <w:lastRenderedPageBreak/>
        <w:t xml:space="preserve">Aprendizaje continuo: </w:t>
      </w:r>
      <w:r>
        <w:rPr>
          <w:rFonts w:ascii="Arial" w:hAnsi="Arial" w:cs="Arial"/>
          <w:sz w:val="24"/>
          <w:szCs w:val="24"/>
        </w:rPr>
        <w:t>la metodología promueve el aprendizaje continuo y la mejora a través de la retroalimentación constante y la revisión de procesos.</w:t>
      </w:r>
    </w:p>
    <w:p w14:paraId="0A198DF1" w14:textId="73B4CC16" w:rsidR="003D4D61" w:rsidRDefault="003D4D61" w:rsidP="003044FA">
      <w:pPr>
        <w:jc w:val="both"/>
        <w:rPr>
          <w:rFonts w:ascii="Arial" w:hAnsi="Arial" w:cs="Arial"/>
          <w:sz w:val="24"/>
          <w:szCs w:val="24"/>
        </w:rPr>
      </w:pPr>
      <w:r>
        <w:rPr>
          <w:rFonts w:ascii="Arial" w:hAnsi="Arial" w:cs="Arial"/>
          <w:b/>
          <w:bCs/>
          <w:sz w:val="24"/>
          <w:szCs w:val="24"/>
        </w:rPr>
        <w:t xml:space="preserve">Enfoque en resultados medibles: </w:t>
      </w:r>
      <w:r>
        <w:rPr>
          <w:rFonts w:ascii="Arial" w:hAnsi="Arial" w:cs="Arial"/>
          <w:sz w:val="24"/>
          <w:szCs w:val="24"/>
        </w:rPr>
        <w:t>la OSSTMM se centra en la obtención de resultados medibles y cuantificables, lo que proporciona a las organizaciones una comprensión clara de su nivel de seguridad.</w:t>
      </w:r>
    </w:p>
    <w:p w14:paraId="62C9B8A1" w14:textId="51A84578" w:rsidR="003D4D61" w:rsidRDefault="003D4D61" w:rsidP="003044FA">
      <w:pPr>
        <w:jc w:val="both"/>
        <w:rPr>
          <w:rFonts w:ascii="Arial" w:hAnsi="Arial" w:cs="Arial"/>
          <w:b/>
          <w:bCs/>
          <w:sz w:val="24"/>
          <w:szCs w:val="24"/>
        </w:rPr>
      </w:pPr>
      <w:r>
        <w:rPr>
          <w:rFonts w:ascii="Arial" w:hAnsi="Arial" w:cs="Arial"/>
          <w:b/>
          <w:bCs/>
          <w:sz w:val="24"/>
          <w:szCs w:val="24"/>
        </w:rPr>
        <w:t>OWASP</w:t>
      </w:r>
    </w:p>
    <w:p w14:paraId="5C909B66" w14:textId="5842D9CE" w:rsidR="003D4D61" w:rsidRDefault="003D4D61" w:rsidP="003044FA">
      <w:pPr>
        <w:jc w:val="both"/>
        <w:rPr>
          <w:rFonts w:ascii="Arial" w:hAnsi="Arial" w:cs="Arial"/>
          <w:sz w:val="24"/>
          <w:szCs w:val="24"/>
        </w:rPr>
      </w:pPr>
      <w:r>
        <w:rPr>
          <w:rFonts w:ascii="Arial" w:hAnsi="Arial" w:cs="Arial"/>
          <w:sz w:val="24"/>
          <w:szCs w:val="24"/>
        </w:rPr>
        <w:t>Proyecto de código abierto para determinar y combatir causas que hacen un software inseguro.</w:t>
      </w:r>
    </w:p>
    <w:p w14:paraId="32DDB6DD" w14:textId="6FB1927F" w:rsidR="003D4D61" w:rsidRDefault="003D4D61" w:rsidP="003044FA">
      <w:pPr>
        <w:jc w:val="both"/>
        <w:rPr>
          <w:rFonts w:ascii="Arial" w:hAnsi="Arial" w:cs="Arial"/>
          <w:sz w:val="24"/>
          <w:szCs w:val="24"/>
        </w:rPr>
      </w:pPr>
      <w:r>
        <w:rPr>
          <w:rFonts w:ascii="Arial" w:hAnsi="Arial" w:cs="Arial"/>
          <w:sz w:val="24"/>
          <w:szCs w:val="24"/>
        </w:rPr>
        <w:t>Una comunidad libre y abierta enfocada a la seguridad de las aplicaciones.</w:t>
      </w:r>
    </w:p>
    <w:p w14:paraId="6CEF2A48" w14:textId="74447C72" w:rsidR="003D4D61" w:rsidRDefault="003D4D61" w:rsidP="003D4D61">
      <w:pPr>
        <w:pStyle w:val="Prrafodelista"/>
        <w:numPr>
          <w:ilvl w:val="0"/>
          <w:numId w:val="19"/>
        </w:numPr>
        <w:jc w:val="both"/>
        <w:rPr>
          <w:rFonts w:ascii="Arial" w:hAnsi="Arial" w:cs="Arial"/>
          <w:sz w:val="24"/>
          <w:szCs w:val="24"/>
        </w:rPr>
      </w:pPr>
      <w:r>
        <w:rPr>
          <w:rFonts w:ascii="Arial" w:hAnsi="Arial" w:cs="Arial"/>
          <w:sz w:val="24"/>
          <w:szCs w:val="24"/>
        </w:rPr>
        <w:t>Trabajan en crear:</w:t>
      </w:r>
    </w:p>
    <w:p w14:paraId="497E9C59" w14:textId="4881DA9E" w:rsidR="003D4D61" w:rsidRDefault="003D4D61" w:rsidP="003D4D61">
      <w:pPr>
        <w:pStyle w:val="Prrafodelista"/>
        <w:numPr>
          <w:ilvl w:val="0"/>
          <w:numId w:val="19"/>
        </w:numPr>
        <w:jc w:val="both"/>
        <w:rPr>
          <w:rFonts w:ascii="Arial" w:hAnsi="Arial" w:cs="Arial"/>
          <w:sz w:val="24"/>
          <w:szCs w:val="24"/>
        </w:rPr>
      </w:pPr>
      <w:r>
        <w:rPr>
          <w:rFonts w:ascii="Arial" w:hAnsi="Arial" w:cs="Arial"/>
          <w:sz w:val="24"/>
          <w:szCs w:val="24"/>
        </w:rPr>
        <w:t>Artículos</w:t>
      </w:r>
    </w:p>
    <w:p w14:paraId="55EF0376" w14:textId="75140A1C" w:rsidR="003D4D61" w:rsidRDefault="003D4D61" w:rsidP="003D4D61">
      <w:pPr>
        <w:pStyle w:val="Prrafodelista"/>
        <w:numPr>
          <w:ilvl w:val="0"/>
          <w:numId w:val="19"/>
        </w:numPr>
        <w:jc w:val="both"/>
        <w:rPr>
          <w:rFonts w:ascii="Arial" w:hAnsi="Arial" w:cs="Arial"/>
          <w:sz w:val="24"/>
          <w:szCs w:val="24"/>
        </w:rPr>
      </w:pPr>
      <w:r>
        <w:rPr>
          <w:rFonts w:ascii="Arial" w:hAnsi="Arial" w:cs="Arial"/>
          <w:sz w:val="24"/>
          <w:szCs w:val="24"/>
        </w:rPr>
        <w:t>Metodologías</w:t>
      </w:r>
    </w:p>
    <w:p w14:paraId="5755B8E6" w14:textId="7E4E5DE9" w:rsidR="003D4D61" w:rsidRDefault="003D4D61" w:rsidP="003D4D61">
      <w:pPr>
        <w:pStyle w:val="Prrafodelista"/>
        <w:numPr>
          <w:ilvl w:val="0"/>
          <w:numId w:val="19"/>
        </w:numPr>
        <w:jc w:val="both"/>
        <w:rPr>
          <w:rFonts w:ascii="Arial" w:hAnsi="Arial" w:cs="Arial"/>
          <w:sz w:val="24"/>
          <w:szCs w:val="24"/>
        </w:rPr>
      </w:pPr>
      <w:r>
        <w:rPr>
          <w:rFonts w:ascii="Arial" w:hAnsi="Arial" w:cs="Arial"/>
          <w:sz w:val="24"/>
          <w:szCs w:val="24"/>
        </w:rPr>
        <w:t>Documentación</w:t>
      </w:r>
    </w:p>
    <w:p w14:paraId="2784D2C4" w14:textId="297B47C1" w:rsidR="003D4D61" w:rsidRDefault="003D4D61" w:rsidP="003D4D61">
      <w:pPr>
        <w:pStyle w:val="Prrafodelista"/>
        <w:numPr>
          <w:ilvl w:val="0"/>
          <w:numId w:val="19"/>
        </w:numPr>
        <w:jc w:val="both"/>
        <w:rPr>
          <w:rFonts w:ascii="Arial" w:hAnsi="Arial" w:cs="Arial"/>
          <w:sz w:val="24"/>
          <w:szCs w:val="24"/>
        </w:rPr>
      </w:pPr>
      <w:r>
        <w:rPr>
          <w:rFonts w:ascii="Arial" w:hAnsi="Arial" w:cs="Arial"/>
          <w:sz w:val="24"/>
          <w:szCs w:val="24"/>
        </w:rPr>
        <w:t>Herramientas y tecnologías que se liberan y pueden ser usadas gratuitamente por cualquiera</w:t>
      </w:r>
    </w:p>
    <w:tbl>
      <w:tblPr>
        <w:tblStyle w:val="Tablaconcuadrcula2-nfasis5"/>
        <w:tblpPr w:leftFromText="141" w:rightFromText="141" w:vertAnchor="page" w:horzAnchor="margin" w:tblpXSpec="right" w:tblpY="7085"/>
        <w:tblW w:w="0" w:type="auto"/>
        <w:tblLook w:val="04A0" w:firstRow="1" w:lastRow="0" w:firstColumn="1" w:lastColumn="0" w:noHBand="0" w:noVBand="1"/>
      </w:tblPr>
      <w:tblGrid>
        <w:gridCol w:w="3871"/>
      </w:tblGrid>
      <w:tr w:rsidR="00A940D4" w14:paraId="22656938" w14:textId="77777777" w:rsidTr="00A94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tcPr>
          <w:p w14:paraId="62278D52" w14:textId="77777777" w:rsidR="00A940D4" w:rsidRPr="00A642CF" w:rsidRDefault="00A940D4" w:rsidP="00A940D4">
            <w:pPr>
              <w:jc w:val="both"/>
              <w:rPr>
                <w:rFonts w:ascii="Arial" w:hAnsi="Arial" w:cs="Arial"/>
                <w:b w:val="0"/>
                <w:bCs w:val="0"/>
                <w:sz w:val="24"/>
                <w:szCs w:val="24"/>
              </w:rPr>
            </w:pPr>
            <w:r w:rsidRPr="00A642CF">
              <w:rPr>
                <w:rFonts w:ascii="Arial" w:hAnsi="Arial" w:cs="Arial"/>
                <w:b w:val="0"/>
                <w:bCs w:val="0"/>
                <w:sz w:val="24"/>
                <w:szCs w:val="24"/>
              </w:rPr>
              <w:t>Inyección</w:t>
            </w:r>
          </w:p>
        </w:tc>
      </w:tr>
      <w:tr w:rsidR="00A940D4" w14:paraId="4C21A1EA" w14:textId="77777777" w:rsidTr="00A9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tcPr>
          <w:p w14:paraId="2782486F" w14:textId="77777777" w:rsidR="00A940D4" w:rsidRPr="00A642CF" w:rsidRDefault="00A940D4" w:rsidP="00A940D4">
            <w:pPr>
              <w:jc w:val="both"/>
              <w:rPr>
                <w:rFonts w:ascii="Arial" w:hAnsi="Arial" w:cs="Arial"/>
                <w:b w:val="0"/>
                <w:bCs w:val="0"/>
                <w:sz w:val="24"/>
                <w:szCs w:val="24"/>
              </w:rPr>
            </w:pPr>
            <w:r w:rsidRPr="00A642CF">
              <w:rPr>
                <w:rFonts w:ascii="Arial" w:hAnsi="Arial" w:cs="Arial"/>
                <w:b w:val="0"/>
                <w:bCs w:val="0"/>
                <w:sz w:val="24"/>
                <w:szCs w:val="24"/>
              </w:rPr>
              <w:t>Autenticación rota</w:t>
            </w:r>
          </w:p>
        </w:tc>
      </w:tr>
      <w:tr w:rsidR="00A940D4" w14:paraId="53870B21" w14:textId="77777777" w:rsidTr="00A940D4">
        <w:tc>
          <w:tcPr>
            <w:cnfStyle w:val="001000000000" w:firstRow="0" w:lastRow="0" w:firstColumn="1" w:lastColumn="0" w:oddVBand="0" w:evenVBand="0" w:oddHBand="0" w:evenHBand="0" w:firstRowFirstColumn="0" w:firstRowLastColumn="0" w:lastRowFirstColumn="0" w:lastRowLastColumn="0"/>
            <w:tcW w:w="3871" w:type="dxa"/>
          </w:tcPr>
          <w:p w14:paraId="414D74CF" w14:textId="77777777" w:rsidR="00A940D4" w:rsidRPr="00A642CF" w:rsidRDefault="00A940D4" w:rsidP="00A940D4">
            <w:pPr>
              <w:jc w:val="both"/>
              <w:rPr>
                <w:rFonts w:ascii="Arial" w:hAnsi="Arial" w:cs="Arial"/>
                <w:b w:val="0"/>
                <w:bCs w:val="0"/>
                <w:sz w:val="24"/>
                <w:szCs w:val="24"/>
              </w:rPr>
            </w:pPr>
            <w:r w:rsidRPr="00A642CF">
              <w:rPr>
                <w:rFonts w:ascii="Arial" w:hAnsi="Arial" w:cs="Arial"/>
                <w:b w:val="0"/>
                <w:bCs w:val="0"/>
                <w:sz w:val="24"/>
                <w:szCs w:val="24"/>
              </w:rPr>
              <w:t>Exposición de datos sensibles</w:t>
            </w:r>
          </w:p>
        </w:tc>
      </w:tr>
      <w:tr w:rsidR="00A940D4" w14:paraId="143EFDEC" w14:textId="77777777" w:rsidTr="00A9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tcPr>
          <w:p w14:paraId="7EC2DA55" w14:textId="77777777" w:rsidR="00A940D4" w:rsidRPr="00A642CF" w:rsidRDefault="00A940D4" w:rsidP="00A940D4">
            <w:pPr>
              <w:jc w:val="both"/>
              <w:rPr>
                <w:rFonts w:ascii="Arial" w:hAnsi="Arial" w:cs="Arial"/>
                <w:b w:val="0"/>
                <w:bCs w:val="0"/>
                <w:sz w:val="24"/>
                <w:szCs w:val="24"/>
              </w:rPr>
            </w:pPr>
            <w:r w:rsidRPr="00A642CF">
              <w:rPr>
                <w:rFonts w:ascii="Arial" w:hAnsi="Arial" w:cs="Arial"/>
                <w:b w:val="0"/>
                <w:bCs w:val="0"/>
                <w:sz w:val="24"/>
                <w:szCs w:val="24"/>
              </w:rPr>
              <w:t>Entidades externas XML</w:t>
            </w:r>
          </w:p>
        </w:tc>
      </w:tr>
      <w:tr w:rsidR="00A940D4" w14:paraId="45E48B96" w14:textId="77777777" w:rsidTr="00A940D4">
        <w:tc>
          <w:tcPr>
            <w:cnfStyle w:val="001000000000" w:firstRow="0" w:lastRow="0" w:firstColumn="1" w:lastColumn="0" w:oddVBand="0" w:evenVBand="0" w:oddHBand="0" w:evenHBand="0" w:firstRowFirstColumn="0" w:firstRowLastColumn="0" w:lastRowFirstColumn="0" w:lastRowLastColumn="0"/>
            <w:tcW w:w="3871" w:type="dxa"/>
          </w:tcPr>
          <w:p w14:paraId="4F9FF0C5" w14:textId="77777777" w:rsidR="00A940D4" w:rsidRPr="00A642CF" w:rsidRDefault="00A940D4" w:rsidP="00A940D4">
            <w:pPr>
              <w:jc w:val="both"/>
              <w:rPr>
                <w:rFonts w:ascii="Arial" w:hAnsi="Arial" w:cs="Arial"/>
                <w:b w:val="0"/>
                <w:bCs w:val="0"/>
                <w:sz w:val="24"/>
                <w:szCs w:val="24"/>
              </w:rPr>
            </w:pPr>
            <w:r w:rsidRPr="00A642CF">
              <w:rPr>
                <w:rFonts w:ascii="Arial" w:hAnsi="Arial" w:cs="Arial"/>
                <w:b w:val="0"/>
                <w:bCs w:val="0"/>
                <w:sz w:val="24"/>
                <w:szCs w:val="24"/>
              </w:rPr>
              <w:t>Control de acceso roto</w:t>
            </w:r>
          </w:p>
        </w:tc>
      </w:tr>
      <w:tr w:rsidR="00A940D4" w14:paraId="02B9D51C" w14:textId="77777777" w:rsidTr="00A9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tcPr>
          <w:p w14:paraId="6BCBC10C" w14:textId="77777777" w:rsidR="00A940D4" w:rsidRPr="00A642CF" w:rsidRDefault="00A940D4" w:rsidP="00A940D4">
            <w:pPr>
              <w:jc w:val="both"/>
              <w:rPr>
                <w:rFonts w:ascii="Arial" w:hAnsi="Arial" w:cs="Arial"/>
                <w:b w:val="0"/>
                <w:bCs w:val="0"/>
                <w:sz w:val="24"/>
                <w:szCs w:val="24"/>
              </w:rPr>
            </w:pPr>
            <w:r w:rsidRPr="00A642CF">
              <w:rPr>
                <w:rFonts w:ascii="Arial" w:hAnsi="Arial" w:cs="Arial"/>
                <w:b w:val="0"/>
                <w:bCs w:val="0"/>
                <w:sz w:val="24"/>
                <w:szCs w:val="24"/>
              </w:rPr>
              <w:t>Configuraciones incorrectas de seguridad</w:t>
            </w:r>
          </w:p>
        </w:tc>
      </w:tr>
      <w:tr w:rsidR="00A940D4" w14:paraId="349B1288" w14:textId="77777777" w:rsidTr="00A940D4">
        <w:tc>
          <w:tcPr>
            <w:cnfStyle w:val="001000000000" w:firstRow="0" w:lastRow="0" w:firstColumn="1" w:lastColumn="0" w:oddVBand="0" w:evenVBand="0" w:oddHBand="0" w:evenHBand="0" w:firstRowFirstColumn="0" w:firstRowLastColumn="0" w:lastRowFirstColumn="0" w:lastRowLastColumn="0"/>
            <w:tcW w:w="3871" w:type="dxa"/>
          </w:tcPr>
          <w:p w14:paraId="2E314E71" w14:textId="77777777" w:rsidR="00A940D4" w:rsidRPr="00A642CF" w:rsidRDefault="00A940D4" w:rsidP="00A940D4">
            <w:pPr>
              <w:jc w:val="both"/>
              <w:rPr>
                <w:rFonts w:ascii="Arial" w:hAnsi="Arial" w:cs="Arial"/>
                <w:b w:val="0"/>
                <w:bCs w:val="0"/>
                <w:sz w:val="24"/>
                <w:szCs w:val="24"/>
              </w:rPr>
            </w:pPr>
            <w:r w:rsidRPr="00A642CF">
              <w:rPr>
                <w:rFonts w:ascii="Arial" w:hAnsi="Arial" w:cs="Arial"/>
                <w:b w:val="0"/>
                <w:bCs w:val="0"/>
                <w:sz w:val="24"/>
                <w:szCs w:val="24"/>
              </w:rPr>
              <w:t>Secuencias de comandos entre sitios (XSS)</w:t>
            </w:r>
          </w:p>
        </w:tc>
      </w:tr>
      <w:tr w:rsidR="00A940D4" w14:paraId="199A5A3B" w14:textId="77777777" w:rsidTr="00A9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tcPr>
          <w:p w14:paraId="3C22AED8" w14:textId="77777777" w:rsidR="00A940D4" w:rsidRPr="00A642CF" w:rsidRDefault="00A940D4" w:rsidP="00A940D4">
            <w:pPr>
              <w:jc w:val="both"/>
              <w:rPr>
                <w:rFonts w:ascii="Arial" w:hAnsi="Arial" w:cs="Arial"/>
                <w:b w:val="0"/>
                <w:bCs w:val="0"/>
                <w:sz w:val="24"/>
                <w:szCs w:val="24"/>
              </w:rPr>
            </w:pPr>
            <w:r w:rsidRPr="00A642CF">
              <w:rPr>
                <w:rFonts w:ascii="Arial" w:hAnsi="Arial" w:cs="Arial"/>
                <w:b w:val="0"/>
                <w:bCs w:val="0"/>
                <w:sz w:val="24"/>
                <w:szCs w:val="24"/>
              </w:rPr>
              <w:t>Deserialización insegura</w:t>
            </w:r>
          </w:p>
        </w:tc>
      </w:tr>
      <w:tr w:rsidR="00A940D4" w14:paraId="59BFA134" w14:textId="77777777" w:rsidTr="00A940D4">
        <w:tc>
          <w:tcPr>
            <w:cnfStyle w:val="001000000000" w:firstRow="0" w:lastRow="0" w:firstColumn="1" w:lastColumn="0" w:oddVBand="0" w:evenVBand="0" w:oddHBand="0" w:evenHBand="0" w:firstRowFirstColumn="0" w:firstRowLastColumn="0" w:lastRowFirstColumn="0" w:lastRowLastColumn="0"/>
            <w:tcW w:w="3871" w:type="dxa"/>
          </w:tcPr>
          <w:p w14:paraId="51844108" w14:textId="77777777" w:rsidR="00A940D4" w:rsidRPr="00A642CF" w:rsidRDefault="00A940D4" w:rsidP="00A940D4">
            <w:pPr>
              <w:jc w:val="both"/>
              <w:rPr>
                <w:rFonts w:ascii="Arial" w:hAnsi="Arial" w:cs="Arial"/>
                <w:b w:val="0"/>
                <w:bCs w:val="0"/>
                <w:sz w:val="24"/>
                <w:szCs w:val="24"/>
              </w:rPr>
            </w:pPr>
            <w:r w:rsidRPr="00A642CF">
              <w:rPr>
                <w:rFonts w:ascii="Arial" w:hAnsi="Arial" w:cs="Arial"/>
                <w:b w:val="0"/>
                <w:bCs w:val="0"/>
                <w:sz w:val="24"/>
                <w:szCs w:val="24"/>
              </w:rPr>
              <w:t>Usar componentes con vulnerabilidades conocidas</w:t>
            </w:r>
          </w:p>
        </w:tc>
      </w:tr>
      <w:tr w:rsidR="00A940D4" w14:paraId="12C8AF4E" w14:textId="77777777" w:rsidTr="00A9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1" w:type="dxa"/>
          </w:tcPr>
          <w:p w14:paraId="279824CE" w14:textId="77777777" w:rsidR="00A940D4" w:rsidRPr="00A642CF" w:rsidRDefault="00A940D4" w:rsidP="00A940D4">
            <w:pPr>
              <w:jc w:val="both"/>
              <w:rPr>
                <w:rFonts w:ascii="Arial" w:hAnsi="Arial" w:cs="Arial"/>
                <w:b w:val="0"/>
                <w:bCs w:val="0"/>
                <w:sz w:val="24"/>
                <w:szCs w:val="24"/>
              </w:rPr>
            </w:pPr>
            <w:r w:rsidRPr="00A642CF">
              <w:rPr>
                <w:rFonts w:ascii="Arial" w:hAnsi="Arial" w:cs="Arial"/>
                <w:b w:val="0"/>
                <w:bCs w:val="0"/>
                <w:sz w:val="24"/>
                <w:szCs w:val="24"/>
              </w:rPr>
              <w:t>Registro y monitoreo insuficientes</w:t>
            </w:r>
          </w:p>
        </w:tc>
      </w:tr>
    </w:tbl>
    <w:p w14:paraId="2ED12DA5" w14:textId="77777777" w:rsidR="00A642CF" w:rsidRDefault="00A642CF" w:rsidP="00A642CF">
      <w:pPr>
        <w:jc w:val="both"/>
        <w:rPr>
          <w:rFonts w:ascii="Arial" w:hAnsi="Arial" w:cs="Arial"/>
          <w:sz w:val="24"/>
          <w:szCs w:val="24"/>
        </w:rPr>
      </w:pPr>
    </w:p>
    <w:p w14:paraId="31324873" w14:textId="77777777" w:rsidR="00A642CF" w:rsidRPr="00A642CF" w:rsidRDefault="00A642CF" w:rsidP="00A642CF">
      <w:pPr>
        <w:jc w:val="both"/>
        <w:rPr>
          <w:rFonts w:ascii="Arial" w:hAnsi="Arial" w:cs="Arial"/>
          <w:sz w:val="24"/>
          <w:szCs w:val="24"/>
        </w:rPr>
      </w:pPr>
    </w:p>
    <w:p w14:paraId="37FD52E7" w14:textId="27E1EC88" w:rsidR="003D4D61" w:rsidRDefault="00A940D4" w:rsidP="003D4D61">
      <w:pPr>
        <w:jc w:val="both"/>
        <w:rPr>
          <w:rFonts w:ascii="Arial" w:hAnsi="Arial" w:cs="Arial"/>
          <w:sz w:val="24"/>
          <w:szCs w:val="24"/>
        </w:rPr>
      </w:pPr>
      <w:r w:rsidRPr="00A642CF">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2CB49DF" wp14:editId="2317FF2B">
                <wp:simplePos x="0" y="0"/>
                <wp:positionH relativeFrom="margin">
                  <wp:posOffset>412033</wp:posOffset>
                </wp:positionH>
                <wp:positionV relativeFrom="paragraph">
                  <wp:posOffset>71755</wp:posOffset>
                </wp:positionV>
                <wp:extent cx="2360930" cy="1404620"/>
                <wp:effectExtent l="0" t="0" r="317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F7B51A" w14:textId="0489ECA0" w:rsidR="00A642CF" w:rsidRPr="00A642CF" w:rsidRDefault="00A642CF">
                            <w:pPr>
                              <w:rPr>
                                <w:rFonts w:ascii="Arial" w:hAnsi="Arial" w:cs="Arial"/>
                                <w:sz w:val="24"/>
                                <w:szCs w:val="24"/>
                              </w:rPr>
                            </w:pPr>
                            <w:r>
                              <w:rPr>
                                <w:rFonts w:ascii="Arial" w:hAnsi="Arial" w:cs="Arial"/>
                                <w:sz w:val="24"/>
                                <w:szCs w:val="24"/>
                              </w:rPr>
                              <w:t>Las 10 principales vulnerabilidades de OWASP en 2021 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2CB49DF" id="_x0000_t202" coordsize="21600,21600" o:spt="202" path="m,l,21600r21600,l21600,xe">
                <v:stroke joinstyle="miter"/>
                <v:path gradientshapeok="t" o:connecttype="rect"/>
              </v:shapetype>
              <v:shape id="Cuadro de texto 2" o:spid="_x0000_s1026" type="#_x0000_t202" style="position:absolute;left:0;text-align:left;margin-left:32.45pt;margin-top:5.6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" stroked="f">
                <v:textbox style="mso-fit-shape-to-text:t">
                  <w:txbxContent>
                    <w:p w14:paraId="6CF7B51A" w14:textId="0489ECA0" w:rsidR="00A642CF" w:rsidRPr="00A642CF" w:rsidRDefault="00A642CF">
                      <w:pPr>
                        <w:rPr>
                          <w:rFonts w:ascii="Arial" w:hAnsi="Arial" w:cs="Arial"/>
                          <w:sz w:val="24"/>
                          <w:szCs w:val="24"/>
                        </w:rPr>
                      </w:pPr>
                      <w:r>
                        <w:rPr>
                          <w:rFonts w:ascii="Arial" w:hAnsi="Arial" w:cs="Arial"/>
                          <w:sz w:val="24"/>
                          <w:szCs w:val="24"/>
                        </w:rPr>
                        <w:t>Las 10 principales vulnerabilidades de OWASP en 2021 son:</w:t>
                      </w:r>
                    </w:p>
                  </w:txbxContent>
                </v:textbox>
                <w10:wrap type="square" anchorx="margin"/>
              </v:shape>
            </w:pict>
          </mc:Fallback>
        </mc:AlternateContent>
      </w:r>
      <w:r w:rsidR="00A642CF" w:rsidRPr="00A642CF">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4AE6C61E" wp14:editId="7CBA3DB3">
                <wp:simplePos x="0" y="0"/>
                <wp:positionH relativeFrom="margin">
                  <wp:posOffset>269302</wp:posOffset>
                </wp:positionH>
                <wp:positionV relativeFrom="paragraph">
                  <wp:posOffset>3051175</wp:posOffset>
                </wp:positionV>
                <wp:extent cx="2360930" cy="1404620"/>
                <wp:effectExtent l="0" t="0" r="3175" b="0"/>
                <wp:wrapSquare wrapText="bothSides"/>
                <wp:docPr id="18067128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B60656F" w14:textId="6FDF965C" w:rsidR="00A642CF" w:rsidRPr="00A642CF" w:rsidRDefault="00A940D4" w:rsidP="00A642CF">
                            <w:pPr>
                              <w:rPr>
                                <w:rFonts w:ascii="Arial" w:hAnsi="Arial" w:cs="Arial"/>
                                <w:sz w:val="24"/>
                                <w:szCs w:val="24"/>
                              </w:rPr>
                            </w:pPr>
                            <w:r>
                              <w:rPr>
                                <w:rFonts w:ascii="Arial" w:hAnsi="Arial" w:cs="Arial"/>
                                <w:sz w:val="24"/>
                                <w:szCs w:val="24"/>
                              </w:rPr>
                              <w:t>Algunos de los proyectos de OWASP que más popularidad de uso cuentan 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E6C61E" id="_x0000_s1027" type="#_x0000_t202" style="position:absolute;left:0;text-align:left;margin-left:21.2pt;margin-top:240.2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" stroked="f">
                <v:textbox style="mso-fit-shape-to-text:t">
                  <w:txbxContent>
                    <w:p w14:paraId="0B60656F" w14:textId="6FDF965C" w:rsidR="00A642CF" w:rsidRPr="00A642CF" w:rsidRDefault="00A940D4" w:rsidP="00A642CF">
                      <w:pPr>
                        <w:rPr>
                          <w:rFonts w:ascii="Arial" w:hAnsi="Arial" w:cs="Arial"/>
                          <w:sz w:val="24"/>
                          <w:szCs w:val="24"/>
                        </w:rPr>
                      </w:pPr>
                      <w:r>
                        <w:rPr>
                          <w:rFonts w:ascii="Arial" w:hAnsi="Arial" w:cs="Arial"/>
                          <w:sz w:val="24"/>
                          <w:szCs w:val="24"/>
                        </w:rPr>
                        <w:t>Algunos de los proyectos de OWASP que más popularidad de uso cuentan son:</w:t>
                      </w:r>
                    </w:p>
                  </w:txbxContent>
                </v:textbox>
                <w10:wrap type="square" anchorx="margin"/>
              </v:shape>
            </w:pict>
          </mc:Fallback>
        </mc:AlternateContent>
      </w:r>
    </w:p>
    <w:p w14:paraId="4FD0CAEA" w14:textId="77777777" w:rsidR="00A940D4" w:rsidRPr="00A940D4" w:rsidRDefault="00A940D4" w:rsidP="00A940D4">
      <w:pPr>
        <w:rPr>
          <w:rFonts w:ascii="Arial" w:hAnsi="Arial" w:cs="Arial"/>
          <w:sz w:val="24"/>
          <w:szCs w:val="24"/>
        </w:rPr>
      </w:pPr>
    </w:p>
    <w:p w14:paraId="213931C9" w14:textId="77777777" w:rsidR="00A940D4" w:rsidRPr="00A940D4" w:rsidRDefault="00A940D4" w:rsidP="00A940D4">
      <w:pPr>
        <w:rPr>
          <w:rFonts w:ascii="Arial" w:hAnsi="Arial" w:cs="Arial"/>
          <w:sz w:val="24"/>
          <w:szCs w:val="24"/>
        </w:rPr>
      </w:pPr>
    </w:p>
    <w:p w14:paraId="37978724" w14:textId="77777777" w:rsidR="00A940D4" w:rsidRPr="00A940D4" w:rsidRDefault="00A940D4" w:rsidP="00A940D4">
      <w:pPr>
        <w:rPr>
          <w:rFonts w:ascii="Arial" w:hAnsi="Arial" w:cs="Arial"/>
          <w:sz w:val="24"/>
          <w:szCs w:val="24"/>
        </w:rPr>
      </w:pPr>
    </w:p>
    <w:p w14:paraId="6041953A" w14:textId="77777777" w:rsidR="00A940D4" w:rsidRPr="00A940D4" w:rsidRDefault="00A940D4" w:rsidP="00A940D4">
      <w:pPr>
        <w:rPr>
          <w:rFonts w:ascii="Arial" w:hAnsi="Arial" w:cs="Arial"/>
          <w:sz w:val="24"/>
          <w:szCs w:val="24"/>
        </w:rPr>
      </w:pPr>
    </w:p>
    <w:p w14:paraId="511457C0" w14:textId="77777777" w:rsidR="00A940D4" w:rsidRPr="00A940D4" w:rsidRDefault="00A940D4" w:rsidP="00A940D4">
      <w:pPr>
        <w:rPr>
          <w:rFonts w:ascii="Arial" w:hAnsi="Arial" w:cs="Arial"/>
          <w:sz w:val="24"/>
          <w:szCs w:val="24"/>
        </w:rPr>
      </w:pPr>
    </w:p>
    <w:p w14:paraId="3FA1C6E9" w14:textId="77777777" w:rsidR="00A940D4" w:rsidRPr="00A940D4" w:rsidRDefault="00A940D4" w:rsidP="00A940D4">
      <w:pPr>
        <w:rPr>
          <w:rFonts w:ascii="Arial" w:hAnsi="Arial" w:cs="Arial"/>
          <w:sz w:val="24"/>
          <w:szCs w:val="24"/>
        </w:rPr>
      </w:pPr>
    </w:p>
    <w:tbl>
      <w:tblPr>
        <w:tblStyle w:val="Tablaconcuadrcula2-nfasis2"/>
        <w:tblpPr w:leftFromText="141" w:rightFromText="141" w:vertAnchor="text" w:horzAnchor="page" w:tblpX="6702" w:tblpY="208"/>
        <w:tblW w:w="0" w:type="auto"/>
        <w:tblLook w:val="04A0" w:firstRow="1" w:lastRow="0" w:firstColumn="1" w:lastColumn="0" w:noHBand="0" w:noVBand="1"/>
      </w:tblPr>
      <w:tblGrid>
        <w:gridCol w:w="3823"/>
      </w:tblGrid>
      <w:tr w:rsidR="00A940D4" w14:paraId="33065101" w14:textId="77777777" w:rsidTr="00A94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89E1132" w14:textId="55C4EEE8" w:rsidR="00A940D4" w:rsidRPr="00A940D4" w:rsidRDefault="00A940D4" w:rsidP="00A940D4">
            <w:pPr>
              <w:rPr>
                <w:rFonts w:ascii="Arial" w:hAnsi="Arial" w:cs="Arial"/>
                <w:b w:val="0"/>
                <w:bCs w:val="0"/>
                <w:sz w:val="24"/>
                <w:szCs w:val="24"/>
              </w:rPr>
            </w:pPr>
            <w:r w:rsidRPr="00A940D4">
              <w:rPr>
                <w:rFonts w:ascii="Arial" w:hAnsi="Arial" w:cs="Arial"/>
                <w:b w:val="0"/>
                <w:bCs w:val="0"/>
                <w:sz w:val="24"/>
                <w:szCs w:val="24"/>
              </w:rPr>
              <w:t>OWASP Top Ten</w:t>
            </w:r>
          </w:p>
        </w:tc>
      </w:tr>
      <w:tr w:rsidR="00A940D4" w14:paraId="0400A78B" w14:textId="77777777" w:rsidTr="00A9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45E62CA" w14:textId="1B7A9EC3" w:rsidR="00A940D4" w:rsidRPr="00A940D4" w:rsidRDefault="00A940D4" w:rsidP="00A940D4">
            <w:pPr>
              <w:rPr>
                <w:rFonts w:ascii="Arial" w:hAnsi="Arial" w:cs="Arial"/>
                <w:b w:val="0"/>
                <w:bCs w:val="0"/>
                <w:sz w:val="24"/>
                <w:szCs w:val="24"/>
              </w:rPr>
            </w:pPr>
            <w:r w:rsidRPr="00A940D4">
              <w:rPr>
                <w:rFonts w:ascii="Arial" w:hAnsi="Arial" w:cs="Arial"/>
                <w:b w:val="0"/>
                <w:bCs w:val="0"/>
                <w:sz w:val="24"/>
                <w:szCs w:val="24"/>
              </w:rPr>
              <w:t>Cheat sheet series</w:t>
            </w:r>
          </w:p>
        </w:tc>
      </w:tr>
      <w:tr w:rsidR="00A940D4" w14:paraId="28C2716F" w14:textId="77777777" w:rsidTr="00A940D4">
        <w:tc>
          <w:tcPr>
            <w:cnfStyle w:val="001000000000" w:firstRow="0" w:lastRow="0" w:firstColumn="1" w:lastColumn="0" w:oddVBand="0" w:evenVBand="0" w:oddHBand="0" w:evenHBand="0" w:firstRowFirstColumn="0" w:firstRowLastColumn="0" w:lastRowFirstColumn="0" w:lastRowLastColumn="0"/>
            <w:tcW w:w="3823" w:type="dxa"/>
          </w:tcPr>
          <w:p w14:paraId="28282FE7" w14:textId="3350EB80" w:rsidR="00A940D4" w:rsidRPr="00A940D4" w:rsidRDefault="00A940D4" w:rsidP="00A940D4">
            <w:pPr>
              <w:rPr>
                <w:rFonts w:ascii="Arial" w:hAnsi="Arial" w:cs="Arial"/>
                <w:b w:val="0"/>
                <w:bCs w:val="0"/>
                <w:sz w:val="24"/>
                <w:szCs w:val="24"/>
              </w:rPr>
            </w:pPr>
            <w:r w:rsidRPr="00A940D4">
              <w:rPr>
                <w:rFonts w:ascii="Arial" w:hAnsi="Arial" w:cs="Arial"/>
                <w:b w:val="0"/>
                <w:bCs w:val="0"/>
                <w:sz w:val="24"/>
                <w:szCs w:val="24"/>
              </w:rPr>
              <w:t>Web security testing guide</w:t>
            </w:r>
          </w:p>
        </w:tc>
      </w:tr>
      <w:tr w:rsidR="00A940D4" w14:paraId="2ECAEA27" w14:textId="77777777" w:rsidTr="00A9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68671DC" w14:textId="3F86F1AF" w:rsidR="00A940D4" w:rsidRPr="00A940D4" w:rsidRDefault="00A940D4" w:rsidP="00A940D4">
            <w:pPr>
              <w:rPr>
                <w:rFonts w:ascii="Arial" w:hAnsi="Arial" w:cs="Arial"/>
                <w:b w:val="0"/>
                <w:bCs w:val="0"/>
                <w:sz w:val="24"/>
                <w:szCs w:val="24"/>
              </w:rPr>
            </w:pPr>
            <w:r w:rsidRPr="00A940D4">
              <w:rPr>
                <w:rFonts w:ascii="Arial" w:hAnsi="Arial" w:cs="Arial"/>
                <w:b w:val="0"/>
                <w:bCs w:val="0"/>
                <w:sz w:val="24"/>
                <w:szCs w:val="24"/>
              </w:rPr>
              <w:t>Secure coding practices</w:t>
            </w:r>
          </w:p>
        </w:tc>
      </w:tr>
      <w:tr w:rsidR="00A940D4" w14:paraId="55DF4A5C" w14:textId="77777777" w:rsidTr="00A940D4">
        <w:tc>
          <w:tcPr>
            <w:cnfStyle w:val="001000000000" w:firstRow="0" w:lastRow="0" w:firstColumn="1" w:lastColumn="0" w:oddVBand="0" w:evenVBand="0" w:oddHBand="0" w:evenHBand="0" w:firstRowFirstColumn="0" w:firstRowLastColumn="0" w:lastRowFirstColumn="0" w:lastRowLastColumn="0"/>
            <w:tcW w:w="3823" w:type="dxa"/>
          </w:tcPr>
          <w:p w14:paraId="39859CDB" w14:textId="289E70C2" w:rsidR="00A940D4" w:rsidRPr="00A940D4" w:rsidRDefault="00A940D4" w:rsidP="00A940D4">
            <w:pPr>
              <w:rPr>
                <w:rFonts w:ascii="Arial" w:hAnsi="Arial" w:cs="Arial"/>
                <w:b w:val="0"/>
                <w:bCs w:val="0"/>
                <w:sz w:val="24"/>
                <w:szCs w:val="24"/>
              </w:rPr>
            </w:pPr>
            <w:r w:rsidRPr="00A940D4">
              <w:rPr>
                <w:rFonts w:ascii="Arial" w:hAnsi="Arial" w:cs="Arial"/>
                <w:b w:val="0"/>
                <w:bCs w:val="0"/>
                <w:sz w:val="24"/>
                <w:szCs w:val="24"/>
              </w:rPr>
              <w:t>Application security verification standard</w:t>
            </w:r>
          </w:p>
        </w:tc>
      </w:tr>
      <w:tr w:rsidR="00A940D4" w14:paraId="64F480FC" w14:textId="77777777" w:rsidTr="00A9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348C3A" w14:textId="749D878C" w:rsidR="00A940D4" w:rsidRPr="00A940D4" w:rsidRDefault="00A940D4" w:rsidP="00A940D4">
            <w:pPr>
              <w:rPr>
                <w:rFonts w:ascii="Arial" w:hAnsi="Arial" w:cs="Arial"/>
                <w:b w:val="0"/>
                <w:bCs w:val="0"/>
                <w:sz w:val="24"/>
                <w:szCs w:val="24"/>
              </w:rPr>
            </w:pPr>
            <w:r>
              <w:rPr>
                <w:rFonts w:ascii="Arial" w:hAnsi="Arial" w:cs="Arial"/>
                <w:b w:val="0"/>
                <w:bCs w:val="0"/>
                <w:sz w:val="24"/>
                <w:szCs w:val="24"/>
              </w:rPr>
              <w:t>OWASP development guide</w:t>
            </w:r>
          </w:p>
        </w:tc>
      </w:tr>
      <w:tr w:rsidR="00A940D4" w14:paraId="464530A3" w14:textId="77777777" w:rsidTr="00A940D4">
        <w:tc>
          <w:tcPr>
            <w:cnfStyle w:val="001000000000" w:firstRow="0" w:lastRow="0" w:firstColumn="1" w:lastColumn="0" w:oddVBand="0" w:evenVBand="0" w:oddHBand="0" w:evenHBand="0" w:firstRowFirstColumn="0" w:firstRowLastColumn="0" w:lastRowFirstColumn="0" w:lastRowLastColumn="0"/>
            <w:tcW w:w="3823" w:type="dxa"/>
          </w:tcPr>
          <w:p w14:paraId="13051D64" w14:textId="56685B79" w:rsidR="00A940D4" w:rsidRPr="00A940D4" w:rsidRDefault="00A940D4" w:rsidP="00A940D4">
            <w:pPr>
              <w:rPr>
                <w:rFonts w:ascii="Arial" w:hAnsi="Arial" w:cs="Arial"/>
                <w:b w:val="0"/>
                <w:bCs w:val="0"/>
                <w:sz w:val="24"/>
                <w:szCs w:val="24"/>
              </w:rPr>
            </w:pPr>
            <w:r>
              <w:rPr>
                <w:rFonts w:ascii="Arial" w:hAnsi="Arial" w:cs="Arial"/>
                <w:b w:val="0"/>
                <w:bCs w:val="0"/>
                <w:sz w:val="24"/>
                <w:szCs w:val="24"/>
              </w:rPr>
              <w:t>API security project</w:t>
            </w:r>
          </w:p>
        </w:tc>
      </w:tr>
      <w:tr w:rsidR="00A940D4" w14:paraId="10D52689" w14:textId="77777777" w:rsidTr="00A9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767B69A" w14:textId="0AD2589A" w:rsidR="00A940D4" w:rsidRPr="00A940D4" w:rsidRDefault="00A940D4" w:rsidP="00A940D4">
            <w:pPr>
              <w:rPr>
                <w:rFonts w:ascii="Arial" w:hAnsi="Arial" w:cs="Arial"/>
                <w:b w:val="0"/>
                <w:bCs w:val="0"/>
                <w:sz w:val="24"/>
                <w:szCs w:val="24"/>
              </w:rPr>
            </w:pPr>
            <w:r>
              <w:rPr>
                <w:rFonts w:ascii="Arial" w:hAnsi="Arial" w:cs="Arial"/>
                <w:b w:val="0"/>
                <w:bCs w:val="0"/>
                <w:sz w:val="24"/>
                <w:szCs w:val="24"/>
              </w:rPr>
              <w:t>Cloud-Native aplication security</w:t>
            </w:r>
          </w:p>
        </w:tc>
      </w:tr>
      <w:tr w:rsidR="00A940D4" w14:paraId="56F6DDA8" w14:textId="77777777" w:rsidTr="00A940D4">
        <w:tc>
          <w:tcPr>
            <w:cnfStyle w:val="001000000000" w:firstRow="0" w:lastRow="0" w:firstColumn="1" w:lastColumn="0" w:oddVBand="0" w:evenVBand="0" w:oddHBand="0" w:evenHBand="0" w:firstRowFirstColumn="0" w:firstRowLastColumn="0" w:lastRowFirstColumn="0" w:lastRowLastColumn="0"/>
            <w:tcW w:w="3823" w:type="dxa"/>
          </w:tcPr>
          <w:p w14:paraId="5C342185" w14:textId="680351E5" w:rsidR="00A940D4" w:rsidRPr="00A940D4" w:rsidRDefault="00A940D4" w:rsidP="00A940D4">
            <w:pPr>
              <w:rPr>
                <w:rFonts w:ascii="Arial" w:hAnsi="Arial" w:cs="Arial"/>
                <w:b w:val="0"/>
                <w:bCs w:val="0"/>
                <w:sz w:val="24"/>
                <w:szCs w:val="24"/>
              </w:rPr>
            </w:pPr>
            <w:r>
              <w:rPr>
                <w:rFonts w:ascii="Arial" w:hAnsi="Arial" w:cs="Arial"/>
                <w:b w:val="0"/>
                <w:bCs w:val="0"/>
                <w:sz w:val="24"/>
                <w:szCs w:val="24"/>
              </w:rPr>
              <w:t>OWASP amass user guide</w:t>
            </w:r>
          </w:p>
        </w:tc>
      </w:tr>
      <w:tr w:rsidR="00A940D4" w14:paraId="09ED2388" w14:textId="77777777" w:rsidTr="00A94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7A256EA" w14:textId="6A83B465" w:rsidR="00A940D4" w:rsidRPr="00A940D4" w:rsidRDefault="00A940D4" w:rsidP="00A940D4">
            <w:pPr>
              <w:rPr>
                <w:rFonts w:ascii="Arial" w:hAnsi="Arial" w:cs="Arial"/>
                <w:b w:val="0"/>
                <w:bCs w:val="0"/>
                <w:sz w:val="24"/>
                <w:szCs w:val="24"/>
              </w:rPr>
            </w:pPr>
            <w:r>
              <w:rPr>
                <w:rFonts w:ascii="Arial" w:hAnsi="Arial" w:cs="Arial"/>
                <w:b w:val="0"/>
                <w:bCs w:val="0"/>
                <w:sz w:val="24"/>
                <w:szCs w:val="24"/>
              </w:rPr>
              <w:t>Security knowledge framework</w:t>
            </w:r>
          </w:p>
        </w:tc>
      </w:tr>
    </w:tbl>
    <w:p w14:paraId="340016FC" w14:textId="77777777" w:rsidR="00A940D4" w:rsidRPr="00A940D4" w:rsidRDefault="00A940D4" w:rsidP="00A940D4">
      <w:pPr>
        <w:rPr>
          <w:rFonts w:ascii="Arial" w:hAnsi="Arial" w:cs="Arial"/>
          <w:sz w:val="24"/>
          <w:szCs w:val="24"/>
        </w:rPr>
      </w:pPr>
    </w:p>
    <w:p w14:paraId="4BDFF05F" w14:textId="77777777" w:rsidR="00A940D4" w:rsidRPr="00A940D4" w:rsidRDefault="00A940D4" w:rsidP="00A940D4">
      <w:pPr>
        <w:rPr>
          <w:rFonts w:ascii="Arial" w:hAnsi="Arial" w:cs="Arial"/>
          <w:sz w:val="24"/>
          <w:szCs w:val="24"/>
        </w:rPr>
      </w:pPr>
    </w:p>
    <w:p w14:paraId="7F0E1ACC" w14:textId="77777777" w:rsidR="00ED778A" w:rsidRDefault="00ED778A" w:rsidP="00A940D4">
      <w:pPr>
        <w:ind w:firstLine="708"/>
        <w:rPr>
          <w:rFonts w:ascii="Arial" w:hAnsi="Arial" w:cs="Arial"/>
          <w:sz w:val="24"/>
          <w:szCs w:val="24"/>
        </w:rPr>
      </w:pPr>
    </w:p>
    <w:p w14:paraId="0B48A676" w14:textId="77777777" w:rsidR="00ED778A" w:rsidRDefault="00ED778A" w:rsidP="00A940D4">
      <w:pPr>
        <w:ind w:firstLine="708"/>
        <w:rPr>
          <w:rFonts w:ascii="Arial" w:hAnsi="Arial" w:cs="Arial"/>
          <w:sz w:val="24"/>
          <w:szCs w:val="24"/>
        </w:rPr>
      </w:pPr>
    </w:p>
    <w:p w14:paraId="503F5207" w14:textId="77777777" w:rsidR="00ED778A" w:rsidRDefault="00ED778A" w:rsidP="00A940D4">
      <w:pPr>
        <w:ind w:firstLine="708"/>
        <w:rPr>
          <w:rFonts w:ascii="Arial" w:hAnsi="Arial" w:cs="Arial"/>
          <w:sz w:val="24"/>
          <w:szCs w:val="24"/>
        </w:rPr>
      </w:pPr>
    </w:p>
    <w:p w14:paraId="70595C94" w14:textId="77777777" w:rsidR="00ED778A" w:rsidRDefault="00ED778A" w:rsidP="00A940D4">
      <w:pPr>
        <w:ind w:firstLine="708"/>
        <w:rPr>
          <w:rFonts w:ascii="Arial" w:hAnsi="Arial" w:cs="Arial"/>
          <w:sz w:val="24"/>
          <w:szCs w:val="24"/>
        </w:rPr>
      </w:pPr>
    </w:p>
    <w:p w14:paraId="01975E09" w14:textId="77777777" w:rsidR="00ED778A" w:rsidRDefault="00ED778A" w:rsidP="00A940D4">
      <w:pPr>
        <w:ind w:firstLine="708"/>
        <w:rPr>
          <w:rFonts w:ascii="Arial" w:hAnsi="Arial" w:cs="Arial"/>
          <w:sz w:val="24"/>
          <w:szCs w:val="24"/>
        </w:rPr>
      </w:pPr>
    </w:p>
    <w:p w14:paraId="18550AA9" w14:textId="2063F5E9" w:rsidR="00ED778A" w:rsidRDefault="00A95F88" w:rsidP="00A940D4">
      <w:pPr>
        <w:ind w:firstLine="708"/>
        <w:rPr>
          <w:rFonts w:ascii="Arial" w:hAnsi="Arial" w:cs="Arial"/>
          <w:sz w:val="24"/>
          <w:szCs w:val="24"/>
        </w:rPr>
      </w:pPr>
      <w:r>
        <w:rPr>
          <w:rFonts w:ascii="Arial" w:hAnsi="Arial" w:cs="Arial"/>
          <w:sz w:val="24"/>
          <w:szCs w:val="24"/>
        </w:rPr>
        <w:lastRenderedPageBreak/>
        <w:t>Algunos otros proyectos de OWASP importantes son:</w:t>
      </w:r>
    </w:p>
    <w:p w14:paraId="7DB75A2B" w14:textId="77777777" w:rsidR="00EA51CB" w:rsidRDefault="00A95F88" w:rsidP="00A95F88">
      <w:pPr>
        <w:pStyle w:val="Prrafodelista"/>
        <w:numPr>
          <w:ilvl w:val="0"/>
          <w:numId w:val="20"/>
        </w:numPr>
        <w:rPr>
          <w:rFonts w:ascii="Arial" w:hAnsi="Arial" w:cs="Arial"/>
          <w:b/>
          <w:bCs/>
          <w:sz w:val="24"/>
          <w:szCs w:val="24"/>
        </w:rPr>
      </w:pPr>
      <w:r>
        <w:rPr>
          <w:rFonts w:ascii="Arial" w:hAnsi="Arial" w:cs="Arial"/>
          <w:b/>
          <w:bCs/>
          <w:sz w:val="24"/>
          <w:szCs w:val="24"/>
        </w:rPr>
        <w:t>WebScarab:</w:t>
      </w:r>
    </w:p>
    <w:p w14:paraId="143C4245" w14:textId="32B51158" w:rsidR="00A95F88" w:rsidRDefault="00EA51CB" w:rsidP="00EA51CB">
      <w:pPr>
        <w:jc w:val="center"/>
        <w:rPr>
          <w:rFonts w:ascii="Arial" w:hAnsi="Arial" w:cs="Arial"/>
          <w:b/>
          <w:bCs/>
          <w:sz w:val="24"/>
          <w:szCs w:val="24"/>
        </w:rPr>
      </w:pPr>
      <w:r>
        <w:rPr>
          <w:rFonts w:ascii="Arial" w:hAnsi="Arial" w:cs="Arial"/>
          <w:b/>
          <w:bCs/>
          <w:sz w:val="24"/>
          <w:szCs w:val="24"/>
        </w:rPr>
        <w:t>TIPOS DE SEGURIDAD</w:t>
      </w:r>
    </w:p>
    <w:p w14:paraId="1D7BB7FC" w14:textId="12C98DAA" w:rsidR="00EA51CB" w:rsidRDefault="00F77B60" w:rsidP="00EA51CB">
      <w:pPr>
        <w:rPr>
          <w:rFonts w:ascii="Arial" w:hAnsi="Arial" w:cs="Arial"/>
          <w:b/>
          <w:bCs/>
          <w:sz w:val="24"/>
          <w:szCs w:val="24"/>
        </w:rPr>
      </w:pPr>
      <w:r w:rsidRPr="00F77B60">
        <w:rPr>
          <w:rFonts w:ascii="Arial" w:hAnsi="Arial" w:cs="Arial"/>
          <w:b/>
          <w:bCs/>
          <w:sz w:val="24"/>
          <w:szCs w:val="24"/>
          <w:highlight w:val="yellow"/>
        </w:rPr>
        <w:t>S</w:t>
      </w:r>
      <w:r w:rsidR="00EA51CB" w:rsidRPr="00F77B60">
        <w:rPr>
          <w:rFonts w:ascii="Arial" w:hAnsi="Arial" w:cs="Arial"/>
          <w:b/>
          <w:bCs/>
          <w:sz w:val="24"/>
          <w:szCs w:val="24"/>
          <w:highlight w:val="yellow"/>
        </w:rPr>
        <w:t>eguridad física</w:t>
      </w:r>
    </w:p>
    <w:p w14:paraId="7925291E" w14:textId="0586B049" w:rsidR="00EA51CB" w:rsidRDefault="00EA51CB" w:rsidP="00EA51CB">
      <w:pPr>
        <w:rPr>
          <w:rFonts w:ascii="Arial" w:hAnsi="Arial" w:cs="Arial"/>
          <w:sz w:val="24"/>
          <w:szCs w:val="24"/>
        </w:rPr>
      </w:pPr>
      <w:r>
        <w:rPr>
          <w:rFonts w:ascii="Arial" w:hAnsi="Arial" w:cs="Arial"/>
          <w:sz w:val="24"/>
          <w:szCs w:val="24"/>
        </w:rPr>
        <w:t>Amenazas de seguridad física: robo, fraude y sabotaje.</w:t>
      </w:r>
    </w:p>
    <w:p w14:paraId="341D0508" w14:textId="184947CB" w:rsidR="00EA51CB" w:rsidRDefault="00EA51CB" w:rsidP="00EA51CB">
      <w:pPr>
        <w:rPr>
          <w:rFonts w:ascii="Arial" w:hAnsi="Arial" w:cs="Arial"/>
          <w:sz w:val="24"/>
          <w:szCs w:val="24"/>
        </w:rPr>
      </w:pPr>
      <w:r>
        <w:rPr>
          <w:rFonts w:ascii="Arial" w:hAnsi="Arial" w:cs="Arial"/>
          <w:sz w:val="24"/>
          <w:szCs w:val="24"/>
        </w:rPr>
        <w:t>Acceso físico: para evitar el acceso físico es necesario implantar mecanismos de prevención y detección.</w:t>
      </w:r>
    </w:p>
    <w:p w14:paraId="2CED1ED0" w14:textId="460CD73C" w:rsidR="00F77B60" w:rsidRPr="00F77B60" w:rsidRDefault="00F77B60" w:rsidP="00F77B60">
      <w:pPr>
        <w:pStyle w:val="Prrafodelista"/>
        <w:numPr>
          <w:ilvl w:val="0"/>
          <w:numId w:val="20"/>
        </w:numPr>
        <w:rPr>
          <w:rFonts w:ascii="Arial" w:hAnsi="Arial" w:cs="Arial"/>
          <w:sz w:val="24"/>
          <w:szCs w:val="24"/>
        </w:rPr>
      </w:pPr>
      <w:r w:rsidRPr="00F77B60">
        <w:rPr>
          <w:rFonts w:ascii="Arial" w:hAnsi="Arial" w:cs="Arial"/>
          <w:b/>
          <w:bCs/>
          <w:sz w:val="24"/>
          <w:szCs w:val="24"/>
        </w:rPr>
        <w:t xml:space="preserve">Prevención: </w:t>
      </w:r>
      <w:r w:rsidRPr="00F77B60">
        <w:rPr>
          <w:rFonts w:ascii="Arial" w:hAnsi="Arial" w:cs="Arial"/>
          <w:sz w:val="24"/>
          <w:szCs w:val="24"/>
        </w:rPr>
        <w:t>analizador de retina, tarjetas inteligentes, videocámaras, vigilantes jurados.</w:t>
      </w:r>
    </w:p>
    <w:p w14:paraId="14218524" w14:textId="57656C8B" w:rsidR="00F77B60" w:rsidRPr="00F77B60" w:rsidRDefault="00F77B60" w:rsidP="00F77B60">
      <w:pPr>
        <w:pStyle w:val="Prrafodelista"/>
        <w:numPr>
          <w:ilvl w:val="0"/>
          <w:numId w:val="20"/>
        </w:numPr>
        <w:rPr>
          <w:rFonts w:ascii="Arial" w:hAnsi="Arial" w:cs="Arial"/>
          <w:b/>
          <w:bCs/>
          <w:sz w:val="24"/>
          <w:szCs w:val="24"/>
        </w:rPr>
      </w:pPr>
      <w:r w:rsidRPr="00F77B60">
        <w:rPr>
          <w:rFonts w:ascii="Arial" w:hAnsi="Arial" w:cs="Arial"/>
          <w:b/>
          <w:bCs/>
          <w:sz w:val="24"/>
          <w:szCs w:val="24"/>
        </w:rPr>
        <w:t xml:space="preserve">Detección: </w:t>
      </w:r>
      <w:r w:rsidRPr="00F77B60">
        <w:rPr>
          <w:rFonts w:ascii="Arial" w:hAnsi="Arial" w:cs="Arial"/>
          <w:sz w:val="24"/>
          <w:szCs w:val="24"/>
        </w:rPr>
        <w:t>cámaras de vigilancia de circuito cerrado, alarmas, sensores.</w:t>
      </w:r>
    </w:p>
    <w:p w14:paraId="55931476" w14:textId="7A68D876" w:rsidR="00F77B60" w:rsidRDefault="00F77B60" w:rsidP="00F77B60">
      <w:pPr>
        <w:rPr>
          <w:rFonts w:ascii="Arial" w:hAnsi="Arial" w:cs="Arial"/>
          <w:b/>
          <w:bCs/>
          <w:sz w:val="24"/>
          <w:szCs w:val="24"/>
        </w:rPr>
      </w:pPr>
      <w:r>
        <w:rPr>
          <w:rFonts w:ascii="Arial" w:hAnsi="Arial" w:cs="Arial"/>
          <w:b/>
          <w:bCs/>
          <w:sz w:val="24"/>
          <w:szCs w:val="24"/>
        </w:rPr>
        <w:t>Subsistema de la seguridad física</w:t>
      </w:r>
    </w:p>
    <w:p w14:paraId="2B527965" w14:textId="657B6EA3" w:rsidR="00F77B60" w:rsidRPr="00F77B60" w:rsidRDefault="00F77B60" w:rsidP="00F77B60">
      <w:pPr>
        <w:pStyle w:val="Prrafodelista"/>
        <w:numPr>
          <w:ilvl w:val="0"/>
          <w:numId w:val="21"/>
        </w:numPr>
        <w:rPr>
          <w:rFonts w:ascii="Arial" w:hAnsi="Arial" w:cs="Arial"/>
          <w:sz w:val="24"/>
          <w:szCs w:val="24"/>
        </w:rPr>
      </w:pPr>
      <w:r w:rsidRPr="00F77B60">
        <w:rPr>
          <w:rFonts w:ascii="Arial" w:hAnsi="Arial" w:cs="Arial"/>
          <w:sz w:val="24"/>
          <w:szCs w:val="24"/>
        </w:rPr>
        <w:t>Protección exterior (barreras)</w:t>
      </w:r>
    </w:p>
    <w:p w14:paraId="64CF3F61" w14:textId="59DE42A1" w:rsidR="00F77B60" w:rsidRPr="00F77B60" w:rsidRDefault="00F77B60" w:rsidP="00F77B60">
      <w:pPr>
        <w:pStyle w:val="Prrafodelista"/>
        <w:numPr>
          <w:ilvl w:val="0"/>
          <w:numId w:val="21"/>
        </w:numPr>
        <w:rPr>
          <w:rFonts w:ascii="Arial" w:hAnsi="Arial" w:cs="Arial"/>
          <w:sz w:val="24"/>
          <w:szCs w:val="24"/>
        </w:rPr>
      </w:pPr>
      <w:r w:rsidRPr="00F77B60">
        <w:rPr>
          <w:rFonts w:ascii="Arial" w:hAnsi="Arial" w:cs="Arial"/>
          <w:sz w:val="24"/>
          <w:szCs w:val="24"/>
        </w:rPr>
        <w:t>Monitoreo o alarma (dispositivos mecánicos, eléctricos, electrónicos)</w:t>
      </w:r>
    </w:p>
    <w:p w14:paraId="01E0F1BB" w14:textId="1D9B9BB9" w:rsidR="00F77B60" w:rsidRPr="00F77B60" w:rsidRDefault="00F77B60" w:rsidP="00F77B60">
      <w:pPr>
        <w:pStyle w:val="Prrafodelista"/>
        <w:numPr>
          <w:ilvl w:val="0"/>
          <w:numId w:val="21"/>
        </w:numPr>
        <w:rPr>
          <w:rFonts w:ascii="Arial" w:hAnsi="Arial" w:cs="Arial"/>
          <w:sz w:val="24"/>
          <w:szCs w:val="24"/>
        </w:rPr>
      </w:pPr>
      <w:r w:rsidRPr="00F77B60">
        <w:rPr>
          <w:rFonts w:ascii="Arial" w:hAnsi="Arial" w:cs="Arial"/>
          <w:sz w:val="24"/>
          <w:szCs w:val="24"/>
        </w:rPr>
        <w:t>Iluminación de protección</w:t>
      </w:r>
    </w:p>
    <w:p w14:paraId="4A33B966" w14:textId="18217904" w:rsidR="00F77B60" w:rsidRPr="00F77B60" w:rsidRDefault="00F77B60" w:rsidP="00F77B60">
      <w:pPr>
        <w:pStyle w:val="Prrafodelista"/>
        <w:numPr>
          <w:ilvl w:val="0"/>
          <w:numId w:val="21"/>
        </w:numPr>
        <w:rPr>
          <w:rFonts w:ascii="Arial" w:hAnsi="Arial" w:cs="Arial"/>
          <w:sz w:val="24"/>
          <w:szCs w:val="24"/>
        </w:rPr>
      </w:pPr>
      <w:r w:rsidRPr="00F77B60">
        <w:rPr>
          <w:rFonts w:ascii="Arial" w:hAnsi="Arial" w:cs="Arial"/>
          <w:sz w:val="24"/>
          <w:szCs w:val="24"/>
        </w:rPr>
        <w:t>Seguridad de cierre (cajas fuertes y bóvedas)</w:t>
      </w:r>
    </w:p>
    <w:p w14:paraId="74B4828F" w14:textId="0517F421" w:rsidR="00F77B60" w:rsidRPr="00F77B60" w:rsidRDefault="00F77B60" w:rsidP="00F77B60">
      <w:pPr>
        <w:pStyle w:val="Prrafodelista"/>
        <w:numPr>
          <w:ilvl w:val="0"/>
          <w:numId w:val="21"/>
        </w:numPr>
        <w:rPr>
          <w:rFonts w:ascii="Arial" w:hAnsi="Arial" w:cs="Arial"/>
          <w:sz w:val="24"/>
          <w:szCs w:val="24"/>
        </w:rPr>
      </w:pPr>
      <w:r w:rsidRPr="00F77B60">
        <w:rPr>
          <w:rFonts w:ascii="Arial" w:hAnsi="Arial" w:cs="Arial"/>
          <w:sz w:val="24"/>
          <w:szCs w:val="24"/>
        </w:rPr>
        <w:t>Sistemas de cerradura y llave</w:t>
      </w:r>
    </w:p>
    <w:p w14:paraId="4A2909B4" w14:textId="44846063" w:rsidR="00F77B60" w:rsidRPr="00F77B60" w:rsidRDefault="00F77B60" w:rsidP="00F77B60">
      <w:pPr>
        <w:pStyle w:val="Prrafodelista"/>
        <w:numPr>
          <w:ilvl w:val="0"/>
          <w:numId w:val="21"/>
        </w:numPr>
        <w:rPr>
          <w:rFonts w:ascii="Arial" w:hAnsi="Arial" w:cs="Arial"/>
          <w:sz w:val="24"/>
          <w:szCs w:val="24"/>
        </w:rPr>
      </w:pPr>
      <w:r w:rsidRPr="00F77B60">
        <w:rPr>
          <w:rFonts w:ascii="Arial" w:hAnsi="Arial" w:cs="Arial"/>
          <w:sz w:val="24"/>
          <w:szCs w:val="24"/>
        </w:rPr>
        <w:t>Identificación y control</w:t>
      </w:r>
      <w:r w:rsidR="00B16B28">
        <w:rPr>
          <w:rFonts w:ascii="Arial" w:hAnsi="Arial" w:cs="Arial"/>
          <w:sz w:val="24"/>
          <w:szCs w:val="24"/>
        </w:rPr>
        <w:t xml:space="preserve"> (tarjetas de identificación, control de estaciones de trabajo).</w:t>
      </w:r>
    </w:p>
    <w:p w14:paraId="11FE8336" w14:textId="31D09644" w:rsidR="00F77B60" w:rsidRPr="00F77B60" w:rsidRDefault="00F77B60" w:rsidP="00F77B60">
      <w:pPr>
        <w:pStyle w:val="Prrafodelista"/>
        <w:numPr>
          <w:ilvl w:val="0"/>
          <w:numId w:val="21"/>
        </w:numPr>
        <w:rPr>
          <w:rFonts w:ascii="Arial" w:hAnsi="Arial" w:cs="Arial"/>
          <w:sz w:val="24"/>
          <w:szCs w:val="24"/>
        </w:rPr>
      </w:pPr>
      <w:r w:rsidRPr="00F77B60">
        <w:rPr>
          <w:rFonts w:ascii="Arial" w:hAnsi="Arial" w:cs="Arial"/>
          <w:sz w:val="24"/>
          <w:szCs w:val="24"/>
        </w:rPr>
        <w:t>Sistema de vigilancia</w:t>
      </w:r>
      <w:r w:rsidR="00B16B28">
        <w:rPr>
          <w:rFonts w:ascii="Arial" w:hAnsi="Arial" w:cs="Arial"/>
          <w:sz w:val="24"/>
          <w:szCs w:val="24"/>
        </w:rPr>
        <w:t xml:space="preserve"> (guardias, cámaras, punto único de acceso).</w:t>
      </w:r>
    </w:p>
    <w:p w14:paraId="3C2A1C01" w14:textId="3F174BB2" w:rsidR="00F77B60" w:rsidRDefault="00F77B60" w:rsidP="00F77B60">
      <w:pPr>
        <w:pStyle w:val="Prrafodelista"/>
        <w:numPr>
          <w:ilvl w:val="0"/>
          <w:numId w:val="21"/>
        </w:numPr>
        <w:rPr>
          <w:rFonts w:ascii="Arial" w:hAnsi="Arial" w:cs="Arial"/>
          <w:sz w:val="24"/>
          <w:szCs w:val="24"/>
        </w:rPr>
      </w:pPr>
      <w:r w:rsidRPr="00F77B60">
        <w:rPr>
          <w:rFonts w:ascii="Arial" w:hAnsi="Arial" w:cs="Arial"/>
          <w:sz w:val="24"/>
          <w:szCs w:val="24"/>
        </w:rPr>
        <w:t>Programa de sensibilización</w:t>
      </w:r>
      <w:r w:rsidR="00B16B28">
        <w:rPr>
          <w:rFonts w:ascii="Arial" w:hAnsi="Arial" w:cs="Arial"/>
          <w:sz w:val="24"/>
          <w:szCs w:val="24"/>
        </w:rPr>
        <w:t xml:space="preserve"> (encuestas de seguridad).</w:t>
      </w:r>
    </w:p>
    <w:p w14:paraId="5A94F887" w14:textId="625046EB" w:rsidR="00F77B60" w:rsidRDefault="00CD44AC" w:rsidP="00F77B60">
      <w:pPr>
        <w:rPr>
          <w:rFonts w:ascii="Arial" w:hAnsi="Arial" w:cs="Arial"/>
          <w:b/>
          <w:bCs/>
          <w:sz w:val="24"/>
          <w:szCs w:val="24"/>
        </w:rPr>
      </w:pPr>
      <w:r>
        <w:rPr>
          <w:rFonts w:ascii="Arial" w:hAnsi="Arial" w:cs="Arial"/>
          <w:b/>
          <w:bCs/>
          <w:sz w:val="24"/>
          <w:szCs w:val="24"/>
        </w:rPr>
        <w:t>Desastres naturales:</w:t>
      </w:r>
    </w:p>
    <w:p w14:paraId="159CDEED" w14:textId="20DA5D81" w:rsidR="00CD44AC" w:rsidRPr="00CD44AC" w:rsidRDefault="00CD44AC" w:rsidP="00F77B60">
      <w:pPr>
        <w:rPr>
          <w:rFonts w:ascii="Arial" w:hAnsi="Arial" w:cs="Arial"/>
          <w:sz w:val="24"/>
          <w:szCs w:val="24"/>
        </w:rPr>
      </w:pPr>
      <w:r>
        <w:rPr>
          <w:rFonts w:ascii="Arial" w:hAnsi="Arial" w:cs="Arial"/>
          <w:sz w:val="24"/>
          <w:szCs w:val="24"/>
        </w:rPr>
        <w:t>Los desastres naturales pueden causar muy graves consecuencias, algunos desastres a tener en cuenta son:</w:t>
      </w:r>
    </w:p>
    <w:p w14:paraId="508900F7" w14:textId="64119EDA" w:rsidR="00CD44AC" w:rsidRPr="00CD44AC" w:rsidRDefault="00CD44AC" w:rsidP="00CD44AC">
      <w:pPr>
        <w:pStyle w:val="Prrafodelista"/>
        <w:numPr>
          <w:ilvl w:val="0"/>
          <w:numId w:val="22"/>
        </w:numPr>
        <w:rPr>
          <w:rFonts w:ascii="Arial" w:hAnsi="Arial" w:cs="Arial"/>
          <w:sz w:val="24"/>
          <w:szCs w:val="24"/>
        </w:rPr>
      </w:pPr>
      <w:r w:rsidRPr="00CD44AC">
        <w:rPr>
          <w:rFonts w:ascii="Arial" w:hAnsi="Arial" w:cs="Arial"/>
          <w:sz w:val="24"/>
          <w:szCs w:val="24"/>
        </w:rPr>
        <w:t>Terremotos y vibraciones</w:t>
      </w:r>
    </w:p>
    <w:p w14:paraId="339C7540" w14:textId="40B6D897" w:rsidR="00CD44AC" w:rsidRPr="00CD44AC" w:rsidRDefault="00CD44AC" w:rsidP="00CD44AC">
      <w:pPr>
        <w:pStyle w:val="Prrafodelista"/>
        <w:numPr>
          <w:ilvl w:val="0"/>
          <w:numId w:val="22"/>
        </w:numPr>
        <w:rPr>
          <w:rFonts w:ascii="Arial" w:hAnsi="Arial" w:cs="Arial"/>
          <w:sz w:val="24"/>
          <w:szCs w:val="24"/>
        </w:rPr>
      </w:pPr>
      <w:r w:rsidRPr="00CD44AC">
        <w:rPr>
          <w:rFonts w:ascii="Arial" w:hAnsi="Arial" w:cs="Arial"/>
          <w:sz w:val="24"/>
          <w:szCs w:val="24"/>
        </w:rPr>
        <w:t>Tormentas eléctricas</w:t>
      </w:r>
    </w:p>
    <w:p w14:paraId="70D0437A" w14:textId="28E47037" w:rsidR="00CD44AC" w:rsidRPr="00CD44AC" w:rsidRDefault="00CD44AC" w:rsidP="00CD44AC">
      <w:pPr>
        <w:pStyle w:val="Prrafodelista"/>
        <w:numPr>
          <w:ilvl w:val="0"/>
          <w:numId w:val="22"/>
        </w:numPr>
        <w:rPr>
          <w:rFonts w:ascii="Arial" w:hAnsi="Arial" w:cs="Arial"/>
          <w:sz w:val="24"/>
          <w:szCs w:val="24"/>
        </w:rPr>
      </w:pPr>
      <w:r w:rsidRPr="00CD44AC">
        <w:rPr>
          <w:rFonts w:ascii="Arial" w:hAnsi="Arial" w:cs="Arial"/>
          <w:sz w:val="24"/>
          <w:szCs w:val="24"/>
        </w:rPr>
        <w:t>Inundaciones y humedad</w:t>
      </w:r>
    </w:p>
    <w:p w14:paraId="61F5DB5E" w14:textId="759014C1" w:rsidR="00CD44AC" w:rsidRPr="00CD44AC" w:rsidRDefault="00CD44AC" w:rsidP="00CD44AC">
      <w:pPr>
        <w:pStyle w:val="Prrafodelista"/>
        <w:numPr>
          <w:ilvl w:val="0"/>
          <w:numId w:val="22"/>
        </w:numPr>
        <w:rPr>
          <w:rFonts w:ascii="Arial" w:hAnsi="Arial" w:cs="Arial"/>
          <w:sz w:val="24"/>
          <w:szCs w:val="24"/>
        </w:rPr>
      </w:pPr>
      <w:r w:rsidRPr="00CD44AC">
        <w:rPr>
          <w:rFonts w:ascii="Arial" w:hAnsi="Arial" w:cs="Arial"/>
          <w:sz w:val="24"/>
          <w:szCs w:val="24"/>
        </w:rPr>
        <w:t>Incendios y humos</w:t>
      </w:r>
    </w:p>
    <w:p w14:paraId="48D560E7" w14:textId="19C6794F" w:rsidR="00CD44AC" w:rsidRDefault="00CD44AC" w:rsidP="00CD44AC">
      <w:pPr>
        <w:pStyle w:val="Prrafodelista"/>
        <w:numPr>
          <w:ilvl w:val="0"/>
          <w:numId w:val="22"/>
        </w:numPr>
        <w:rPr>
          <w:rFonts w:ascii="Arial" w:hAnsi="Arial" w:cs="Arial"/>
          <w:sz w:val="24"/>
          <w:szCs w:val="24"/>
        </w:rPr>
      </w:pPr>
      <w:r w:rsidRPr="00CD44AC">
        <w:rPr>
          <w:rFonts w:ascii="Arial" w:hAnsi="Arial" w:cs="Arial"/>
          <w:sz w:val="24"/>
          <w:szCs w:val="24"/>
        </w:rPr>
        <w:t>Sobrecalentamientos</w:t>
      </w:r>
    </w:p>
    <w:p w14:paraId="1CDD7EB6" w14:textId="68245521" w:rsidR="00CD44AC" w:rsidRDefault="00CD44AC" w:rsidP="00CD44AC">
      <w:pPr>
        <w:rPr>
          <w:rFonts w:ascii="Arial" w:hAnsi="Arial" w:cs="Arial"/>
          <w:b/>
          <w:bCs/>
          <w:sz w:val="24"/>
          <w:szCs w:val="24"/>
        </w:rPr>
      </w:pPr>
      <w:r>
        <w:rPr>
          <w:rFonts w:ascii="Arial" w:hAnsi="Arial" w:cs="Arial"/>
          <w:b/>
          <w:bCs/>
          <w:sz w:val="24"/>
          <w:szCs w:val="24"/>
        </w:rPr>
        <w:t>Para exposición ambiental:</w:t>
      </w:r>
    </w:p>
    <w:p w14:paraId="17B98AEE" w14:textId="2B3B0AC2" w:rsidR="00CD44AC" w:rsidRPr="00CD44AC" w:rsidRDefault="00CD44AC" w:rsidP="00CD44AC">
      <w:pPr>
        <w:pStyle w:val="Prrafodelista"/>
        <w:numPr>
          <w:ilvl w:val="0"/>
          <w:numId w:val="23"/>
        </w:numPr>
        <w:rPr>
          <w:rFonts w:ascii="Arial" w:hAnsi="Arial" w:cs="Arial"/>
          <w:sz w:val="24"/>
          <w:szCs w:val="24"/>
        </w:rPr>
      </w:pPr>
      <w:r w:rsidRPr="00CD44AC">
        <w:rPr>
          <w:rFonts w:ascii="Arial" w:hAnsi="Arial" w:cs="Arial"/>
          <w:sz w:val="24"/>
          <w:szCs w:val="24"/>
        </w:rPr>
        <w:t>Paneles de alarmas</w:t>
      </w:r>
    </w:p>
    <w:p w14:paraId="7B7741C1" w14:textId="3AAA6631" w:rsidR="00CD44AC" w:rsidRPr="00CD44AC" w:rsidRDefault="00CD44AC" w:rsidP="00CD44AC">
      <w:pPr>
        <w:pStyle w:val="Prrafodelista"/>
        <w:numPr>
          <w:ilvl w:val="0"/>
          <w:numId w:val="23"/>
        </w:numPr>
        <w:rPr>
          <w:rFonts w:ascii="Arial" w:hAnsi="Arial" w:cs="Arial"/>
          <w:sz w:val="24"/>
          <w:szCs w:val="24"/>
        </w:rPr>
      </w:pPr>
      <w:r w:rsidRPr="00CD44AC">
        <w:rPr>
          <w:rFonts w:ascii="Arial" w:hAnsi="Arial" w:cs="Arial"/>
          <w:sz w:val="24"/>
          <w:szCs w:val="24"/>
        </w:rPr>
        <w:t>Detectores de agua</w:t>
      </w:r>
    </w:p>
    <w:p w14:paraId="69157A06" w14:textId="2BEED510" w:rsidR="00CD44AC" w:rsidRPr="00CD44AC" w:rsidRDefault="00CD44AC" w:rsidP="00CD44AC">
      <w:pPr>
        <w:pStyle w:val="Prrafodelista"/>
        <w:numPr>
          <w:ilvl w:val="0"/>
          <w:numId w:val="23"/>
        </w:numPr>
        <w:rPr>
          <w:rFonts w:ascii="Arial" w:hAnsi="Arial" w:cs="Arial"/>
          <w:sz w:val="24"/>
          <w:szCs w:val="24"/>
        </w:rPr>
      </w:pPr>
      <w:r w:rsidRPr="00CD44AC">
        <w:rPr>
          <w:rFonts w:ascii="Arial" w:hAnsi="Arial" w:cs="Arial"/>
          <w:sz w:val="24"/>
          <w:szCs w:val="24"/>
        </w:rPr>
        <w:t>Detectore</w:t>
      </w:r>
      <w:r w:rsidR="00F30E8F">
        <w:rPr>
          <w:rFonts w:ascii="Arial" w:hAnsi="Arial" w:cs="Arial"/>
          <w:sz w:val="24"/>
          <w:szCs w:val="24"/>
        </w:rPr>
        <w:t>s</w:t>
      </w:r>
      <w:r w:rsidRPr="00CD44AC">
        <w:rPr>
          <w:rFonts w:ascii="Arial" w:hAnsi="Arial" w:cs="Arial"/>
          <w:sz w:val="24"/>
          <w:szCs w:val="24"/>
        </w:rPr>
        <w:t xml:space="preserve"> de humo</w:t>
      </w:r>
    </w:p>
    <w:p w14:paraId="3656E661" w14:textId="153F9846" w:rsidR="00CD44AC" w:rsidRPr="00CD44AC" w:rsidRDefault="00CD44AC" w:rsidP="00CD44AC">
      <w:pPr>
        <w:pStyle w:val="Prrafodelista"/>
        <w:numPr>
          <w:ilvl w:val="0"/>
          <w:numId w:val="23"/>
        </w:numPr>
        <w:rPr>
          <w:rFonts w:ascii="Arial" w:hAnsi="Arial" w:cs="Arial"/>
          <w:sz w:val="24"/>
          <w:szCs w:val="24"/>
        </w:rPr>
      </w:pPr>
      <w:r w:rsidRPr="00CD44AC">
        <w:rPr>
          <w:rFonts w:ascii="Arial" w:hAnsi="Arial" w:cs="Arial"/>
          <w:sz w:val="24"/>
          <w:szCs w:val="24"/>
        </w:rPr>
        <w:t>Sistemas de supresión de incendios</w:t>
      </w:r>
    </w:p>
    <w:p w14:paraId="6D63E3A4" w14:textId="307900FB" w:rsidR="00CD44AC" w:rsidRPr="00CD44AC" w:rsidRDefault="00CD44AC" w:rsidP="00CD44AC">
      <w:pPr>
        <w:pStyle w:val="Prrafodelista"/>
        <w:numPr>
          <w:ilvl w:val="0"/>
          <w:numId w:val="23"/>
        </w:numPr>
        <w:rPr>
          <w:rFonts w:ascii="Arial" w:hAnsi="Arial" w:cs="Arial"/>
          <w:sz w:val="24"/>
          <w:szCs w:val="24"/>
        </w:rPr>
      </w:pPr>
      <w:r w:rsidRPr="00CD44AC">
        <w:rPr>
          <w:rFonts w:ascii="Arial" w:hAnsi="Arial" w:cs="Arial"/>
          <w:sz w:val="24"/>
          <w:szCs w:val="24"/>
        </w:rPr>
        <w:t>Protectores de voltajes</w:t>
      </w:r>
    </w:p>
    <w:p w14:paraId="5C9B2388" w14:textId="62D64D2B" w:rsidR="00CD44AC" w:rsidRPr="00CD44AC" w:rsidRDefault="00CD44AC" w:rsidP="00CD44AC">
      <w:pPr>
        <w:pStyle w:val="Prrafodelista"/>
        <w:numPr>
          <w:ilvl w:val="0"/>
          <w:numId w:val="23"/>
        </w:numPr>
        <w:rPr>
          <w:rFonts w:ascii="Arial" w:hAnsi="Arial" w:cs="Arial"/>
          <w:sz w:val="24"/>
          <w:szCs w:val="24"/>
        </w:rPr>
      </w:pPr>
      <w:r w:rsidRPr="00CD44AC">
        <w:rPr>
          <w:rFonts w:ascii="Arial" w:hAnsi="Arial" w:cs="Arial"/>
          <w:sz w:val="24"/>
          <w:szCs w:val="24"/>
        </w:rPr>
        <w:t>SAI-UPS</w:t>
      </w:r>
    </w:p>
    <w:p w14:paraId="131ECBE1" w14:textId="5452CE77" w:rsidR="00CD44AC" w:rsidRDefault="00CD44AC" w:rsidP="00CD44AC">
      <w:pPr>
        <w:rPr>
          <w:rFonts w:ascii="Arial" w:hAnsi="Arial" w:cs="Arial"/>
          <w:b/>
          <w:bCs/>
          <w:sz w:val="24"/>
          <w:szCs w:val="24"/>
        </w:rPr>
      </w:pPr>
      <w:r>
        <w:rPr>
          <w:rFonts w:ascii="Arial" w:hAnsi="Arial" w:cs="Arial"/>
          <w:b/>
          <w:bCs/>
          <w:sz w:val="24"/>
          <w:szCs w:val="24"/>
        </w:rPr>
        <w:lastRenderedPageBreak/>
        <w:t>Alteraciones del entorno:</w:t>
      </w:r>
    </w:p>
    <w:p w14:paraId="0C5454B2" w14:textId="0FD55A43" w:rsidR="00CD44AC" w:rsidRPr="00CD44AC" w:rsidRDefault="00CD44AC" w:rsidP="00CD44AC">
      <w:pPr>
        <w:pStyle w:val="Prrafodelista"/>
        <w:numPr>
          <w:ilvl w:val="0"/>
          <w:numId w:val="24"/>
        </w:numPr>
        <w:rPr>
          <w:rFonts w:ascii="Arial" w:hAnsi="Arial" w:cs="Arial"/>
          <w:sz w:val="24"/>
          <w:szCs w:val="24"/>
        </w:rPr>
      </w:pPr>
      <w:r w:rsidRPr="00CD44AC">
        <w:rPr>
          <w:rFonts w:ascii="Arial" w:hAnsi="Arial" w:cs="Arial"/>
          <w:sz w:val="24"/>
          <w:szCs w:val="24"/>
        </w:rPr>
        <w:t>Electricidad</w:t>
      </w:r>
    </w:p>
    <w:p w14:paraId="15B8B1A8" w14:textId="0DB35B4D" w:rsidR="00CD44AC" w:rsidRPr="00CD44AC" w:rsidRDefault="00CD44AC" w:rsidP="00CD44AC">
      <w:pPr>
        <w:pStyle w:val="Prrafodelista"/>
        <w:numPr>
          <w:ilvl w:val="0"/>
          <w:numId w:val="24"/>
        </w:numPr>
        <w:rPr>
          <w:rFonts w:ascii="Arial" w:hAnsi="Arial" w:cs="Arial"/>
          <w:sz w:val="24"/>
          <w:szCs w:val="24"/>
        </w:rPr>
      </w:pPr>
      <w:r w:rsidRPr="00CD44AC">
        <w:rPr>
          <w:rFonts w:ascii="Arial" w:hAnsi="Arial" w:cs="Arial"/>
          <w:sz w:val="24"/>
          <w:szCs w:val="24"/>
        </w:rPr>
        <w:t>La corriente estática</w:t>
      </w:r>
    </w:p>
    <w:p w14:paraId="65385F37" w14:textId="120CE789" w:rsidR="00CD44AC" w:rsidRPr="00CD44AC" w:rsidRDefault="00CD44AC" w:rsidP="00CD44AC">
      <w:pPr>
        <w:pStyle w:val="Prrafodelista"/>
        <w:numPr>
          <w:ilvl w:val="0"/>
          <w:numId w:val="24"/>
        </w:numPr>
        <w:rPr>
          <w:rFonts w:ascii="Arial" w:hAnsi="Arial" w:cs="Arial"/>
          <w:sz w:val="24"/>
          <w:szCs w:val="24"/>
        </w:rPr>
      </w:pPr>
      <w:r w:rsidRPr="00CD44AC">
        <w:rPr>
          <w:rFonts w:ascii="Arial" w:hAnsi="Arial" w:cs="Arial"/>
          <w:sz w:val="24"/>
          <w:szCs w:val="24"/>
        </w:rPr>
        <w:t>Ruido eléctrico</w:t>
      </w:r>
    </w:p>
    <w:p w14:paraId="06D47ECD" w14:textId="1BEB176B" w:rsidR="00CD44AC" w:rsidRDefault="00CD44AC" w:rsidP="00CD44AC">
      <w:pPr>
        <w:pStyle w:val="Prrafodelista"/>
        <w:numPr>
          <w:ilvl w:val="0"/>
          <w:numId w:val="24"/>
        </w:numPr>
        <w:rPr>
          <w:rFonts w:ascii="Arial" w:hAnsi="Arial" w:cs="Arial"/>
          <w:sz w:val="24"/>
          <w:szCs w:val="24"/>
        </w:rPr>
      </w:pPr>
      <w:r w:rsidRPr="00CD44AC">
        <w:rPr>
          <w:rFonts w:ascii="Arial" w:hAnsi="Arial" w:cs="Arial"/>
          <w:sz w:val="24"/>
          <w:szCs w:val="24"/>
        </w:rPr>
        <w:t>Temperaturas extremas</w:t>
      </w:r>
    </w:p>
    <w:p w14:paraId="1A148A03" w14:textId="044E2FB8" w:rsidR="00402D8D" w:rsidRDefault="00402D8D" w:rsidP="00402D8D">
      <w:pPr>
        <w:rPr>
          <w:rFonts w:ascii="Arial" w:hAnsi="Arial" w:cs="Arial"/>
          <w:sz w:val="24"/>
          <w:szCs w:val="24"/>
        </w:rPr>
      </w:pPr>
      <w:r>
        <w:rPr>
          <w:rFonts w:ascii="Arial" w:hAnsi="Arial" w:cs="Arial"/>
          <w:b/>
          <w:bCs/>
          <w:sz w:val="24"/>
          <w:szCs w:val="24"/>
        </w:rPr>
        <w:t xml:space="preserve">Control físico: </w:t>
      </w:r>
      <w:r>
        <w:rPr>
          <w:rFonts w:ascii="Arial" w:hAnsi="Arial" w:cs="Arial"/>
          <w:sz w:val="24"/>
          <w:szCs w:val="24"/>
        </w:rPr>
        <w:t>protección de la infraestructura, control de intrusos, monitoreo, guardias de seguridad, control ambiental.</w:t>
      </w:r>
    </w:p>
    <w:p w14:paraId="1BA22E14" w14:textId="49DABD20" w:rsidR="00402D8D" w:rsidRDefault="00402D8D" w:rsidP="00402D8D">
      <w:pPr>
        <w:rPr>
          <w:rFonts w:ascii="Arial" w:hAnsi="Arial" w:cs="Arial"/>
          <w:sz w:val="24"/>
          <w:szCs w:val="24"/>
        </w:rPr>
      </w:pPr>
      <w:r>
        <w:rPr>
          <w:rFonts w:ascii="Arial" w:hAnsi="Arial" w:cs="Arial"/>
          <w:b/>
          <w:bCs/>
          <w:sz w:val="24"/>
          <w:szCs w:val="24"/>
        </w:rPr>
        <w:t xml:space="preserve">Control técnico: </w:t>
      </w:r>
      <w:r>
        <w:rPr>
          <w:rFonts w:ascii="Arial" w:hAnsi="Arial" w:cs="Arial"/>
          <w:sz w:val="24"/>
          <w:szCs w:val="24"/>
        </w:rPr>
        <w:t>control de acceso lógico a los activos, dispositivos de seguridad.</w:t>
      </w:r>
    </w:p>
    <w:p w14:paraId="0A3654F6" w14:textId="0CD5B94D" w:rsidR="00402D8D" w:rsidRPr="00402D8D" w:rsidRDefault="00402D8D" w:rsidP="00402D8D">
      <w:pPr>
        <w:rPr>
          <w:rFonts w:ascii="Arial" w:hAnsi="Arial" w:cs="Arial"/>
          <w:sz w:val="24"/>
          <w:szCs w:val="24"/>
        </w:rPr>
      </w:pPr>
      <w:r>
        <w:rPr>
          <w:rFonts w:ascii="Arial" w:hAnsi="Arial" w:cs="Arial"/>
          <w:b/>
          <w:bCs/>
          <w:sz w:val="24"/>
          <w:szCs w:val="24"/>
        </w:rPr>
        <w:t xml:space="preserve">control administrativo: </w:t>
      </w:r>
      <w:r>
        <w:rPr>
          <w:rFonts w:ascii="Arial" w:hAnsi="Arial" w:cs="Arial"/>
          <w:sz w:val="24"/>
          <w:szCs w:val="24"/>
        </w:rPr>
        <w:t>políticas, estándares, procedimientos y auditorias.</w:t>
      </w:r>
    </w:p>
    <w:p w14:paraId="3077886C" w14:textId="636DD84B" w:rsidR="00EA51CB" w:rsidRDefault="00F77B60" w:rsidP="00EA51CB">
      <w:pPr>
        <w:rPr>
          <w:rFonts w:ascii="Arial" w:hAnsi="Arial" w:cs="Arial"/>
          <w:b/>
          <w:bCs/>
          <w:sz w:val="24"/>
          <w:szCs w:val="24"/>
        </w:rPr>
      </w:pPr>
      <w:r w:rsidRPr="00402D8D">
        <w:rPr>
          <w:rFonts w:ascii="Arial" w:hAnsi="Arial" w:cs="Arial"/>
          <w:b/>
          <w:bCs/>
          <w:sz w:val="24"/>
          <w:szCs w:val="24"/>
          <w:highlight w:val="yellow"/>
        </w:rPr>
        <w:t>S</w:t>
      </w:r>
      <w:r w:rsidR="00EA51CB" w:rsidRPr="00402D8D">
        <w:rPr>
          <w:rFonts w:ascii="Arial" w:hAnsi="Arial" w:cs="Arial"/>
          <w:b/>
          <w:bCs/>
          <w:sz w:val="24"/>
          <w:szCs w:val="24"/>
          <w:highlight w:val="yellow"/>
        </w:rPr>
        <w:t>eguridad lógica</w:t>
      </w:r>
    </w:p>
    <w:p w14:paraId="2815C129" w14:textId="5BEAA2E2" w:rsidR="00EA51CB" w:rsidRPr="00EA51CB" w:rsidRDefault="00F77B60" w:rsidP="00EA51CB">
      <w:pPr>
        <w:rPr>
          <w:rFonts w:ascii="Arial" w:hAnsi="Arial" w:cs="Arial"/>
          <w:b/>
          <w:bCs/>
          <w:sz w:val="24"/>
          <w:szCs w:val="24"/>
        </w:rPr>
      </w:pPr>
      <w:r w:rsidRPr="00402D8D">
        <w:rPr>
          <w:rFonts w:ascii="Arial" w:hAnsi="Arial" w:cs="Arial"/>
          <w:b/>
          <w:bCs/>
          <w:sz w:val="24"/>
          <w:szCs w:val="24"/>
          <w:highlight w:val="yellow"/>
        </w:rPr>
        <w:t>S</w:t>
      </w:r>
      <w:r w:rsidR="00EA51CB" w:rsidRPr="00402D8D">
        <w:rPr>
          <w:rFonts w:ascii="Arial" w:hAnsi="Arial" w:cs="Arial"/>
          <w:b/>
          <w:bCs/>
          <w:sz w:val="24"/>
          <w:szCs w:val="24"/>
          <w:highlight w:val="yellow"/>
        </w:rPr>
        <w:t>eguridad legal</w:t>
      </w:r>
    </w:p>
    <w:sectPr w:rsidR="00EA51CB" w:rsidRPr="00EA51C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2DFE" w14:textId="77777777" w:rsidR="001A7319" w:rsidRDefault="001A7319" w:rsidP="00ED778A">
      <w:pPr>
        <w:spacing w:after="0" w:line="240" w:lineRule="auto"/>
      </w:pPr>
      <w:r>
        <w:separator/>
      </w:r>
    </w:p>
  </w:endnote>
  <w:endnote w:type="continuationSeparator" w:id="0">
    <w:p w14:paraId="4D8C4313" w14:textId="77777777" w:rsidR="001A7319" w:rsidRDefault="001A7319" w:rsidP="00ED7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90CC1" w14:textId="77777777" w:rsidR="001A7319" w:rsidRDefault="001A7319" w:rsidP="00ED778A">
      <w:pPr>
        <w:spacing w:after="0" w:line="240" w:lineRule="auto"/>
      </w:pPr>
      <w:r>
        <w:separator/>
      </w:r>
    </w:p>
  </w:footnote>
  <w:footnote w:type="continuationSeparator" w:id="0">
    <w:p w14:paraId="78514572" w14:textId="77777777" w:rsidR="001A7319" w:rsidRDefault="001A7319" w:rsidP="00ED7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3039"/>
    <w:multiLevelType w:val="hybridMultilevel"/>
    <w:tmpl w:val="585C5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0EA47DA"/>
    <w:multiLevelType w:val="hybridMultilevel"/>
    <w:tmpl w:val="80D4D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DD78B8"/>
    <w:multiLevelType w:val="hybridMultilevel"/>
    <w:tmpl w:val="E83CC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CB39ED"/>
    <w:multiLevelType w:val="hybridMultilevel"/>
    <w:tmpl w:val="C5E43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AD6ABB"/>
    <w:multiLevelType w:val="hybridMultilevel"/>
    <w:tmpl w:val="A852EE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2F74AE"/>
    <w:multiLevelType w:val="hybridMultilevel"/>
    <w:tmpl w:val="05FE2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EB1BFE"/>
    <w:multiLevelType w:val="hybridMultilevel"/>
    <w:tmpl w:val="234EDD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8B271E4"/>
    <w:multiLevelType w:val="hybridMultilevel"/>
    <w:tmpl w:val="6972D0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0C224A"/>
    <w:multiLevelType w:val="hybridMultilevel"/>
    <w:tmpl w:val="21DA0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AF59E3"/>
    <w:multiLevelType w:val="hybridMultilevel"/>
    <w:tmpl w:val="2D823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355726D"/>
    <w:multiLevelType w:val="hybridMultilevel"/>
    <w:tmpl w:val="20049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A0B76E2"/>
    <w:multiLevelType w:val="hybridMultilevel"/>
    <w:tmpl w:val="1E064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FBC1DE8"/>
    <w:multiLevelType w:val="hybridMultilevel"/>
    <w:tmpl w:val="0ACC7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7093187"/>
    <w:multiLevelType w:val="hybridMultilevel"/>
    <w:tmpl w:val="40CA12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1BB07FA"/>
    <w:multiLevelType w:val="hybridMultilevel"/>
    <w:tmpl w:val="6BB43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4D0443F"/>
    <w:multiLevelType w:val="hybridMultilevel"/>
    <w:tmpl w:val="E23A8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6B9094C"/>
    <w:multiLevelType w:val="hybridMultilevel"/>
    <w:tmpl w:val="CED45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D385989"/>
    <w:multiLevelType w:val="hybridMultilevel"/>
    <w:tmpl w:val="3ECEB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DE81D3D"/>
    <w:multiLevelType w:val="hybridMultilevel"/>
    <w:tmpl w:val="C9B017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F88744B"/>
    <w:multiLevelType w:val="hybridMultilevel"/>
    <w:tmpl w:val="65F60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51509D0"/>
    <w:multiLevelType w:val="hybridMultilevel"/>
    <w:tmpl w:val="39AA8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76C2F64"/>
    <w:multiLevelType w:val="hybridMultilevel"/>
    <w:tmpl w:val="87FC61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A7125E9"/>
    <w:multiLevelType w:val="hybridMultilevel"/>
    <w:tmpl w:val="22440A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CB575A3"/>
    <w:multiLevelType w:val="hybridMultilevel"/>
    <w:tmpl w:val="697A0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88775579">
    <w:abstractNumId w:val="16"/>
  </w:num>
  <w:num w:numId="2" w16cid:durableId="2086535722">
    <w:abstractNumId w:val="9"/>
  </w:num>
  <w:num w:numId="3" w16cid:durableId="293294872">
    <w:abstractNumId w:val="21"/>
  </w:num>
  <w:num w:numId="4" w16cid:durableId="17005012">
    <w:abstractNumId w:val="3"/>
  </w:num>
  <w:num w:numId="5" w16cid:durableId="1842744088">
    <w:abstractNumId w:val="12"/>
  </w:num>
  <w:num w:numId="6" w16cid:durableId="1183712936">
    <w:abstractNumId w:val="0"/>
  </w:num>
  <w:num w:numId="7" w16cid:durableId="146702245">
    <w:abstractNumId w:val="10"/>
  </w:num>
  <w:num w:numId="8" w16cid:durableId="2115857609">
    <w:abstractNumId w:val="11"/>
  </w:num>
  <w:num w:numId="9" w16cid:durableId="1623882425">
    <w:abstractNumId w:val="18"/>
  </w:num>
  <w:num w:numId="10" w16cid:durableId="1548569513">
    <w:abstractNumId w:val="14"/>
  </w:num>
  <w:num w:numId="11" w16cid:durableId="166989174">
    <w:abstractNumId w:val="8"/>
  </w:num>
  <w:num w:numId="12" w16cid:durableId="1674917040">
    <w:abstractNumId w:val="23"/>
  </w:num>
  <w:num w:numId="13" w16cid:durableId="1486967759">
    <w:abstractNumId w:val="15"/>
  </w:num>
  <w:num w:numId="14" w16cid:durableId="1038824254">
    <w:abstractNumId w:val="1"/>
  </w:num>
  <w:num w:numId="15" w16cid:durableId="1415859101">
    <w:abstractNumId w:val="6"/>
  </w:num>
  <w:num w:numId="16" w16cid:durableId="1450590201">
    <w:abstractNumId w:val="17"/>
  </w:num>
  <w:num w:numId="17" w16cid:durableId="814880896">
    <w:abstractNumId w:val="13"/>
  </w:num>
  <w:num w:numId="18" w16cid:durableId="1088037630">
    <w:abstractNumId w:val="7"/>
  </w:num>
  <w:num w:numId="19" w16cid:durableId="1986932922">
    <w:abstractNumId w:val="22"/>
  </w:num>
  <w:num w:numId="20" w16cid:durableId="1533030727">
    <w:abstractNumId w:val="4"/>
  </w:num>
  <w:num w:numId="21" w16cid:durableId="468859704">
    <w:abstractNumId w:val="2"/>
  </w:num>
  <w:num w:numId="22" w16cid:durableId="1349454737">
    <w:abstractNumId w:val="19"/>
  </w:num>
  <w:num w:numId="23" w16cid:durableId="1643002786">
    <w:abstractNumId w:val="20"/>
  </w:num>
  <w:num w:numId="24" w16cid:durableId="1256279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3B"/>
    <w:rsid w:val="00027000"/>
    <w:rsid w:val="0006053B"/>
    <w:rsid w:val="000D54FB"/>
    <w:rsid w:val="00121F3F"/>
    <w:rsid w:val="00155340"/>
    <w:rsid w:val="00193155"/>
    <w:rsid w:val="001A7319"/>
    <w:rsid w:val="001B6087"/>
    <w:rsid w:val="0022259D"/>
    <w:rsid w:val="003044FA"/>
    <w:rsid w:val="00313D6D"/>
    <w:rsid w:val="00351CDD"/>
    <w:rsid w:val="003651E3"/>
    <w:rsid w:val="0039303A"/>
    <w:rsid w:val="003D4D61"/>
    <w:rsid w:val="00402D8D"/>
    <w:rsid w:val="004578CD"/>
    <w:rsid w:val="00585D53"/>
    <w:rsid w:val="00667CAA"/>
    <w:rsid w:val="0069020B"/>
    <w:rsid w:val="0074432F"/>
    <w:rsid w:val="00811F5B"/>
    <w:rsid w:val="008468E2"/>
    <w:rsid w:val="00894195"/>
    <w:rsid w:val="008B00F2"/>
    <w:rsid w:val="009729A5"/>
    <w:rsid w:val="009B5C2A"/>
    <w:rsid w:val="00A448B1"/>
    <w:rsid w:val="00A642CF"/>
    <w:rsid w:val="00A82FEF"/>
    <w:rsid w:val="00A940D4"/>
    <w:rsid w:val="00A95F45"/>
    <w:rsid w:val="00A95F88"/>
    <w:rsid w:val="00B078C0"/>
    <w:rsid w:val="00B16B28"/>
    <w:rsid w:val="00B32A43"/>
    <w:rsid w:val="00C93252"/>
    <w:rsid w:val="00CA55F5"/>
    <w:rsid w:val="00CB58C4"/>
    <w:rsid w:val="00CD44AC"/>
    <w:rsid w:val="00EA1B41"/>
    <w:rsid w:val="00EA51CB"/>
    <w:rsid w:val="00EA6077"/>
    <w:rsid w:val="00ED778A"/>
    <w:rsid w:val="00F30E8F"/>
    <w:rsid w:val="00F77B60"/>
    <w:rsid w:val="00F77F6F"/>
    <w:rsid w:val="00FD36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494C"/>
  <w15:chartTrackingRefBased/>
  <w15:docId w15:val="{EF64D6F0-F837-4729-85B3-AE389A07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053B"/>
    <w:pPr>
      <w:ind w:left="720"/>
      <w:contextualSpacing/>
    </w:pPr>
  </w:style>
  <w:style w:type="table" w:styleId="Tablaconcuadrcula">
    <w:name w:val="Table Grid"/>
    <w:basedOn w:val="Tablanormal"/>
    <w:uiPriority w:val="39"/>
    <w:rsid w:val="00A64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642C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642C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A642C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5">
    <w:name w:val="Grid Table 2 Accent 5"/>
    <w:basedOn w:val="Tablanormal"/>
    <w:uiPriority w:val="47"/>
    <w:rsid w:val="00A642C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2">
    <w:name w:val="Grid Table 2 Accent 2"/>
    <w:basedOn w:val="Tablanormal"/>
    <w:uiPriority w:val="47"/>
    <w:rsid w:val="00A940D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ED77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78A"/>
  </w:style>
  <w:style w:type="paragraph" w:styleId="Piedepgina">
    <w:name w:val="footer"/>
    <w:basedOn w:val="Normal"/>
    <w:link w:val="PiedepginaCar"/>
    <w:uiPriority w:val="99"/>
    <w:unhideWhenUsed/>
    <w:rsid w:val="00ED77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11</Pages>
  <Words>2633</Words>
  <Characters>14484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23</cp:revision>
  <dcterms:created xsi:type="dcterms:W3CDTF">2023-08-23T14:15:00Z</dcterms:created>
  <dcterms:modified xsi:type="dcterms:W3CDTF">2023-10-18T05:52:00Z</dcterms:modified>
</cp:coreProperties>
</file>