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7841" w14:textId="43CC7696" w:rsidR="00027000" w:rsidRDefault="002C1D94" w:rsidP="002C1D9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DESIGN FOR ALL</w:t>
      </w:r>
    </w:p>
    <w:p w14:paraId="0EF76975" w14:textId="1D81A640" w:rsidR="002C1D94" w:rsidRPr="002C1D94" w:rsidRDefault="002C1D94" w:rsidP="002C1D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Discapacidad:</w:t>
      </w:r>
    </w:p>
    <w:p w14:paraId="6CF6E518" w14:textId="38BEE8D8" w:rsidR="002C1D94" w:rsidRDefault="002C1D94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Percepción (vista limitada/ceguera, sordera)</w:t>
      </w:r>
    </w:p>
    <w:p w14:paraId="48519A2F" w14:textId="61452D76" w:rsidR="002C1D94" w:rsidRDefault="002C1D94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Movimiento</w:t>
      </w:r>
    </w:p>
    <w:p w14:paraId="58C85A4E" w14:textId="3920C1FD" w:rsidR="002C1D94" w:rsidRDefault="002C1D94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Cognición/intelectual (autismo)</w:t>
      </w:r>
    </w:p>
    <w:p w14:paraId="7D6A0011" w14:textId="77777777" w:rsidR="002C1D94" w:rsidRDefault="002C1D94" w:rsidP="002C1D94">
      <w:pPr>
        <w:jc w:val="both"/>
        <w:rPr>
          <w:rFonts w:ascii="Arial" w:hAnsi="Arial" w:cs="Arial"/>
          <w:sz w:val="24"/>
          <w:szCs w:val="24"/>
        </w:rPr>
      </w:pPr>
    </w:p>
    <w:p w14:paraId="04C5AC29" w14:textId="3927AE0C" w:rsidR="002C1D94" w:rsidRDefault="002C1D94" w:rsidP="002C1D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Formas de llamar al diseño inclusivo:</w:t>
      </w:r>
    </w:p>
    <w:p w14:paraId="52BA2FAC" w14:textId="2F80D4C8" w:rsidR="002C1D94" w:rsidRPr="002C1D94" w:rsidRDefault="002C1D94" w:rsidP="002C1D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D94">
        <w:rPr>
          <w:rFonts w:ascii="Arial" w:hAnsi="Arial" w:cs="Arial"/>
          <w:sz w:val="24"/>
          <w:szCs w:val="24"/>
        </w:rPr>
        <w:t>Diseño para todos</w:t>
      </w:r>
    </w:p>
    <w:p w14:paraId="65B623A6" w14:textId="3DF887AD" w:rsidR="002C1D94" w:rsidRPr="002C1D94" w:rsidRDefault="002C1D94" w:rsidP="002C1D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D94">
        <w:rPr>
          <w:rFonts w:ascii="Arial" w:hAnsi="Arial" w:cs="Arial"/>
          <w:sz w:val="24"/>
          <w:szCs w:val="24"/>
        </w:rPr>
        <w:t>Diseño universal</w:t>
      </w:r>
    </w:p>
    <w:p w14:paraId="1770D2F9" w14:textId="1CC26613" w:rsidR="002C1D94" w:rsidRPr="002C1D94" w:rsidRDefault="002C1D94" w:rsidP="002C1D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D94">
        <w:rPr>
          <w:rFonts w:ascii="Arial" w:hAnsi="Arial" w:cs="Arial"/>
          <w:sz w:val="24"/>
          <w:szCs w:val="24"/>
        </w:rPr>
        <w:t>Usabilidad universal</w:t>
      </w:r>
    </w:p>
    <w:p w14:paraId="729BCB5B" w14:textId="5056C036" w:rsidR="002C1D94" w:rsidRPr="002C1D94" w:rsidRDefault="002C1D94" w:rsidP="002C1D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D94">
        <w:rPr>
          <w:rFonts w:ascii="Arial" w:hAnsi="Arial" w:cs="Arial"/>
          <w:sz w:val="24"/>
          <w:szCs w:val="24"/>
        </w:rPr>
        <w:t>Accesibilidad digital</w:t>
      </w:r>
    </w:p>
    <w:p w14:paraId="448A9B09" w14:textId="146A7094" w:rsidR="002C1D94" w:rsidRDefault="002C1D94" w:rsidP="002C1D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1D94">
        <w:rPr>
          <w:rFonts w:ascii="Arial" w:hAnsi="Arial" w:cs="Arial"/>
          <w:sz w:val="24"/>
          <w:szCs w:val="24"/>
        </w:rPr>
        <w:t>Accesibilidad web</w:t>
      </w:r>
    </w:p>
    <w:p w14:paraId="7F4EB574" w14:textId="5D79F8C9" w:rsidR="002C1D94" w:rsidRDefault="00F62FAC" w:rsidP="002C1D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Edad:</w:t>
      </w:r>
    </w:p>
    <w:p w14:paraId="54500FC4" w14:textId="502FA001" w:rsidR="00F62FAC" w:rsidRDefault="00F62FAC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Niños y personas mayores</w:t>
      </w:r>
    </w:p>
    <w:p w14:paraId="5A6F26C7" w14:textId="0EA11C06" w:rsidR="00F62FAC" w:rsidRDefault="00F62FAC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Cultura de idioma</w:t>
      </w:r>
    </w:p>
    <w:p w14:paraId="49644842" w14:textId="0A93E90D" w:rsidR="00F62FAC" w:rsidRDefault="0017369E" w:rsidP="002C1D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Cuestiones sociales</w:t>
      </w:r>
    </w:p>
    <w:p w14:paraId="6761FFBC" w14:textId="59AFD1AC" w:rsidR="001A015C" w:rsidRDefault="001A015C" w:rsidP="002C1D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Recomendaciones:</w:t>
      </w:r>
    </w:p>
    <w:p w14:paraId="58669FF2" w14:textId="77777777" w:rsidR="001A015C" w:rsidRPr="001A015C" w:rsidRDefault="001A015C" w:rsidP="001A01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</w:p>
    <w:p w14:paraId="5BC9345B" w14:textId="35D5A2D6" w:rsidR="001A015C" w:rsidRDefault="001A015C" w:rsidP="002C1D9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Alternativas para personas con discapacidad:</w:t>
      </w:r>
    </w:p>
    <w:p w14:paraId="01BAEAA6" w14:textId="43E58F73" w:rsidR="001A015C" w:rsidRPr="001A015C" w:rsidRDefault="001A015C" w:rsidP="001A01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A015C">
        <w:rPr>
          <w:rFonts w:ascii="Arial" w:hAnsi="Arial" w:cs="Arial"/>
          <w:sz w:val="24"/>
          <w:szCs w:val="24"/>
        </w:rPr>
        <w:t>Si no se puede ver, utiliza lector de pantalla</w:t>
      </w:r>
    </w:p>
    <w:p w14:paraId="69BAE7A4" w14:textId="29354C66" w:rsidR="001A015C" w:rsidRPr="001A015C" w:rsidRDefault="001A015C" w:rsidP="001A01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A015C">
        <w:rPr>
          <w:rFonts w:ascii="Arial" w:hAnsi="Arial" w:cs="Arial"/>
          <w:sz w:val="24"/>
          <w:szCs w:val="24"/>
        </w:rPr>
        <w:t>Si la visión es limitada, utiliza modificador de pantalla</w:t>
      </w:r>
    </w:p>
    <w:p w14:paraId="08F52E0A" w14:textId="7F17736A" w:rsidR="001A015C" w:rsidRPr="001A015C" w:rsidRDefault="001A015C" w:rsidP="001A01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A015C">
        <w:rPr>
          <w:rFonts w:ascii="Arial" w:hAnsi="Arial" w:cs="Arial"/>
          <w:sz w:val="24"/>
          <w:szCs w:val="24"/>
        </w:rPr>
        <w:t>Si no puedo escuchar el video, lee los subtítulos</w:t>
      </w:r>
    </w:p>
    <w:p w14:paraId="29D3884B" w14:textId="6192D4DB" w:rsidR="001A015C" w:rsidRPr="001A015C" w:rsidRDefault="001A015C" w:rsidP="001A01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A015C">
        <w:rPr>
          <w:rFonts w:ascii="Arial" w:hAnsi="Arial" w:cs="Arial"/>
          <w:sz w:val="24"/>
          <w:szCs w:val="24"/>
        </w:rPr>
        <w:t>Si no tengo movilidad en las manos, dar órdenes mediante comandos de voz</w:t>
      </w:r>
    </w:p>
    <w:p w14:paraId="72519D2C" w14:textId="194FEABB" w:rsidR="001A015C" w:rsidRPr="001A015C" w:rsidRDefault="001A015C" w:rsidP="001A01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A015C">
        <w:rPr>
          <w:rFonts w:ascii="Arial" w:hAnsi="Arial" w:cs="Arial"/>
          <w:sz w:val="24"/>
          <w:szCs w:val="24"/>
        </w:rPr>
        <w:t>Si me cuesta trabajo leer, lector de pantalla/sonidos</w:t>
      </w:r>
    </w:p>
    <w:p w14:paraId="78DBC874" w14:textId="77777777" w:rsidR="001A015C" w:rsidRPr="001A015C" w:rsidRDefault="001A015C" w:rsidP="002C1D94">
      <w:pPr>
        <w:jc w:val="both"/>
        <w:rPr>
          <w:rFonts w:ascii="Arial" w:hAnsi="Arial" w:cs="Arial"/>
          <w:sz w:val="24"/>
          <w:szCs w:val="24"/>
        </w:rPr>
      </w:pPr>
    </w:p>
    <w:sectPr w:rsidR="001A015C" w:rsidRPr="001A0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D13"/>
    <w:multiLevelType w:val="hybridMultilevel"/>
    <w:tmpl w:val="AB205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11B87"/>
    <w:multiLevelType w:val="hybridMultilevel"/>
    <w:tmpl w:val="818A0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300CE"/>
    <w:multiLevelType w:val="hybridMultilevel"/>
    <w:tmpl w:val="40962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335196">
    <w:abstractNumId w:val="1"/>
  </w:num>
  <w:num w:numId="2" w16cid:durableId="1058474967">
    <w:abstractNumId w:val="2"/>
  </w:num>
  <w:num w:numId="3" w16cid:durableId="17096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60"/>
    <w:rsid w:val="00027000"/>
    <w:rsid w:val="00125460"/>
    <w:rsid w:val="0017369E"/>
    <w:rsid w:val="001A015C"/>
    <w:rsid w:val="002C1D94"/>
    <w:rsid w:val="00F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4425"/>
  <w15:chartTrackingRefBased/>
  <w15:docId w15:val="{222984DC-78A5-49E8-BDF3-66C23025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</cp:revision>
  <dcterms:created xsi:type="dcterms:W3CDTF">2023-11-24T13:35:00Z</dcterms:created>
  <dcterms:modified xsi:type="dcterms:W3CDTF">2023-11-24T14:42:00Z</dcterms:modified>
</cp:coreProperties>
</file>