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16C7D" w14:textId="79460ABF" w:rsidR="00027000" w:rsidRDefault="00DC3094" w:rsidP="00DC3094">
      <w:pPr>
        <w:jc w:val="center"/>
        <w:rPr>
          <w:rFonts w:ascii="Arial" w:hAnsi="Arial" w:cs="Arial"/>
          <w:b/>
          <w:bCs/>
          <w:sz w:val="24"/>
          <w:szCs w:val="24"/>
        </w:rPr>
      </w:pPr>
      <w:r>
        <w:rPr>
          <w:rFonts w:ascii="Arial" w:hAnsi="Arial" w:cs="Arial"/>
          <w:b/>
          <w:bCs/>
          <w:sz w:val="24"/>
          <w:szCs w:val="24"/>
        </w:rPr>
        <w:t>SOCIAL MEDIA</w:t>
      </w:r>
    </w:p>
    <w:p w14:paraId="098CB792" w14:textId="654A8A60" w:rsidR="00DC3094" w:rsidRDefault="00DC3094" w:rsidP="00DC3094">
      <w:pPr>
        <w:jc w:val="both"/>
        <w:rPr>
          <w:rFonts w:ascii="Arial" w:hAnsi="Arial" w:cs="Arial"/>
          <w:sz w:val="24"/>
          <w:szCs w:val="24"/>
        </w:rPr>
      </w:pPr>
      <w:r>
        <w:rPr>
          <w:rFonts w:ascii="Arial" w:hAnsi="Arial" w:cs="Arial"/>
          <w:sz w:val="24"/>
          <w:szCs w:val="24"/>
        </w:rPr>
        <w:t>A diferencia de los medios tradicionales donde el contenido es generado por un gran emisor, en los medios sociales el contenido es generado mayoritariamente por la misma comunidad y es precisamente su participación lo que los convierte en medios sociales.</w:t>
      </w:r>
    </w:p>
    <w:p w14:paraId="09202D52" w14:textId="1F391446" w:rsidR="00DC3094" w:rsidRDefault="00DC3094" w:rsidP="00DC3094">
      <w:pPr>
        <w:jc w:val="center"/>
        <w:rPr>
          <w:rFonts w:ascii="Arial" w:hAnsi="Arial" w:cs="Arial"/>
          <w:b/>
          <w:bCs/>
          <w:sz w:val="24"/>
          <w:szCs w:val="24"/>
        </w:rPr>
      </w:pPr>
      <w:r>
        <w:rPr>
          <w:rFonts w:ascii="Arial" w:hAnsi="Arial" w:cs="Arial"/>
          <w:b/>
          <w:bCs/>
          <w:sz w:val="24"/>
          <w:szCs w:val="24"/>
        </w:rPr>
        <w:t>“Si no hay interacción no es un medio social”</w:t>
      </w:r>
    </w:p>
    <w:p w14:paraId="4DE84E11" w14:textId="1E3C6F61" w:rsidR="00DC3094" w:rsidRPr="00DC1C1B" w:rsidRDefault="00DC3094" w:rsidP="00DC1C1B">
      <w:pPr>
        <w:pStyle w:val="Prrafodelista"/>
        <w:numPr>
          <w:ilvl w:val="0"/>
          <w:numId w:val="1"/>
        </w:numPr>
        <w:jc w:val="both"/>
        <w:rPr>
          <w:rFonts w:ascii="Arial" w:hAnsi="Arial" w:cs="Arial"/>
          <w:sz w:val="24"/>
          <w:szCs w:val="24"/>
        </w:rPr>
      </w:pPr>
      <w:r w:rsidRPr="00DC1C1B">
        <w:rPr>
          <w:rFonts w:ascii="Arial" w:hAnsi="Arial" w:cs="Arial"/>
          <w:sz w:val="24"/>
          <w:szCs w:val="24"/>
        </w:rPr>
        <w:t>Redes sociales</w:t>
      </w:r>
    </w:p>
    <w:p w14:paraId="552ED076" w14:textId="6DF59796" w:rsidR="00DC3094" w:rsidRPr="00DC1C1B" w:rsidRDefault="00DC3094" w:rsidP="00DC1C1B">
      <w:pPr>
        <w:pStyle w:val="Prrafodelista"/>
        <w:numPr>
          <w:ilvl w:val="0"/>
          <w:numId w:val="1"/>
        </w:numPr>
        <w:jc w:val="both"/>
        <w:rPr>
          <w:rFonts w:ascii="Arial" w:hAnsi="Arial" w:cs="Arial"/>
          <w:sz w:val="24"/>
          <w:szCs w:val="24"/>
        </w:rPr>
      </w:pPr>
      <w:r w:rsidRPr="00DC1C1B">
        <w:rPr>
          <w:rFonts w:ascii="Arial" w:hAnsi="Arial" w:cs="Arial"/>
          <w:sz w:val="24"/>
          <w:szCs w:val="24"/>
        </w:rPr>
        <w:t>Blogs</w:t>
      </w:r>
    </w:p>
    <w:p w14:paraId="2DB1B237" w14:textId="24F3D76A" w:rsidR="00DC3094" w:rsidRPr="00DC1C1B" w:rsidRDefault="00DC3094" w:rsidP="00DC1C1B">
      <w:pPr>
        <w:pStyle w:val="Prrafodelista"/>
        <w:numPr>
          <w:ilvl w:val="0"/>
          <w:numId w:val="1"/>
        </w:numPr>
        <w:jc w:val="both"/>
        <w:rPr>
          <w:rFonts w:ascii="Arial" w:hAnsi="Arial" w:cs="Arial"/>
          <w:sz w:val="24"/>
          <w:szCs w:val="24"/>
        </w:rPr>
      </w:pPr>
      <w:r w:rsidRPr="00DC1C1B">
        <w:rPr>
          <w:rFonts w:ascii="Arial" w:hAnsi="Arial" w:cs="Arial"/>
          <w:sz w:val="24"/>
          <w:szCs w:val="24"/>
        </w:rPr>
        <w:t>Aplicaciones</w:t>
      </w:r>
    </w:p>
    <w:p w14:paraId="793F2448" w14:textId="0D05A236" w:rsidR="00DC3094" w:rsidRDefault="00DC1C1B" w:rsidP="00DC3094">
      <w:pPr>
        <w:jc w:val="both"/>
        <w:rPr>
          <w:rFonts w:ascii="Arial" w:hAnsi="Arial" w:cs="Arial"/>
          <w:sz w:val="24"/>
          <w:szCs w:val="24"/>
        </w:rPr>
      </w:pPr>
      <w:r>
        <w:rPr>
          <w:rFonts w:ascii="Arial" w:hAnsi="Arial" w:cs="Arial"/>
          <w:sz w:val="24"/>
          <w:szCs w:val="24"/>
        </w:rPr>
        <w:t>Las redes sociales son plataformas donde las comunidades es reúnen para compartir intereses comunes.</w:t>
      </w:r>
    </w:p>
    <w:p w14:paraId="4802B8AD" w14:textId="4E4C3494" w:rsidR="00DC1C1B" w:rsidRDefault="00D42E61" w:rsidP="00DC3094">
      <w:pPr>
        <w:jc w:val="both"/>
        <w:rPr>
          <w:rFonts w:ascii="Arial" w:hAnsi="Arial" w:cs="Arial"/>
          <w:sz w:val="24"/>
          <w:szCs w:val="24"/>
        </w:rPr>
      </w:pPr>
      <w:r>
        <w:rPr>
          <w:rFonts w:ascii="Arial" w:hAnsi="Arial" w:cs="Arial"/>
          <w:sz w:val="24"/>
          <w:szCs w:val="24"/>
        </w:rPr>
        <w:t>Blogs: publicación de artículos creados dentro de una pagina web y temas de interés para la comunidad y clientes potenciales.</w:t>
      </w:r>
    </w:p>
    <w:p w14:paraId="640993BC" w14:textId="3EE3B846" w:rsidR="00E218A4" w:rsidRDefault="00E218A4" w:rsidP="00DC3094">
      <w:pPr>
        <w:jc w:val="both"/>
        <w:rPr>
          <w:rFonts w:ascii="Arial" w:hAnsi="Arial" w:cs="Arial"/>
          <w:sz w:val="24"/>
          <w:szCs w:val="24"/>
        </w:rPr>
      </w:pPr>
      <w:r>
        <w:rPr>
          <w:rFonts w:ascii="Arial" w:hAnsi="Arial" w:cs="Arial"/>
          <w:sz w:val="24"/>
          <w:szCs w:val="24"/>
        </w:rPr>
        <w:t>Geolocalización: aunque sus funcionalidades de compartir podrían clasificarlas como redes sociales su característica especial es permitir que un negocio sea encontrado en dispositivos móviles, así que lo hace una herramienta que requiere una estrategia independiente.</w:t>
      </w:r>
    </w:p>
    <w:p w14:paraId="7877ED10" w14:textId="21C838F2" w:rsidR="00D42E61" w:rsidRDefault="00E218A4" w:rsidP="00DC3094">
      <w:pPr>
        <w:jc w:val="both"/>
        <w:rPr>
          <w:rFonts w:ascii="Arial" w:hAnsi="Arial" w:cs="Arial"/>
          <w:sz w:val="24"/>
          <w:szCs w:val="24"/>
        </w:rPr>
      </w:pPr>
      <w:r>
        <w:rPr>
          <w:rFonts w:ascii="Arial" w:hAnsi="Arial" w:cs="Arial"/>
          <w:sz w:val="24"/>
          <w:szCs w:val="24"/>
        </w:rPr>
        <w:t>Multimedia: ….</w:t>
      </w:r>
    </w:p>
    <w:p w14:paraId="32896B72" w14:textId="3E718C6A" w:rsidR="00E218A4" w:rsidRPr="00762B81" w:rsidRDefault="00762B81" w:rsidP="00DC3094">
      <w:pPr>
        <w:jc w:val="both"/>
        <w:rPr>
          <w:rFonts w:ascii="Arial" w:hAnsi="Arial" w:cs="Arial"/>
          <w:b/>
          <w:bCs/>
          <w:sz w:val="24"/>
          <w:szCs w:val="24"/>
        </w:rPr>
      </w:pPr>
      <w:r w:rsidRPr="00762B81">
        <w:rPr>
          <w:rFonts w:ascii="Arial" w:hAnsi="Arial" w:cs="Arial"/>
          <w:b/>
          <w:bCs/>
          <w:sz w:val="24"/>
          <w:szCs w:val="24"/>
        </w:rPr>
        <w:t>¿Cómo usar social media?</w:t>
      </w:r>
    </w:p>
    <w:p w14:paraId="08D875CA" w14:textId="623EC9FC" w:rsidR="00762B81" w:rsidRDefault="00762B81" w:rsidP="00DC3094">
      <w:pPr>
        <w:jc w:val="both"/>
        <w:rPr>
          <w:rFonts w:ascii="Arial" w:hAnsi="Arial" w:cs="Arial"/>
          <w:sz w:val="24"/>
          <w:szCs w:val="24"/>
        </w:rPr>
      </w:pPr>
      <w:r>
        <w:rPr>
          <w:rFonts w:ascii="Arial" w:hAnsi="Arial" w:cs="Arial"/>
          <w:b/>
          <w:bCs/>
          <w:sz w:val="24"/>
          <w:szCs w:val="24"/>
        </w:rPr>
        <w:t xml:space="preserve">Ofertas especiales: </w:t>
      </w:r>
      <w:r>
        <w:rPr>
          <w:rFonts w:ascii="Arial" w:hAnsi="Arial" w:cs="Arial"/>
          <w:sz w:val="24"/>
          <w:szCs w:val="24"/>
        </w:rPr>
        <w:t xml:space="preserve">las ofertas especiales exclusivas </w:t>
      </w:r>
      <w:r w:rsidR="00BC3978">
        <w:rPr>
          <w:rFonts w:ascii="Arial" w:hAnsi="Arial" w:cs="Arial"/>
          <w:sz w:val="24"/>
          <w:szCs w:val="24"/>
        </w:rPr>
        <w:t>pueden ser una excelente manera de incentivar a las personas a mantenerse comprometidas con la presencia en los medios sociales de su organización.</w:t>
      </w:r>
    </w:p>
    <w:p w14:paraId="50F8576D" w14:textId="77777777" w:rsidR="00BC3978" w:rsidRPr="00762B81" w:rsidRDefault="00BC3978" w:rsidP="00DC3094">
      <w:pPr>
        <w:jc w:val="both"/>
        <w:rPr>
          <w:rFonts w:ascii="Arial" w:hAnsi="Arial" w:cs="Arial"/>
          <w:sz w:val="24"/>
          <w:szCs w:val="24"/>
        </w:rPr>
      </w:pPr>
    </w:p>
    <w:sectPr w:rsidR="00BC3978" w:rsidRPr="00762B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F4ADF"/>
    <w:multiLevelType w:val="hybridMultilevel"/>
    <w:tmpl w:val="1D8625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33476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569"/>
    <w:rsid w:val="00027000"/>
    <w:rsid w:val="00531117"/>
    <w:rsid w:val="005A4569"/>
    <w:rsid w:val="00762B81"/>
    <w:rsid w:val="00BC3978"/>
    <w:rsid w:val="00D42E61"/>
    <w:rsid w:val="00DC1C1B"/>
    <w:rsid w:val="00DC3094"/>
    <w:rsid w:val="00E218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2C5E5"/>
  <w15:chartTrackingRefBased/>
  <w15:docId w15:val="{52348BFC-833F-47E1-8CA1-17B5E5C32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1C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167</Words>
  <Characters>920</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Panes</dc:creator>
  <cp:keywords/>
  <dc:description/>
  <cp:lastModifiedBy>Kevin Panes</cp:lastModifiedBy>
  <cp:revision>5</cp:revision>
  <dcterms:created xsi:type="dcterms:W3CDTF">2023-11-30T15:19:00Z</dcterms:created>
  <dcterms:modified xsi:type="dcterms:W3CDTF">2023-11-30T15:52:00Z</dcterms:modified>
</cp:coreProperties>
</file>