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95423" w14:textId="03A31A36" w:rsidR="001C0E79" w:rsidRPr="00A84938" w:rsidRDefault="007A7251" w:rsidP="00531D5F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Real-Time Inference (RTI) Simulator</w:t>
      </w:r>
      <w:r w:rsidR="00A84938" w:rsidRPr="00A84938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 xml:space="preserve"> Software: Fatigue Detection Application</w:t>
      </w:r>
    </w:p>
    <w:p w14:paraId="7E956AB7" w14:textId="3536C0B0" w:rsidR="001C0E79" w:rsidRDefault="00531D5F" w:rsidP="00531D5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14:ligatures w14:val="none"/>
        </w:rPr>
        <w:t>Kiman B. Park, Ph.D.</w:t>
      </w:r>
    </w:p>
    <w:p w14:paraId="3792AB18" w14:textId="47D0DA51" w:rsidR="00A84938" w:rsidRPr="00A84938" w:rsidRDefault="00A84938" w:rsidP="00A8493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84938">
        <w:rPr>
          <w:rFonts w:ascii="Arial" w:eastAsia="Times New Roman" w:hAnsi="Arial" w:cs="Arial"/>
          <w:b/>
          <w:bCs/>
          <w:kern w:val="0"/>
          <w14:ligatures w14:val="none"/>
        </w:rPr>
        <w:t>Overview:</w:t>
      </w:r>
      <w:r w:rsidRPr="00A84938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DE6DAA">
        <w:rPr>
          <w:rFonts w:ascii="Arial" w:eastAsia="Times New Roman" w:hAnsi="Arial" w:cs="Arial"/>
          <w:kern w:val="0"/>
          <w14:ligatures w14:val="none"/>
        </w:rPr>
        <w:t>My</w:t>
      </w:r>
      <w:r w:rsidR="002B5328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7A7251">
        <w:rPr>
          <w:rFonts w:ascii="Arial" w:eastAsia="Times New Roman" w:hAnsi="Arial" w:cs="Arial"/>
          <w:kern w:val="0"/>
          <w14:ligatures w14:val="none"/>
        </w:rPr>
        <w:t>RTI-Simulator</w:t>
      </w:r>
      <w:r w:rsidRPr="00A84938">
        <w:rPr>
          <w:rFonts w:ascii="Arial" w:eastAsia="Times New Roman" w:hAnsi="Arial" w:cs="Arial"/>
          <w:kern w:val="0"/>
          <w14:ligatures w14:val="none"/>
        </w:rPr>
        <w:t xml:space="preserve"> Software is a sophisticated tool designed for detecting and analyzing fatigue using the </w:t>
      </w:r>
      <w:proofErr w:type="spellStart"/>
      <w:r w:rsidRPr="00A84938">
        <w:rPr>
          <w:rFonts w:ascii="Arial" w:eastAsia="Times New Roman" w:hAnsi="Arial" w:cs="Arial"/>
          <w:kern w:val="0"/>
          <w14:ligatures w14:val="none"/>
        </w:rPr>
        <w:t>Neurobiomonitor</w:t>
      </w:r>
      <w:proofErr w:type="spellEnd"/>
      <w:r w:rsidRPr="00A84938">
        <w:rPr>
          <w:rFonts w:ascii="Arial" w:eastAsia="Times New Roman" w:hAnsi="Arial" w:cs="Arial"/>
          <w:kern w:val="0"/>
          <w14:ligatures w14:val="none"/>
        </w:rPr>
        <w:t xml:space="preserve"> headset (NBM) by Freer Logic. This software leverages machine learning models to predict the Karolinska Sleepiness Scale (KSS) based on real-time data inputs.</w:t>
      </w:r>
    </w:p>
    <w:p w14:paraId="10BA969E" w14:textId="77777777" w:rsidR="00A84938" w:rsidRPr="00A84938" w:rsidRDefault="00A84938" w:rsidP="00A8493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84938">
        <w:rPr>
          <w:rFonts w:ascii="Arial" w:eastAsia="Times New Roman" w:hAnsi="Arial" w:cs="Arial"/>
          <w:b/>
          <w:bCs/>
          <w:kern w:val="0"/>
          <w14:ligatures w14:val="none"/>
        </w:rPr>
        <w:t>Features:</w:t>
      </w:r>
    </w:p>
    <w:p w14:paraId="6130F3ED" w14:textId="77777777" w:rsidR="00A84938" w:rsidRPr="00A84938" w:rsidRDefault="00A84938" w:rsidP="00A849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84938">
        <w:rPr>
          <w:rFonts w:ascii="Arial" w:eastAsia="Times New Roman" w:hAnsi="Arial" w:cs="Arial"/>
          <w:b/>
          <w:bCs/>
          <w:kern w:val="0"/>
          <w14:ligatures w14:val="none"/>
        </w:rPr>
        <w:t>Dataset Integration:</w:t>
      </w:r>
    </w:p>
    <w:p w14:paraId="2E0AC4B5" w14:textId="1289D1A4" w:rsidR="00A84938" w:rsidRPr="00A84938" w:rsidRDefault="007D2EDC" w:rsidP="00A849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My</w:t>
      </w:r>
      <w:r w:rsidR="00A84938" w:rsidRPr="00A84938">
        <w:rPr>
          <w:rFonts w:ascii="Arial" w:eastAsia="Times New Roman" w:hAnsi="Arial" w:cs="Arial"/>
          <w:kern w:val="0"/>
          <w14:ligatures w14:val="none"/>
        </w:rPr>
        <w:t xml:space="preserve"> software comes pre-loaded with a dataset provided by Eden Band Company.</w:t>
      </w:r>
    </w:p>
    <w:p w14:paraId="6E292606" w14:textId="77777777" w:rsidR="00A84938" w:rsidRPr="00A84938" w:rsidRDefault="00A84938" w:rsidP="00A849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84938">
        <w:rPr>
          <w:rFonts w:ascii="Arial" w:eastAsia="Times New Roman" w:hAnsi="Arial" w:cs="Arial"/>
          <w:kern w:val="0"/>
          <w14:ligatures w14:val="none"/>
        </w:rPr>
        <w:t>Users can select specific subject IDs to visualize individual results.</w:t>
      </w:r>
    </w:p>
    <w:p w14:paraId="3BA49EF4" w14:textId="77777777" w:rsidR="00A84938" w:rsidRPr="00A84938" w:rsidRDefault="00A84938" w:rsidP="00A849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84938">
        <w:rPr>
          <w:rFonts w:ascii="Arial" w:eastAsia="Times New Roman" w:hAnsi="Arial" w:cs="Arial"/>
          <w:b/>
          <w:bCs/>
          <w:kern w:val="0"/>
          <w14:ligatures w14:val="none"/>
        </w:rPr>
        <w:t>Machine Learning Models:</w:t>
      </w:r>
    </w:p>
    <w:p w14:paraId="3572CA56" w14:textId="0DFA3AB6" w:rsidR="00A84938" w:rsidRPr="00A84938" w:rsidRDefault="00A84938" w:rsidP="00A849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84938">
        <w:rPr>
          <w:rFonts w:ascii="Arial" w:eastAsia="Times New Roman" w:hAnsi="Arial" w:cs="Arial"/>
          <w:b/>
          <w:bCs/>
          <w:kern w:val="0"/>
          <w14:ligatures w14:val="none"/>
        </w:rPr>
        <w:t>Random Forest Classifier:</w:t>
      </w:r>
      <w:r w:rsidRPr="00A84938">
        <w:rPr>
          <w:rFonts w:ascii="Arial" w:eastAsia="Times New Roman" w:hAnsi="Arial" w:cs="Arial"/>
          <w:kern w:val="0"/>
          <w14:ligatures w14:val="none"/>
        </w:rPr>
        <w:t xml:space="preserve"> This primary model is used for predicting KSS.</w:t>
      </w:r>
    </w:p>
    <w:p w14:paraId="0FC91AF7" w14:textId="77777777" w:rsidR="00A84938" w:rsidRPr="00A84938" w:rsidRDefault="00A84938" w:rsidP="00A849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84938">
        <w:rPr>
          <w:rFonts w:ascii="Arial" w:eastAsia="Times New Roman" w:hAnsi="Arial" w:cs="Arial"/>
          <w:b/>
          <w:bCs/>
          <w:kern w:val="0"/>
          <w14:ligatures w14:val="none"/>
        </w:rPr>
        <w:t>K-Nearest Neighbor Classifier (KNN):</w:t>
      </w:r>
      <w:r w:rsidRPr="00A84938">
        <w:rPr>
          <w:rFonts w:ascii="Arial" w:eastAsia="Times New Roman" w:hAnsi="Arial" w:cs="Arial"/>
          <w:kern w:val="0"/>
          <w14:ligatures w14:val="none"/>
        </w:rPr>
        <w:t xml:space="preserve"> Although included, this model is not active in the current version due to its lower accuracy compared to the Random Forest Classifier.</w:t>
      </w:r>
    </w:p>
    <w:p w14:paraId="311C216A" w14:textId="77777777" w:rsidR="00A84938" w:rsidRPr="00A84938" w:rsidRDefault="00A84938" w:rsidP="00A849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84938">
        <w:rPr>
          <w:rFonts w:ascii="Arial" w:eastAsia="Times New Roman" w:hAnsi="Arial" w:cs="Arial"/>
          <w:b/>
          <w:bCs/>
          <w:kern w:val="0"/>
          <w14:ligatures w14:val="none"/>
        </w:rPr>
        <w:t>Real-Time Inference Simulation:</w:t>
      </w:r>
    </w:p>
    <w:p w14:paraId="1F3AB561" w14:textId="77777777" w:rsidR="00A84938" w:rsidRPr="00A84938" w:rsidRDefault="00A84938" w:rsidP="00A849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84938">
        <w:rPr>
          <w:rFonts w:ascii="Arial" w:eastAsia="Times New Roman" w:hAnsi="Arial" w:cs="Arial"/>
          <w:kern w:val="0"/>
          <w14:ligatures w14:val="none"/>
        </w:rPr>
        <w:t>A dynamic simulation feature displays real-time inferences in a dedicated blue window.</w:t>
      </w:r>
    </w:p>
    <w:p w14:paraId="2A4D03DC" w14:textId="77777777" w:rsidR="00A84938" w:rsidRPr="00A84938" w:rsidRDefault="00A84938" w:rsidP="00A849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84938">
        <w:rPr>
          <w:rFonts w:ascii="Arial" w:eastAsia="Times New Roman" w:hAnsi="Arial" w:cs="Arial"/>
          <w:kern w:val="0"/>
          <w14:ligatures w14:val="none"/>
        </w:rPr>
        <w:t>As data is captured, real-time KSS inferences are marked with green indicators.</w:t>
      </w:r>
    </w:p>
    <w:p w14:paraId="6799DC8C" w14:textId="77777777" w:rsidR="00A84938" w:rsidRPr="00A84938" w:rsidRDefault="00A84938" w:rsidP="00A849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84938">
        <w:rPr>
          <w:rFonts w:ascii="Arial" w:eastAsia="Times New Roman" w:hAnsi="Arial" w:cs="Arial"/>
          <w:kern w:val="0"/>
          <w14:ligatures w14:val="none"/>
        </w:rPr>
        <w:t>If no signal is detected, the KSS is automatically set to 0.</w:t>
      </w:r>
    </w:p>
    <w:p w14:paraId="14AEC798" w14:textId="77777777" w:rsidR="00A84938" w:rsidRDefault="00A84938" w:rsidP="00A849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84938">
        <w:rPr>
          <w:rFonts w:ascii="Arial" w:eastAsia="Times New Roman" w:hAnsi="Arial" w:cs="Arial"/>
          <w:kern w:val="0"/>
          <w14:ligatures w14:val="none"/>
        </w:rPr>
        <w:t>An alert system is triggered if the KSS exceeds a threshold of 7, with both visual and auditory notifications. This threshold is user-adjustable.</w:t>
      </w:r>
    </w:p>
    <w:p w14:paraId="739C8714" w14:textId="2519E80C" w:rsidR="00A84938" w:rsidRPr="00A84938" w:rsidRDefault="00A84938" w:rsidP="00A849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The code can be transferred and integrated easily to other sensors for real-time inference. </w:t>
      </w:r>
    </w:p>
    <w:p w14:paraId="102BD8CE" w14:textId="77777777" w:rsidR="00A84938" w:rsidRPr="00A84938" w:rsidRDefault="00A84938" w:rsidP="00A849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84938">
        <w:rPr>
          <w:rFonts w:ascii="Arial" w:eastAsia="Times New Roman" w:hAnsi="Arial" w:cs="Arial"/>
          <w:b/>
          <w:bCs/>
          <w:kern w:val="0"/>
          <w14:ligatures w14:val="none"/>
        </w:rPr>
        <w:t>Customizable Interface:</w:t>
      </w:r>
    </w:p>
    <w:p w14:paraId="7D290E5B" w14:textId="77777777" w:rsidR="00A84938" w:rsidRPr="00A84938" w:rsidRDefault="00A84938" w:rsidP="00A849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84938">
        <w:rPr>
          <w:rFonts w:ascii="Arial" w:eastAsia="Times New Roman" w:hAnsi="Arial" w:cs="Arial"/>
          <w:kern w:val="0"/>
          <w14:ligatures w14:val="none"/>
        </w:rPr>
        <w:t>Users can personalize the application's appearance through the main menu option “Work Space” -&gt; “Change the style”.</w:t>
      </w:r>
    </w:p>
    <w:p w14:paraId="2B18A9C1" w14:textId="77777777" w:rsidR="00A84938" w:rsidRPr="00A84938" w:rsidRDefault="00A84938" w:rsidP="00A849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84938">
        <w:rPr>
          <w:rFonts w:ascii="Arial" w:eastAsia="Times New Roman" w:hAnsi="Arial" w:cs="Arial"/>
          <w:b/>
          <w:bCs/>
          <w:kern w:val="0"/>
          <w14:ligatures w14:val="none"/>
        </w:rPr>
        <w:t>Model Parameter Viewing:</w:t>
      </w:r>
    </w:p>
    <w:p w14:paraId="6C350BC8" w14:textId="09AA1970" w:rsidR="00A84938" w:rsidRPr="00A84938" w:rsidRDefault="00A84938" w:rsidP="00A849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84938">
        <w:rPr>
          <w:rFonts w:ascii="Arial" w:eastAsia="Times New Roman" w:hAnsi="Arial" w:cs="Arial"/>
          <w:kern w:val="0"/>
          <w14:ligatures w14:val="none"/>
        </w:rPr>
        <w:t>Detailed model parameters can be accessed via the menu by selecting “Parameters” and choosing either “1</w:t>
      </w:r>
      <w:r w:rsidR="00611BBC" w:rsidRPr="00611BBC">
        <w:rPr>
          <w:rFonts w:ascii="Arial" w:eastAsia="Times New Roman" w:hAnsi="Arial" w:cs="Arial"/>
          <w:kern w:val="0"/>
          <w:vertAlign w:val="superscript"/>
          <w14:ligatures w14:val="none"/>
        </w:rPr>
        <w:t>st</w:t>
      </w:r>
      <w:r w:rsidRPr="00A84938">
        <w:rPr>
          <w:rFonts w:ascii="Arial" w:eastAsia="Times New Roman" w:hAnsi="Arial" w:cs="Arial"/>
          <w:kern w:val="0"/>
          <w14:ligatures w14:val="none"/>
        </w:rPr>
        <w:t xml:space="preserve"> Model” or “</w:t>
      </w:r>
      <w:r w:rsidR="00611BBC">
        <w:rPr>
          <w:rFonts w:ascii="Arial" w:eastAsia="Times New Roman" w:hAnsi="Arial" w:cs="Arial"/>
          <w:kern w:val="0"/>
          <w14:ligatures w14:val="none"/>
        </w:rPr>
        <w:t>2</w:t>
      </w:r>
      <w:r w:rsidR="00611BBC" w:rsidRPr="00611BBC">
        <w:rPr>
          <w:rFonts w:ascii="Arial" w:eastAsia="Times New Roman" w:hAnsi="Arial" w:cs="Arial"/>
          <w:kern w:val="0"/>
          <w:vertAlign w:val="superscript"/>
          <w14:ligatures w14:val="none"/>
        </w:rPr>
        <w:t>nd</w:t>
      </w:r>
      <w:r w:rsidRPr="00A84938">
        <w:rPr>
          <w:rFonts w:ascii="Arial" w:eastAsia="Times New Roman" w:hAnsi="Arial" w:cs="Arial"/>
          <w:kern w:val="0"/>
          <w14:ligatures w14:val="none"/>
        </w:rPr>
        <w:t xml:space="preserve"> Model”.</w:t>
      </w:r>
    </w:p>
    <w:p w14:paraId="4A11DA1D" w14:textId="77777777" w:rsidR="00A84938" w:rsidRPr="00A84938" w:rsidRDefault="00A84938" w:rsidP="00A849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84938">
        <w:rPr>
          <w:rFonts w:ascii="Arial" w:eastAsia="Times New Roman" w:hAnsi="Arial" w:cs="Arial"/>
          <w:b/>
          <w:bCs/>
          <w:kern w:val="0"/>
          <w14:ligatures w14:val="none"/>
        </w:rPr>
        <w:t>Logging System:</w:t>
      </w:r>
    </w:p>
    <w:p w14:paraId="29E95816" w14:textId="77777777" w:rsidR="00A84938" w:rsidRPr="00A84938" w:rsidRDefault="00A84938" w:rsidP="00A849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84938">
        <w:rPr>
          <w:rFonts w:ascii="Arial" w:eastAsia="Times New Roman" w:hAnsi="Arial" w:cs="Arial"/>
          <w:kern w:val="0"/>
          <w14:ligatures w14:val="none"/>
        </w:rPr>
        <w:t>A comprehensive logging system is integrated, accessible through the menu for review.</w:t>
      </w:r>
    </w:p>
    <w:p w14:paraId="77E51DC1" w14:textId="77777777" w:rsidR="00A84938" w:rsidRPr="00A84938" w:rsidRDefault="00A84938" w:rsidP="00A8493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84938">
        <w:rPr>
          <w:rFonts w:ascii="Arial" w:eastAsia="Times New Roman" w:hAnsi="Arial" w:cs="Arial"/>
          <w:b/>
          <w:bCs/>
          <w:kern w:val="0"/>
          <w14:ligatures w14:val="none"/>
        </w:rPr>
        <w:t>Technical Specifications:</w:t>
      </w:r>
    </w:p>
    <w:p w14:paraId="54ABC46F" w14:textId="5E8D1B64" w:rsidR="005E3612" w:rsidRPr="005E3612" w:rsidRDefault="005E3612" w:rsidP="00A849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5E3612">
        <w:rPr>
          <w:rFonts w:ascii="Arial" w:eastAsia="Times New Roman" w:hAnsi="Arial" w:cs="Arial"/>
          <w:b/>
          <w:bCs/>
          <w:kern w:val="0"/>
          <w14:ligatures w14:val="none"/>
        </w:rPr>
        <w:t>Operating System</w:t>
      </w:r>
      <w:r>
        <w:rPr>
          <w:rFonts w:ascii="Arial" w:eastAsia="Times New Roman" w:hAnsi="Arial" w:cs="Arial"/>
          <w:b/>
          <w:bCs/>
          <w:kern w:val="0"/>
          <w14:ligatures w14:val="none"/>
        </w:rPr>
        <w:t xml:space="preserve">: </w:t>
      </w:r>
      <w:r>
        <w:rPr>
          <w:rFonts w:ascii="Arial" w:eastAsia="Times New Roman" w:hAnsi="Arial" w:cs="Arial"/>
          <w:kern w:val="0"/>
          <w14:ligatures w14:val="none"/>
        </w:rPr>
        <w:t>Windows</w:t>
      </w:r>
      <w:r w:rsidR="00603D12">
        <w:rPr>
          <w:rFonts w:ascii="Arial" w:eastAsia="Times New Roman" w:hAnsi="Arial" w:cs="Arial"/>
          <w:kern w:val="0"/>
          <w14:ligatures w14:val="none"/>
        </w:rPr>
        <w:t xml:space="preserve"> 10</w:t>
      </w:r>
    </w:p>
    <w:p w14:paraId="2BB3662F" w14:textId="30583E3D" w:rsidR="00A84938" w:rsidRPr="00A84938" w:rsidRDefault="00A84938" w:rsidP="00A849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84938">
        <w:rPr>
          <w:rFonts w:ascii="Arial" w:eastAsia="Times New Roman" w:hAnsi="Arial" w:cs="Arial"/>
          <w:b/>
          <w:bCs/>
          <w:kern w:val="0"/>
          <w14:ligatures w14:val="none"/>
        </w:rPr>
        <w:t>Programming Language:</w:t>
      </w:r>
      <w:r w:rsidRPr="00A84938">
        <w:rPr>
          <w:rFonts w:ascii="Arial" w:eastAsia="Times New Roman" w:hAnsi="Arial" w:cs="Arial"/>
          <w:kern w:val="0"/>
          <w14:ligatures w14:val="none"/>
        </w:rPr>
        <w:t xml:space="preserve"> Python</w:t>
      </w:r>
      <w:r w:rsidR="00F95062">
        <w:rPr>
          <w:rFonts w:ascii="Arial" w:eastAsia="Times New Roman" w:hAnsi="Arial" w:cs="Arial"/>
          <w:kern w:val="0"/>
          <w14:ligatures w14:val="none"/>
        </w:rPr>
        <w:t xml:space="preserve"> 3.11</w:t>
      </w:r>
    </w:p>
    <w:p w14:paraId="1C63D04D" w14:textId="77777777" w:rsidR="00A84938" w:rsidRPr="00A84938" w:rsidRDefault="00A84938" w:rsidP="00A849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84938">
        <w:rPr>
          <w:rFonts w:ascii="Arial" w:eastAsia="Times New Roman" w:hAnsi="Arial" w:cs="Arial"/>
          <w:b/>
          <w:bCs/>
          <w:kern w:val="0"/>
          <w14:ligatures w14:val="none"/>
        </w:rPr>
        <w:t>Integration:</w:t>
      </w:r>
      <w:r w:rsidRPr="00A84938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84938">
        <w:rPr>
          <w:rFonts w:ascii="Arial" w:eastAsia="Times New Roman" w:hAnsi="Arial" w:cs="Arial"/>
          <w:kern w:val="0"/>
          <w14:ligatures w14:val="none"/>
        </w:rPr>
        <w:t>Neurobiomonitor</w:t>
      </w:r>
      <w:proofErr w:type="spellEnd"/>
      <w:r w:rsidRPr="00A84938">
        <w:rPr>
          <w:rFonts w:ascii="Arial" w:eastAsia="Times New Roman" w:hAnsi="Arial" w:cs="Arial"/>
          <w:kern w:val="0"/>
          <w14:ligatures w14:val="none"/>
        </w:rPr>
        <w:t xml:space="preserve"> headset (NBM) by Freer Logic</w:t>
      </w:r>
    </w:p>
    <w:p w14:paraId="3C3AC86E" w14:textId="77777777" w:rsidR="00A84938" w:rsidRPr="00A84938" w:rsidRDefault="00A84938" w:rsidP="00A849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84938">
        <w:rPr>
          <w:rFonts w:ascii="Arial" w:eastAsia="Times New Roman" w:hAnsi="Arial" w:cs="Arial"/>
          <w:b/>
          <w:bCs/>
          <w:kern w:val="0"/>
          <w14:ligatures w14:val="none"/>
        </w:rPr>
        <w:lastRenderedPageBreak/>
        <w:t>Dataset:</w:t>
      </w:r>
      <w:r w:rsidRPr="00A84938">
        <w:rPr>
          <w:rFonts w:ascii="Arial" w:eastAsia="Times New Roman" w:hAnsi="Arial" w:cs="Arial"/>
          <w:kern w:val="0"/>
          <w14:ligatures w14:val="none"/>
        </w:rPr>
        <w:t xml:space="preserve"> Provided by Eden Band Company</w:t>
      </w:r>
    </w:p>
    <w:p w14:paraId="3627EF1D" w14:textId="77777777" w:rsidR="00A84938" w:rsidRPr="00A84938" w:rsidRDefault="00A84938" w:rsidP="00A849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84938">
        <w:rPr>
          <w:rFonts w:ascii="Arial" w:eastAsia="Times New Roman" w:hAnsi="Arial" w:cs="Arial"/>
          <w:b/>
          <w:bCs/>
          <w:kern w:val="0"/>
          <w14:ligatures w14:val="none"/>
        </w:rPr>
        <w:t>Real-Time Data Processing:</w:t>
      </w:r>
      <w:r w:rsidRPr="00A84938">
        <w:rPr>
          <w:rFonts w:ascii="Arial" w:eastAsia="Times New Roman" w:hAnsi="Arial" w:cs="Arial"/>
          <w:kern w:val="0"/>
          <w14:ligatures w14:val="none"/>
        </w:rPr>
        <w:t xml:space="preserve"> Visual and auditory alert systems based on threshold settings</w:t>
      </w:r>
    </w:p>
    <w:p w14:paraId="29D6EEB3" w14:textId="77777777" w:rsidR="00A84938" w:rsidRDefault="00A84938" w:rsidP="00A8493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350D0C7E" w14:textId="6D9FE311" w:rsidR="00A84938" w:rsidRPr="00A84938" w:rsidRDefault="00A84938" w:rsidP="00A8493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84938">
        <w:rPr>
          <w:rFonts w:ascii="Arial" w:eastAsia="Times New Roman" w:hAnsi="Arial" w:cs="Arial"/>
          <w:b/>
          <w:bCs/>
          <w:kern w:val="0"/>
          <w14:ligatures w14:val="none"/>
        </w:rPr>
        <w:t>User Manual:</w:t>
      </w:r>
    </w:p>
    <w:p w14:paraId="50A51943" w14:textId="77777777" w:rsidR="00A84938" w:rsidRPr="00A84938" w:rsidRDefault="00A84938" w:rsidP="00A849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84938">
        <w:rPr>
          <w:rFonts w:ascii="Arial" w:eastAsia="Times New Roman" w:hAnsi="Arial" w:cs="Arial"/>
          <w:kern w:val="0"/>
          <w14:ligatures w14:val="none"/>
        </w:rPr>
        <w:t>The operating manual is currently under development and will be included in future releases.</w:t>
      </w:r>
    </w:p>
    <w:p w14:paraId="68C6F0DC" w14:textId="048227CC" w:rsidR="00A84938" w:rsidRDefault="00A84938" w:rsidP="00A8493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84938">
        <w:rPr>
          <w:rFonts w:ascii="Arial" w:eastAsia="Times New Roman" w:hAnsi="Arial" w:cs="Arial"/>
          <w:b/>
          <w:bCs/>
          <w:kern w:val="0"/>
          <w14:ligatures w14:val="none"/>
        </w:rPr>
        <w:t>Conclusion:</w:t>
      </w:r>
      <w:r w:rsidRPr="00A84938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010CD0">
        <w:rPr>
          <w:rFonts w:ascii="Arial" w:eastAsia="Times New Roman" w:hAnsi="Arial" w:cs="Arial"/>
          <w:kern w:val="0"/>
          <w14:ligatures w14:val="none"/>
        </w:rPr>
        <w:t>I designed the</w:t>
      </w:r>
      <w:r w:rsidR="00837E8D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786E29">
        <w:rPr>
          <w:rFonts w:ascii="Arial" w:eastAsia="Times New Roman" w:hAnsi="Arial" w:cs="Arial"/>
          <w:kern w:val="0"/>
          <w14:ligatures w14:val="none"/>
        </w:rPr>
        <w:t>RTI-Simulator</w:t>
      </w:r>
      <w:r w:rsidRPr="00A84938">
        <w:rPr>
          <w:rFonts w:ascii="Arial" w:eastAsia="Times New Roman" w:hAnsi="Arial" w:cs="Arial"/>
          <w:kern w:val="0"/>
          <w14:ligatures w14:val="none"/>
        </w:rPr>
        <w:t xml:space="preserve"> Software </w:t>
      </w:r>
      <w:r w:rsidR="00010CD0">
        <w:rPr>
          <w:rFonts w:ascii="Arial" w:eastAsia="Times New Roman" w:hAnsi="Arial" w:cs="Arial"/>
          <w:kern w:val="0"/>
          <w14:ligatures w14:val="none"/>
        </w:rPr>
        <w:t xml:space="preserve">to </w:t>
      </w:r>
      <w:r w:rsidRPr="00A84938">
        <w:rPr>
          <w:rFonts w:ascii="Arial" w:eastAsia="Times New Roman" w:hAnsi="Arial" w:cs="Arial"/>
          <w:kern w:val="0"/>
          <w14:ligatures w14:val="none"/>
        </w:rPr>
        <w:t>provide an advanced and user-friendly solution for fatigue detection and analysis, featuring robust machine learning capabilities and real-time data processing. The application’s customizable interface and adjustable parameters make it suitable for a wide range of users, from researchers to practitioners in various fields.</w:t>
      </w:r>
    </w:p>
    <w:p w14:paraId="6F7872EB" w14:textId="68750DFF" w:rsidR="00A8162C" w:rsidRPr="00BA350C" w:rsidRDefault="009102A9" w:rsidP="00BA350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A350C">
        <w:rPr>
          <w:rFonts w:ascii="Arial" w:eastAsia="Times New Roman" w:hAnsi="Arial" w:cs="Arial"/>
          <w:b/>
          <w:bCs/>
          <w:kern w:val="0"/>
          <w14:ligatures w14:val="none"/>
        </w:rPr>
        <w:t>Future Direction</w:t>
      </w:r>
      <w:r w:rsidRPr="00BA350C">
        <w:rPr>
          <w:rFonts w:ascii="Arial" w:eastAsia="Times New Roman" w:hAnsi="Arial" w:cs="Arial"/>
          <w:kern w:val="0"/>
          <w14:ligatures w14:val="none"/>
        </w:rPr>
        <w:t xml:space="preserve">: </w:t>
      </w:r>
      <w:r w:rsidR="008029FE" w:rsidRPr="00BA350C">
        <w:rPr>
          <w:rFonts w:ascii="Arial" w:eastAsia="Times New Roman" w:hAnsi="Arial" w:cs="Arial"/>
          <w:kern w:val="0"/>
          <w14:ligatures w14:val="none"/>
        </w:rPr>
        <w:t xml:space="preserve">The future development of </w:t>
      </w:r>
      <w:r w:rsidR="00875CD4">
        <w:rPr>
          <w:rFonts w:ascii="Arial" w:eastAsia="Times New Roman" w:hAnsi="Arial" w:cs="Arial"/>
          <w:kern w:val="0"/>
          <w14:ligatures w14:val="none"/>
        </w:rPr>
        <w:t>my</w:t>
      </w:r>
      <w:r w:rsidR="000C1EAD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C9448A" w:rsidRPr="00BA350C">
        <w:rPr>
          <w:rFonts w:ascii="Arial" w:eastAsia="Times New Roman" w:hAnsi="Arial" w:cs="Arial"/>
          <w:kern w:val="0"/>
          <w14:ligatures w14:val="none"/>
        </w:rPr>
        <w:t>RTI-Simulator</w:t>
      </w:r>
      <w:r w:rsidR="008029FE" w:rsidRPr="00BA350C">
        <w:rPr>
          <w:rFonts w:ascii="Arial" w:eastAsia="Times New Roman" w:hAnsi="Arial" w:cs="Arial"/>
          <w:kern w:val="0"/>
          <w14:ligatures w14:val="none"/>
        </w:rPr>
        <w:t xml:space="preserve"> Software </w:t>
      </w:r>
      <w:r w:rsidR="00E64E49">
        <w:rPr>
          <w:rFonts w:ascii="Arial" w:eastAsia="Times New Roman" w:hAnsi="Arial" w:cs="Arial"/>
          <w:kern w:val="0"/>
          <w14:ligatures w14:val="none"/>
        </w:rPr>
        <w:t xml:space="preserve">will </w:t>
      </w:r>
      <w:r w:rsidR="008029FE" w:rsidRPr="00BA350C">
        <w:rPr>
          <w:rFonts w:ascii="Arial" w:eastAsia="Times New Roman" w:hAnsi="Arial" w:cs="Arial"/>
          <w:kern w:val="0"/>
          <w14:ligatures w14:val="none"/>
        </w:rPr>
        <w:t xml:space="preserve">aim to enhance its accuracy, </w:t>
      </w:r>
      <w:r w:rsidR="00867FAF">
        <w:rPr>
          <w:rFonts w:ascii="Arial" w:eastAsia="Times New Roman" w:hAnsi="Arial" w:cs="Arial"/>
          <w:kern w:val="0"/>
          <w14:ligatures w14:val="none"/>
        </w:rPr>
        <w:t xml:space="preserve">integrate </w:t>
      </w:r>
      <w:r w:rsidR="005C5860">
        <w:rPr>
          <w:rFonts w:ascii="Arial" w:eastAsia="Times New Roman" w:hAnsi="Arial" w:cs="Arial"/>
          <w:kern w:val="0"/>
          <w14:ligatures w14:val="none"/>
        </w:rPr>
        <w:t xml:space="preserve">various operating systems and mobile systems, </w:t>
      </w:r>
      <w:r w:rsidR="008029FE" w:rsidRPr="00BA350C">
        <w:rPr>
          <w:rFonts w:ascii="Arial" w:eastAsia="Times New Roman" w:hAnsi="Arial" w:cs="Arial"/>
          <w:kern w:val="0"/>
          <w14:ligatures w14:val="none"/>
        </w:rPr>
        <w:t>expand its features, and improve user experience. These advancements will ensure the software remains at the forefront of fatigue detection technology, catering to the evolving needs of its users.</w:t>
      </w:r>
    </w:p>
    <w:p w14:paraId="0C8ACE33" w14:textId="529C8484" w:rsidR="00BA350C" w:rsidRPr="008C282F" w:rsidRDefault="00BA350C" w:rsidP="008C282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8C282F">
        <w:rPr>
          <w:rFonts w:ascii="Arial" w:eastAsia="Times New Roman" w:hAnsi="Arial" w:cs="Arial"/>
          <w:b/>
          <w:bCs/>
          <w:kern w:val="0"/>
          <w14:ligatures w14:val="none"/>
        </w:rPr>
        <w:t>Model Accuracy Improvement:</w:t>
      </w:r>
    </w:p>
    <w:p w14:paraId="5C3C53A3" w14:textId="1DEF190C" w:rsidR="00BA350C" w:rsidRPr="00BA350C" w:rsidRDefault="00BA350C" w:rsidP="006B50D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A350C">
        <w:rPr>
          <w:rFonts w:ascii="Arial" w:eastAsia="Times New Roman" w:hAnsi="Arial" w:cs="Arial"/>
          <w:kern w:val="0"/>
          <w14:ligatures w14:val="none"/>
        </w:rPr>
        <w:t>Data Augmentation: Incorporate additional data from diverse subjects to train the models, improving their generalization and accuracy.</w:t>
      </w:r>
    </w:p>
    <w:p w14:paraId="21D12063" w14:textId="1ED2E860" w:rsidR="00BA350C" w:rsidRPr="00BA350C" w:rsidRDefault="00BA350C" w:rsidP="006B50D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A350C">
        <w:rPr>
          <w:rFonts w:ascii="Arial" w:eastAsia="Times New Roman" w:hAnsi="Arial" w:cs="Arial"/>
          <w:kern w:val="0"/>
          <w14:ligatures w14:val="none"/>
        </w:rPr>
        <w:t>Feature Engineering: Enhance the feature extraction process to identify more relevant signals from the NBM headset data.</w:t>
      </w:r>
    </w:p>
    <w:p w14:paraId="7ADF4CEE" w14:textId="121D7BD3" w:rsidR="00BA350C" w:rsidRPr="00BA350C" w:rsidRDefault="00BA350C" w:rsidP="00073D6D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A350C">
        <w:rPr>
          <w:rFonts w:ascii="Arial" w:eastAsia="Times New Roman" w:hAnsi="Arial" w:cs="Arial"/>
          <w:kern w:val="0"/>
          <w14:ligatures w14:val="none"/>
        </w:rPr>
        <w:t>Advanced Algorithms: Explore and integrate more advanced machine learning models such as Deep Neural Networks (DNNs) and ensemble methods to surpass the current performance of the Random Forest Classifier.</w:t>
      </w:r>
    </w:p>
    <w:p w14:paraId="36F2EC4C" w14:textId="635A779E" w:rsidR="005C5860" w:rsidRDefault="00A729E9" w:rsidP="006B50D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14:ligatures w14:val="none"/>
        </w:rPr>
        <w:t>Cross-Platform</w:t>
      </w:r>
      <w:r w:rsidR="007F258F">
        <w:rPr>
          <w:rFonts w:ascii="Arial" w:eastAsia="Times New Roman" w:hAnsi="Arial" w:cs="Arial"/>
          <w:b/>
          <w:bCs/>
          <w:kern w:val="0"/>
          <w14:ligatures w14:val="none"/>
        </w:rPr>
        <w:t xml:space="preserve"> Integration</w:t>
      </w:r>
      <w:r>
        <w:rPr>
          <w:rFonts w:ascii="Arial" w:eastAsia="Times New Roman" w:hAnsi="Arial" w:cs="Arial"/>
          <w:b/>
          <w:bCs/>
          <w:kern w:val="0"/>
          <w14:ligatures w14:val="none"/>
        </w:rPr>
        <w:t>:</w:t>
      </w:r>
    </w:p>
    <w:p w14:paraId="52ADC8D1" w14:textId="152BE95A" w:rsidR="00A729E9" w:rsidRDefault="007F258F" w:rsidP="00A729E9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Support of Multiple </w:t>
      </w:r>
      <w:r w:rsidR="0080751A">
        <w:rPr>
          <w:rFonts w:ascii="Arial" w:eastAsia="Times New Roman" w:hAnsi="Arial" w:cs="Arial"/>
          <w:kern w:val="0"/>
          <w14:ligatures w14:val="none"/>
        </w:rPr>
        <w:t>P</w:t>
      </w:r>
      <w:r>
        <w:rPr>
          <w:rFonts w:ascii="Arial" w:eastAsia="Times New Roman" w:hAnsi="Arial" w:cs="Arial"/>
          <w:kern w:val="0"/>
          <w14:ligatures w14:val="none"/>
        </w:rPr>
        <w:t xml:space="preserve">latforms: </w:t>
      </w:r>
      <w:r w:rsidR="0080751A">
        <w:rPr>
          <w:rFonts w:ascii="Arial" w:eastAsia="Times New Roman" w:hAnsi="Arial" w:cs="Arial"/>
          <w:kern w:val="0"/>
          <w14:ligatures w14:val="none"/>
        </w:rPr>
        <w:t xml:space="preserve">Integrate the software </w:t>
      </w:r>
      <w:r w:rsidR="008258F7">
        <w:rPr>
          <w:rFonts w:ascii="Arial" w:eastAsia="Times New Roman" w:hAnsi="Arial" w:cs="Arial"/>
          <w:kern w:val="0"/>
          <w14:ligatures w14:val="none"/>
        </w:rPr>
        <w:t xml:space="preserve">compatibility </w:t>
      </w:r>
      <w:r w:rsidR="0080751A">
        <w:rPr>
          <w:rFonts w:ascii="Arial" w:eastAsia="Times New Roman" w:hAnsi="Arial" w:cs="Arial"/>
          <w:kern w:val="0"/>
          <w14:ligatures w14:val="none"/>
        </w:rPr>
        <w:t xml:space="preserve">in Mac OS, Linux, </w:t>
      </w:r>
      <w:r w:rsidR="008258F7">
        <w:rPr>
          <w:rFonts w:ascii="Arial" w:eastAsia="Times New Roman" w:hAnsi="Arial" w:cs="Arial"/>
          <w:kern w:val="0"/>
          <w14:ligatures w14:val="none"/>
        </w:rPr>
        <w:t xml:space="preserve">and mobile platforms to increase the </w:t>
      </w:r>
      <w:r w:rsidR="00EB4735">
        <w:rPr>
          <w:rFonts w:ascii="Arial" w:eastAsia="Times New Roman" w:hAnsi="Arial" w:cs="Arial"/>
          <w:kern w:val="0"/>
          <w14:ligatures w14:val="none"/>
        </w:rPr>
        <w:t xml:space="preserve">variety of preference. </w:t>
      </w:r>
    </w:p>
    <w:p w14:paraId="63974457" w14:textId="6DA6E6D8" w:rsidR="00BA350C" w:rsidRPr="008C282F" w:rsidRDefault="00BA350C" w:rsidP="006B50D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8C282F">
        <w:rPr>
          <w:rFonts w:ascii="Arial" w:eastAsia="Times New Roman" w:hAnsi="Arial" w:cs="Arial"/>
          <w:b/>
          <w:bCs/>
          <w:kern w:val="0"/>
          <w14:ligatures w14:val="none"/>
        </w:rPr>
        <w:t>Enhanced Real-Time Inference:</w:t>
      </w:r>
    </w:p>
    <w:p w14:paraId="3D259D70" w14:textId="77777777" w:rsidR="00BA350C" w:rsidRPr="00BA350C" w:rsidRDefault="00BA350C" w:rsidP="006B50D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A350C">
        <w:rPr>
          <w:rFonts w:ascii="Arial" w:eastAsia="Times New Roman" w:hAnsi="Arial" w:cs="Arial"/>
          <w:kern w:val="0"/>
          <w14:ligatures w14:val="none"/>
        </w:rPr>
        <w:t>Adaptive Thresholds: Develop algorithms to dynamically adjust thresholds based on individual user profiles and historical data.</w:t>
      </w:r>
    </w:p>
    <w:p w14:paraId="6715B7BD" w14:textId="77777777" w:rsidR="00BA350C" w:rsidRPr="00BA350C" w:rsidRDefault="00BA350C" w:rsidP="006B50D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A350C">
        <w:rPr>
          <w:rFonts w:ascii="Arial" w:eastAsia="Times New Roman" w:hAnsi="Arial" w:cs="Arial"/>
          <w:kern w:val="0"/>
          <w14:ligatures w14:val="none"/>
        </w:rPr>
        <w:t>Continuous Learning: Integrate mechanisms for the models to learn and adapt from new incoming data, improving over time with more usage.</w:t>
      </w:r>
    </w:p>
    <w:p w14:paraId="4736B6A2" w14:textId="5C2C6C78" w:rsidR="00BA350C" w:rsidRPr="00BA350C" w:rsidRDefault="00BA350C" w:rsidP="00BA350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BA350C">
        <w:rPr>
          <w:rFonts w:ascii="Arial" w:eastAsia="Times New Roman" w:hAnsi="Arial" w:cs="Arial"/>
          <w:b/>
          <w:bCs/>
          <w:kern w:val="0"/>
          <w14:ligatures w14:val="none"/>
        </w:rPr>
        <w:t>Expanded Feature Set:</w:t>
      </w:r>
    </w:p>
    <w:p w14:paraId="1909510D" w14:textId="77777777" w:rsidR="00BA350C" w:rsidRPr="00BA350C" w:rsidRDefault="00BA350C" w:rsidP="006B50D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A350C">
        <w:rPr>
          <w:rFonts w:ascii="Arial" w:eastAsia="Times New Roman" w:hAnsi="Arial" w:cs="Arial"/>
          <w:kern w:val="0"/>
          <w14:ligatures w14:val="none"/>
        </w:rPr>
        <w:t>Additional Sensors: Support additional biosensors to capture more comprehensive physiological data, providing a holistic view of the user’s fatigue state.</w:t>
      </w:r>
    </w:p>
    <w:p w14:paraId="15771E4A" w14:textId="77777777" w:rsidR="00BA350C" w:rsidRPr="00BA350C" w:rsidRDefault="00BA350C" w:rsidP="006B50D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A350C">
        <w:rPr>
          <w:rFonts w:ascii="Arial" w:eastAsia="Times New Roman" w:hAnsi="Arial" w:cs="Arial"/>
          <w:kern w:val="0"/>
          <w14:ligatures w14:val="none"/>
        </w:rPr>
        <w:t>User Feedback Integration: Implement a feedback system where users can manually input their perceived fatigue levels, allowing the software to validate and adjust its predictions.</w:t>
      </w:r>
    </w:p>
    <w:p w14:paraId="15D1CA10" w14:textId="77777777" w:rsidR="00BA350C" w:rsidRPr="00BA350C" w:rsidRDefault="00BA350C" w:rsidP="006B50D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A350C">
        <w:rPr>
          <w:rFonts w:ascii="Arial" w:eastAsia="Times New Roman" w:hAnsi="Arial" w:cs="Arial"/>
          <w:kern w:val="0"/>
          <w14:ligatures w14:val="none"/>
        </w:rPr>
        <w:t>Predictive Analytics: Add predictive analytics features to forecast future fatigue levels based on current trends and historical data.</w:t>
      </w:r>
    </w:p>
    <w:p w14:paraId="2C417EBD" w14:textId="56B8325E" w:rsidR="00BA350C" w:rsidRPr="00BA350C" w:rsidRDefault="00BA350C" w:rsidP="00BA350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A350C">
        <w:rPr>
          <w:rFonts w:ascii="Arial" w:eastAsia="Times New Roman" w:hAnsi="Arial" w:cs="Arial"/>
          <w:b/>
          <w:bCs/>
          <w:kern w:val="0"/>
          <w14:ligatures w14:val="none"/>
        </w:rPr>
        <w:t>User Experience Enhancements:</w:t>
      </w:r>
    </w:p>
    <w:p w14:paraId="67A7D19B" w14:textId="77777777" w:rsidR="00BA350C" w:rsidRPr="00BA350C" w:rsidRDefault="00BA350C" w:rsidP="006B50D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A350C">
        <w:rPr>
          <w:rFonts w:ascii="Arial" w:eastAsia="Times New Roman" w:hAnsi="Arial" w:cs="Arial"/>
          <w:kern w:val="0"/>
          <w14:ligatures w14:val="none"/>
        </w:rPr>
        <w:lastRenderedPageBreak/>
        <w:t>Improved Interface: Continuously refine the user interface for better usability and aesthetics, ensuring a smooth user experience.</w:t>
      </w:r>
    </w:p>
    <w:p w14:paraId="2C2102F3" w14:textId="77777777" w:rsidR="00BA350C" w:rsidRDefault="00BA350C" w:rsidP="006B50D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A350C">
        <w:rPr>
          <w:rFonts w:ascii="Arial" w:eastAsia="Times New Roman" w:hAnsi="Arial" w:cs="Arial"/>
          <w:kern w:val="0"/>
          <w14:ligatures w14:val="none"/>
        </w:rPr>
        <w:t>Mobile Integration: Develop mobile applications to allow users to monitor their fatigue levels on-the-go.</w:t>
      </w:r>
    </w:p>
    <w:p w14:paraId="3FF88390" w14:textId="7F65CFA5" w:rsidR="00B6018D" w:rsidRPr="00BA350C" w:rsidRDefault="00B6018D" w:rsidP="00B6018D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This </w:t>
      </w:r>
      <w:r w:rsidR="00D743E3">
        <w:rPr>
          <w:rFonts w:ascii="Arial" w:eastAsia="Times New Roman" w:hAnsi="Arial" w:cs="Arial"/>
          <w:kern w:val="0"/>
          <w14:ligatures w14:val="none"/>
        </w:rPr>
        <w:t xml:space="preserve">software </w:t>
      </w:r>
      <w:r>
        <w:rPr>
          <w:rFonts w:ascii="Arial" w:eastAsia="Times New Roman" w:hAnsi="Arial" w:cs="Arial"/>
          <w:kern w:val="0"/>
          <w14:ligatures w14:val="none"/>
        </w:rPr>
        <w:t xml:space="preserve">can be easily integrated </w:t>
      </w:r>
      <w:r w:rsidR="00D743E3">
        <w:rPr>
          <w:rFonts w:ascii="Arial" w:eastAsia="Times New Roman" w:hAnsi="Arial" w:cs="Arial"/>
          <w:kern w:val="0"/>
          <w14:ligatures w14:val="none"/>
        </w:rPr>
        <w:t xml:space="preserve">into the mobile application </w:t>
      </w:r>
      <w:r>
        <w:rPr>
          <w:rFonts w:ascii="Arial" w:eastAsia="Times New Roman" w:hAnsi="Arial" w:cs="Arial"/>
          <w:kern w:val="0"/>
          <w14:ligatures w14:val="none"/>
        </w:rPr>
        <w:t xml:space="preserve">using </w:t>
      </w:r>
      <w:proofErr w:type="spellStart"/>
      <w:r w:rsidRPr="002B03B6">
        <w:rPr>
          <w:rFonts w:ascii="Arial" w:eastAsia="Times New Roman" w:hAnsi="Arial" w:cs="Arial"/>
          <w:b/>
          <w:bCs/>
          <w:kern w:val="0"/>
          <w14:ligatures w14:val="none"/>
        </w:rPr>
        <w:t>Kivy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 or </w:t>
      </w:r>
      <w:proofErr w:type="spellStart"/>
      <w:r w:rsidRPr="002B03B6">
        <w:rPr>
          <w:rFonts w:ascii="Arial" w:eastAsia="Times New Roman" w:hAnsi="Arial" w:cs="Arial"/>
          <w:b/>
          <w:bCs/>
          <w:kern w:val="0"/>
          <w14:ligatures w14:val="none"/>
        </w:rPr>
        <w:t>Bee</w:t>
      </w:r>
      <w:r w:rsidR="00E44318" w:rsidRPr="002B03B6">
        <w:rPr>
          <w:rFonts w:ascii="Arial" w:eastAsia="Times New Roman" w:hAnsi="Arial" w:cs="Arial"/>
          <w:b/>
          <w:bCs/>
          <w:kern w:val="0"/>
          <w14:ligatures w14:val="none"/>
        </w:rPr>
        <w:t>Ware</w:t>
      </w:r>
      <w:proofErr w:type="spellEnd"/>
      <w:r w:rsidR="00E44318">
        <w:rPr>
          <w:rFonts w:ascii="Arial" w:eastAsia="Times New Roman" w:hAnsi="Arial" w:cs="Arial"/>
          <w:kern w:val="0"/>
          <w14:ligatures w14:val="none"/>
        </w:rPr>
        <w:t xml:space="preserve"> packages in Python</w:t>
      </w:r>
      <w:r w:rsidR="00D743E3">
        <w:rPr>
          <w:rFonts w:ascii="Arial" w:eastAsia="Times New Roman" w:hAnsi="Arial" w:cs="Arial"/>
          <w:kern w:val="0"/>
          <w14:ligatures w14:val="none"/>
        </w:rPr>
        <w:t>.</w:t>
      </w:r>
    </w:p>
    <w:p w14:paraId="5F4DC23D" w14:textId="77777777" w:rsidR="006B50D2" w:rsidRDefault="00BA350C" w:rsidP="006B50D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A350C">
        <w:rPr>
          <w:rFonts w:ascii="Arial" w:eastAsia="Times New Roman" w:hAnsi="Arial" w:cs="Arial"/>
          <w:kern w:val="0"/>
          <w14:ligatures w14:val="none"/>
        </w:rPr>
        <w:t>Custom Alerts: Provide more customization options for alert notifications, including different alert tones, visual cues, and haptic feedback for wearable devices.</w:t>
      </w:r>
    </w:p>
    <w:p w14:paraId="498B6F16" w14:textId="479CA409" w:rsidR="00BA350C" w:rsidRPr="00BA350C" w:rsidRDefault="00BA350C" w:rsidP="006B50D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A350C">
        <w:rPr>
          <w:rFonts w:ascii="Arial" w:eastAsia="Times New Roman" w:hAnsi="Arial" w:cs="Arial"/>
          <w:b/>
          <w:bCs/>
          <w:kern w:val="0"/>
          <w14:ligatures w14:val="none"/>
        </w:rPr>
        <w:t>Comprehensive Reporting and Analytics:</w:t>
      </w:r>
    </w:p>
    <w:p w14:paraId="05317636" w14:textId="77777777" w:rsidR="00BA350C" w:rsidRPr="00BA350C" w:rsidRDefault="00BA350C" w:rsidP="006B50D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A350C">
        <w:rPr>
          <w:rFonts w:ascii="Arial" w:eastAsia="Times New Roman" w:hAnsi="Arial" w:cs="Arial"/>
          <w:kern w:val="0"/>
          <w14:ligatures w14:val="none"/>
        </w:rPr>
        <w:t>Detailed Reports: Generate detailed fatigue analysis reports that can be exported and shared, including trends, predictions, and personalized recommendations.</w:t>
      </w:r>
    </w:p>
    <w:p w14:paraId="5590B993" w14:textId="77777777" w:rsidR="00BA350C" w:rsidRPr="00BA350C" w:rsidRDefault="00BA350C" w:rsidP="006B50D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A350C">
        <w:rPr>
          <w:rFonts w:ascii="Arial" w:eastAsia="Times New Roman" w:hAnsi="Arial" w:cs="Arial"/>
          <w:kern w:val="0"/>
          <w14:ligatures w14:val="none"/>
        </w:rPr>
        <w:t>Dashboards: Create interactive dashboards that visualize data trends, model performance, and user statistics in an intuitive format.</w:t>
      </w:r>
    </w:p>
    <w:p w14:paraId="2C2C32F1" w14:textId="0BF3A1F8" w:rsidR="00BA350C" w:rsidRPr="00BA350C" w:rsidRDefault="00BA350C" w:rsidP="00BA350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A350C">
        <w:rPr>
          <w:rFonts w:ascii="Arial" w:eastAsia="Times New Roman" w:hAnsi="Arial" w:cs="Arial"/>
          <w:b/>
          <w:bCs/>
          <w:kern w:val="0"/>
          <w14:ligatures w14:val="none"/>
        </w:rPr>
        <w:t>Collaboration and Integration:</w:t>
      </w:r>
    </w:p>
    <w:p w14:paraId="36AB08AA" w14:textId="77777777" w:rsidR="00BA350C" w:rsidRPr="00BA350C" w:rsidRDefault="00BA350C" w:rsidP="006B50D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A350C">
        <w:rPr>
          <w:rFonts w:ascii="Arial" w:eastAsia="Times New Roman" w:hAnsi="Arial" w:cs="Arial"/>
          <w:kern w:val="0"/>
          <w14:ligatures w14:val="none"/>
        </w:rPr>
        <w:t>API Development: Develop APIs to allow integration with other health and wellness applications, enabling a more comprehensive health monitoring ecosystem.</w:t>
      </w:r>
    </w:p>
    <w:p w14:paraId="5E993678" w14:textId="272A4D8E" w:rsidR="00C9448A" w:rsidRPr="0086370E" w:rsidRDefault="00BA350C" w:rsidP="0086370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A350C">
        <w:rPr>
          <w:rFonts w:ascii="Arial" w:eastAsia="Times New Roman" w:hAnsi="Arial" w:cs="Arial"/>
          <w:kern w:val="0"/>
          <w14:ligatures w14:val="none"/>
        </w:rPr>
        <w:t>Research Collaboration: Collaborate with research institutions to validate the software’s effectiveness and contribute to ongoing studies in fatigue and sleep research.</w:t>
      </w:r>
    </w:p>
    <w:sectPr w:rsidR="00C9448A" w:rsidRPr="00863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15pt;height:11.15pt" o:bullet="t">
        <v:imagedata r:id="rId1" o:title="msoA517"/>
      </v:shape>
    </w:pict>
  </w:numPicBullet>
  <w:abstractNum w:abstractNumId="0" w15:restartNumberingAfterBreak="0">
    <w:nsid w:val="06C447EF"/>
    <w:multiLevelType w:val="hybridMultilevel"/>
    <w:tmpl w:val="4AAC3612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A5DDC"/>
    <w:multiLevelType w:val="multilevel"/>
    <w:tmpl w:val="FBA0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9710A"/>
    <w:multiLevelType w:val="multilevel"/>
    <w:tmpl w:val="C0FA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23A8D"/>
    <w:multiLevelType w:val="multilevel"/>
    <w:tmpl w:val="959AD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71290"/>
    <w:multiLevelType w:val="multilevel"/>
    <w:tmpl w:val="CACA5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5"/>
      <w:numFmt w:val="decimal"/>
      <w:lvlText w:val="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176C3"/>
    <w:multiLevelType w:val="multilevel"/>
    <w:tmpl w:val="A46AE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D2A7A"/>
    <w:multiLevelType w:val="multilevel"/>
    <w:tmpl w:val="8418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85B03"/>
    <w:multiLevelType w:val="multilevel"/>
    <w:tmpl w:val="15AE14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363F4"/>
    <w:multiLevelType w:val="multilevel"/>
    <w:tmpl w:val="9C26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0E3879"/>
    <w:multiLevelType w:val="hybridMultilevel"/>
    <w:tmpl w:val="2494A464"/>
    <w:lvl w:ilvl="0" w:tplc="2CDC45BE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31B86"/>
    <w:multiLevelType w:val="hybridMultilevel"/>
    <w:tmpl w:val="89E209A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974C0"/>
    <w:multiLevelType w:val="multilevel"/>
    <w:tmpl w:val="762C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8B3DCB"/>
    <w:multiLevelType w:val="multilevel"/>
    <w:tmpl w:val="B1E42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9D445A"/>
    <w:multiLevelType w:val="multilevel"/>
    <w:tmpl w:val="E86C2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287B03"/>
    <w:multiLevelType w:val="multilevel"/>
    <w:tmpl w:val="E246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30181D"/>
    <w:multiLevelType w:val="multilevel"/>
    <w:tmpl w:val="A328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7458425">
    <w:abstractNumId w:val="13"/>
  </w:num>
  <w:num w:numId="2" w16cid:durableId="2047946208">
    <w:abstractNumId w:val="5"/>
  </w:num>
  <w:num w:numId="3" w16cid:durableId="732121771">
    <w:abstractNumId w:val="8"/>
  </w:num>
  <w:num w:numId="4" w16cid:durableId="608897367">
    <w:abstractNumId w:val="0"/>
  </w:num>
  <w:num w:numId="5" w16cid:durableId="293099274">
    <w:abstractNumId w:val="2"/>
  </w:num>
  <w:num w:numId="6" w16cid:durableId="1410273779">
    <w:abstractNumId w:val="15"/>
  </w:num>
  <w:num w:numId="7" w16cid:durableId="924651351">
    <w:abstractNumId w:val="14"/>
  </w:num>
  <w:num w:numId="8" w16cid:durableId="2119525927">
    <w:abstractNumId w:val="11"/>
  </w:num>
  <w:num w:numId="9" w16cid:durableId="2082366130">
    <w:abstractNumId w:val="6"/>
  </w:num>
  <w:num w:numId="10" w16cid:durableId="1245534065">
    <w:abstractNumId w:val="1"/>
  </w:num>
  <w:num w:numId="11" w16cid:durableId="1892425445">
    <w:abstractNumId w:val="12"/>
  </w:num>
  <w:num w:numId="12" w16cid:durableId="2041709397">
    <w:abstractNumId w:val="3"/>
  </w:num>
  <w:num w:numId="13" w16cid:durableId="350451461">
    <w:abstractNumId w:val="10"/>
  </w:num>
  <w:num w:numId="14" w16cid:durableId="495456461">
    <w:abstractNumId w:val="9"/>
  </w:num>
  <w:num w:numId="15" w16cid:durableId="1285768037">
    <w:abstractNumId w:val="7"/>
  </w:num>
  <w:num w:numId="16" w16cid:durableId="162760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EB"/>
    <w:rsid w:val="00010CD0"/>
    <w:rsid w:val="00073632"/>
    <w:rsid w:val="00073D6D"/>
    <w:rsid w:val="000C1EAD"/>
    <w:rsid w:val="000F6517"/>
    <w:rsid w:val="001C0E79"/>
    <w:rsid w:val="001E56E3"/>
    <w:rsid w:val="002B03B6"/>
    <w:rsid w:val="002B5328"/>
    <w:rsid w:val="00382DA7"/>
    <w:rsid w:val="00531D5F"/>
    <w:rsid w:val="005C5860"/>
    <w:rsid w:val="005E3612"/>
    <w:rsid w:val="005F20DA"/>
    <w:rsid w:val="00603D12"/>
    <w:rsid w:val="00611BBC"/>
    <w:rsid w:val="00696C96"/>
    <w:rsid w:val="006B50D2"/>
    <w:rsid w:val="00776B55"/>
    <w:rsid w:val="00786DE7"/>
    <w:rsid w:val="00786E29"/>
    <w:rsid w:val="007A7251"/>
    <w:rsid w:val="007D2EDC"/>
    <w:rsid w:val="007F258F"/>
    <w:rsid w:val="008029FE"/>
    <w:rsid w:val="0080751A"/>
    <w:rsid w:val="008141B0"/>
    <w:rsid w:val="008258F7"/>
    <w:rsid w:val="00837E8D"/>
    <w:rsid w:val="0085759A"/>
    <w:rsid w:val="0086370E"/>
    <w:rsid w:val="00867FAF"/>
    <w:rsid w:val="00875CD4"/>
    <w:rsid w:val="008C282F"/>
    <w:rsid w:val="008F6EFA"/>
    <w:rsid w:val="00906BBB"/>
    <w:rsid w:val="009102A9"/>
    <w:rsid w:val="00957ADB"/>
    <w:rsid w:val="009C17FE"/>
    <w:rsid w:val="009C2633"/>
    <w:rsid w:val="009F57EB"/>
    <w:rsid w:val="00A729E9"/>
    <w:rsid w:val="00A8162C"/>
    <w:rsid w:val="00A84938"/>
    <w:rsid w:val="00B37867"/>
    <w:rsid w:val="00B6018D"/>
    <w:rsid w:val="00BA350C"/>
    <w:rsid w:val="00BF20AF"/>
    <w:rsid w:val="00C7394D"/>
    <w:rsid w:val="00C9448A"/>
    <w:rsid w:val="00CB6161"/>
    <w:rsid w:val="00D743E3"/>
    <w:rsid w:val="00DE6DAA"/>
    <w:rsid w:val="00E44318"/>
    <w:rsid w:val="00E64E49"/>
    <w:rsid w:val="00EB4735"/>
    <w:rsid w:val="00ED4CBB"/>
    <w:rsid w:val="00F95062"/>
    <w:rsid w:val="00FB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6466"/>
  <w15:chartTrackingRefBased/>
  <w15:docId w15:val="{94ADFAE5-45B8-4432-B5EB-AC275FC95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7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7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7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7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57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7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7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7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7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7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7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7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7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7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7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7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7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84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849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9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Kiman</dc:creator>
  <cp:keywords/>
  <dc:description/>
  <cp:lastModifiedBy>Park, Kiman</cp:lastModifiedBy>
  <cp:revision>53</cp:revision>
  <cp:lastPrinted>2024-06-09T01:38:00Z</cp:lastPrinted>
  <dcterms:created xsi:type="dcterms:W3CDTF">2024-06-08T23:05:00Z</dcterms:created>
  <dcterms:modified xsi:type="dcterms:W3CDTF">2024-06-09T03:55:00Z</dcterms:modified>
</cp:coreProperties>
</file>