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60DE" w14:textId="77777777" w:rsidR="00725DDF" w:rsidRDefault="00725DDF" w:rsidP="00725DDF">
      <w:r>
        <w:rPr>
          <w:b/>
          <w:bCs/>
        </w:rPr>
        <w:t>The context:</w:t>
      </w:r>
    </w:p>
    <w:p w14:paraId="14BB0336" w14:textId="21F5DC1C" w:rsidR="00725DDF" w:rsidRDefault="00790652" w:rsidP="00725DDF">
      <w:r>
        <w:t xml:space="preserve">The sensor </w:t>
      </w:r>
      <w:r w:rsidR="002F5295">
        <w:t>manufacture</w:t>
      </w:r>
      <w:r w:rsidR="00E56931">
        <w:t xml:space="preserve"> is having trouble with </w:t>
      </w:r>
      <w:r w:rsidR="00C931D3">
        <w:t>a</w:t>
      </w:r>
      <w:r w:rsidR="00E56931">
        <w:t xml:space="preserve"> failure rate of </w:t>
      </w:r>
      <w:r w:rsidR="001352DC">
        <w:t>15%, where the normal rate is 1-2%.</w:t>
      </w:r>
      <w:r w:rsidR="008C0533">
        <w:t xml:space="preserve"> The initial Chi-squres testing </w:t>
      </w:r>
      <w:r w:rsidR="00A0452A">
        <w:t xml:space="preserve">could not identify the cause of the failure. </w:t>
      </w:r>
    </w:p>
    <w:p w14:paraId="6576EAEF" w14:textId="77777777" w:rsidR="00725DDF" w:rsidRDefault="00725DDF" w:rsidP="00725DDF">
      <w:pPr>
        <w:rPr>
          <w:b/>
          <w:bCs/>
        </w:rPr>
      </w:pPr>
      <w:r>
        <w:rPr>
          <w:b/>
          <w:bCs/>
        </w:rPr>
        <w:t>The criteria for success:</w:t>
      </w:r>
    </w:p>
    <w:p w14:paraId="1E1FB522" w14:textId="62EABF4A" w:rsidR="00725DDF" w:rsidRDefault="00C931D3" w:rsidP="00725DDF">
      <w:r>
        <w:t xml:space="preserve">Lower the failure rate down below 5%. </w:t>
      </w:r>
    </w:p>
    <w:p w14:paraId="417498D1" w14:textId="77777777" w:rsidR="00725DDF" w:rsidRDefault="00725DDF" w:rsidP="00725DDF">
      <w:pPr>
        <w:rPr>
          <w:b/>
          <w:bCs/>
        </w:rPr>
      </w:pPr>
      <w:r>
        <w:rPr>
          <w:b/>
          <w:bCs/>
        </w:rPr>
        <w:t>Scope of solution space:</w:t>
      </w:r>
    </w:p>
    <w:p w14:paraId="31175DFF" w14:textId="611BF147" w:rsidR="00725DDF" w:rsidRDefault="002C3436" w:rsidP="00725DDF">
      <w:r>
        <w:t xml:space="preserve">The cause of failure </w:t>
      </w:r>
      <w:r w:rsidR="00A0452A">
        <w:t>could be a combination of faulty parts and poor manufacturing. The focus of the problem is to identify the manufacture</w:t>
      </w:r>
      <w:r w:rsidR="00085AAB">
        <w:t>r to shut down or parts supplier</w:t>
      </w:r>
      <w:r w:rsidR="00F80E17">
        <w:t xml:space="preserve"> in </w:t>
      </w:r>
      <w:r w:rsidR="000431A0">
        <w:t xml:space="preserve">an </w:t>
      </w:r>
      <w:r w:rsidR="00F80E17">
        <w:t xml:space="preserve">effort to decrease the failure rate. </w:t>
      </w:r>
    </w:p>
    <w:p w14:paraId="687DD1D5" w14:textId="77777777" w:rsidR="00725DDF" w:rsidRDefault="00725DDF" w:rsidP="00725DDF">
      <w:pPr>
        <w:rPr>
          <w:b/>
          <w:bCs/>
        </w:rPr>
      </w:pPr>
      <w:r>
        <w:rPr>
          <w:b/>
          <w:bCs/>
        </w:rPr>
        <w:t>Constraints within solution space:</w:t>
      </w:r>
    </w:p>
    <w:p w14:paraId="3DE7BC2F" w14:textId="3D78DF51" w:rsidR="00725DDF" w:rsidRDefault="00BC1D10" w:rsidP="00725DDF">
      <w:r>
        <w:t xml:space="preserve">Cert system limits exports </w:t>
      </w:r>
      <w:r w:rsidR="008F1EEB">
        <w:t xml:space="preserve">with only </w:t>
      </w:r>
      <w:r w:rsidR="00723BDD">
        <w:t>20 thousand rows</w:t>
      </w:r>
      <w:r w:rsidR="000431A0">
        <w:t xml:space="preserve"> and </w:t>
      </w:r>
      <w:r w:rsidR="008F1EEB">
        <w:t>dates covering back two quarters</w:t>
      </w:r>
      <w:r w:rsidR="000431A0">
        <w:t xml:space="preserve"> with dated results for testing.</w:t>
      </w:r>
    </w:p>
    <w:p w14:paraId="1A899746" w14:textId="20A32127" w:rsidR="00517592" w:rsidRPr="00517592" w:rsidRDefault="00725DDF" w:rsidP="00725DDF">
      <w:pPr>
        <w:rPr>
          <w:b/>
          <w:bCs/>
        </w:rPr>
      </w:pPr>
      <w:r>
        <w:rPr>
          <w:b/>
          <w:bCs/>
        </w:rPr>
        <w:t>Stakeholders to provide key insight:</w:t>
      </w:r>
    </w:p>
    <w:p w14:paraId="0E5A7962" w14:textId="23B60FD1" w:rsidR="00725DDF" w:rsidRDefault="002336CD" w:rsidP="00725DDF">
      <w:r>
        <w:rPr>
          <w:u w:val="single"/>
        </w:rPr>
        <w:t>Tony</w:t>
      </w:r>
      <w:r w:rsidR="0091314F">
        <w:rPr>
          <w:u w:val="single"/>
        </w:rPr>
        <w:t xml:space="preserve"> Abraham</w:t>
      </w:r>
      <w:r w:rsidR="0091314F">
        <w:t xml:space="preserve"> – InSense VP</w:t>
      </w:r>
    </w:p>
    <w:p w14:paraId="5D9E14BC" w14:textId="715A5CAD" w:rsidR="009C363E" w:rsidRPr="009C363E" w:rsidRDefault="009C363E" w:rsidP="00725DDF">
      <w:r>
        <w:rPr>
          <w:u w:val="single"/>
        </w:rPr>
        <w:t>Bernard Ong</w:t>
      </w:r>
      <w:r>
        <w:t xml:space="preserve"> – CTO </w:t>
      </w:r>
    </w:p>
    <w:p w14:paraId="150ABAB4" w14:textId="47E2B143" w:rsidR="0091314F" w:rsidRDefault="0091314F" w:rsidP="00725DDF">
      <w:r>
        <w:rPr>
          <w:u w:val="single"/>
        </w:rPr>
        <w:t>Vince Maccano</w:t>
      </w:r>
      <w:r>
        <w:t xml:space="preserve"> – Head of Data Science</w:t>
      </w:r>
    </w:p>
    <w:p w14:paraId="339352A5" w14:textId="3D83B3E0" w:rsidR="0091314F" w:rsidRDefault="0091314F" w:rsidP="00725DDF">
      <w:r>
        <w:rPr>
          <w:u w:val="single"/>
        </w:rPr>
        <w:t>Jane Smith</w:t>
      </w:r>
      <w:r>
        <w:t xml:space="preserve"> – Data Scientist</w:t>
      </w:r>
    </w:p>
    <w:p w14:paraId="7B962E16" w14:textId="08C27557" w:rsidR="009C363E" w:rsidRPr="009C363E" w:rsidRDefault="009C363E" w:rsidP="00725DDF">
      <w:r w:rsidRPr="009C363E">
        <w:rPr>
          <w:u w:val="single"/>
        </w:rPr>
        <w:t>Shane Buchholz</w:t>
      </w:r>
      <w:r>
        <w:t xml:space="preserve"> – Head Engineer</w:t>
      </w:r>
    </w:p>
    <w:p w14:paraId="1C266393" w14:textId="419E298B" w:rsidR="009C363E" w:rsidRPr="009C363E" w:rsidRDefault="009C363E" w:rsidP="00725DDF">
      <w:r w:rsidRPr="009C363E">
        <w:rPr>
          <w:u w:val="single"/>
        </w:rPr>
        <w:t>Gary Neumo</w:t>
      </w:r>
      <w:r w:rsidRPr="009C363E">
        <w:rPr>
          <w:u w:val="single"/>
        </w:rPr>
        <w:t>nt</w:t>
      </w:r>
      <w:r>
        <w:t xml:space="preserve"> – Head of Manufacturing</w:t>
      </w:r>
    </w:p>
    <w:p w14:paraId="1A308E9C" w14:textId="7CD149D5" w:rsidR="009C363E" w:rsidRPr="009C363E" w:rsidRDefault="009C363E" w:rsidP="00725DDF">
      <w:r w:rsidRPr="009C363E">
        <w:rPr>
          <w:u w:val="single"/>
        </w:rPr>
        <w:t>Jessica Jones</w:t>
      </w:r>
      <w:r>
        <w:t xml:space="preserve"> – QC/QA Engineer</w:t>
      </w:r>
    </w:p>
    <w:p w14:paraId="3FEF6C75" w14:textId="77777777" w:rsidR="00725DDF" w:rsidRDefault="00725DDF" w:rsidP="00725DDF">
      <w:pPr>
        <w:rPr>
          <w:b/>
          <w:bCs/>
        </w:rPr>
      </w:pPr>
      <w:r>
        <w:rPr>
          <w:b/>
          <w:bCs/>
        </w:rPr>
        <w:t>Key data sources:</w:t>
      </w:r>
    </w:p>
    <w:p w14:paraId="133C3FBE" w14:textId="0E358EB2" w:rsidR="001E56E3" w:rsidRPr="00182666" w:rsidRDefault="00182666">
      <w:r>
        <w:rPr>
          <w:u w:val="single"/>
        </w:rPr>
        <w:t>Data from Cert:</w:t>
      </w:r>
      <w:r>
        <w:t xml:space="preserve"> </w:t>
      </w:r>
      <w:r w:rsidR="009E567F">
        <w:t xml:space="preserve">vendor codes, </w:t>
      </w:r>
      <w:r w:rsidR="00462772">
        <w:t xml:space="preserve">status, dates, </w:t>
      </w:r>
      <w:r w:rsidR="00F9602E">
        <w:t>and dated results for testing.</w:t>
      </w:r>
    </w:p>
    <w:sectPr w:rsidR="001E56E3" w:rsidRPr="0018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DF"/>
    <w:rsid w:val="000431A0"/>
    <w:rsid w:val="00085AAB"/>
    <w:rsid w:val="001352DC"/>
    <w:rsid w:val="00182666"/>
    <w:rsid w:val="001E56E3"/>
    <w:rsid w:val="002336CD"/>
    <w:rsid w:val="00257913"/>
    <w:rsid w:val="002C3436"/>
    <w:rsid w:val="002F5295"/>
    <w:rsid w:val="00462772"/>
    <w:rsid w:val="004649EC"/>
    <w:rsid w:val="00517592"/>
    <w:rsid w:val="00723BDD"/>
    <w:rsid w:val="00725DDF"/>
    <w:rsid w:val="00790652"/>
    <w:rsid w:val="008C0533"/>
    <w:rsid w:val="008F1EEB"/>
    <w:rsid w:val="00906BBB"/>
    <w:rsid w:val="0091314F"/>
    <w:rsid w:val="009C363E"/>
    <w:rsid w:val="009E567F"/>
    <w:rsid w:val="00A0452A"/>
    <w:rsid w:val="00A94374"/>
    <w:rsid w:val="00BC1D10"/>
    <w:rsid w:val="00C931D3"/>
    <w:rsid w:val="00CC289A"/>
    <w:rsid w:val="00E56931"/>
    <w:rsid w:val="00F80E17"/>
    <w:rsid w:val="00F9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73A7"/>
  <w15:chartTrackingRefBased/>
  <w15:docId w15:val="{CB17F331-0E17-4309-AEFC-E1DD1D2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833</Characters>
  <Application>Microsoft Office Word</Application>
  <DocSecurity>0</DocSecurity>
  <Lines>23</Lines>
  <Paragraphs>21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Kiman</dc:creator>
  <cp:keywords/>
  <dc:description/>
  <cp:lastModifiedBy>Park, Kiman</cp:lastModifiedBy>
  <cp:revision>27</cp:revision>
  <dcterms:created xsi:type="dcterms:W3CDTF">2023-12-27T17:15:00Z</dcterms:created>
  <dcterms:modified xsi:type="dcterms:W3CDTF">2023-12-27T17:54:00Z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acd5ec65-4bcf-4dd3-857f-48470574751b</vt:lpwstr>
  </property>
</Properties>
</file>