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8AEB78" w14:textId="77777777" w:rsidR="00000000" w:rsidRDefault="00000000">
      <w:pPr>
        <w:rPr>
          <w:b/>
          <w:sz w:val="32"/>
        </w:rPr>
      </w:pPr>
    </w:p>
    <w:p w14:paraId="7C783E2C" w14:textId="77777777" w:rsidR="00000000" w:rsidRDefault="00000000">
      <w:pPr>
        <w:rPr>
          <w:b/>
          <w:sz w:val="32"/>
        </w:rPr>
      </w:pPr>
    </w:p>
    <w:p w14:paraId="2BF6072F" w14:textId="77777777" w:rsidR="00000000" w:rsidRDefault="00000000">
      <w:pPr>
        <w:rPr>
          <w:b/>
          <w:sz w:val="32"/>
        </w:rPr>
      </w:pPr>
    </w:p>
    <w:p w14:paraId="187E70D1" w14:textId="77777777" w:rsidR="00000000" w:rsidRDefault="00000000">
      <w:pPr>
        <w:rPr>
          <w:b/>
          <w:sz w:val="32"/>
        </w:rPr>
      </w:pPr>
      <w:r>
        <w:rPr>
          <w:b/>
          <w:sz w:val="32"/>
        </w:rPr>
        <w:t>Polybrene/ Spin infection:</w:t>
      </w:r>
    </w:p>
    <w:p w14:paraId="45BAB421" w14:textId="77777777" w:rsidR="00000000" w:rsidRDefault="00000000">
      <w:pPr>
        <w:rPr>
          <w:b/>
          <w:sz w:val="32"/>
        </w:rPr>
      </w:pPr>
    </w:p>
    <w:p w14:paraId="269D244A" w14:textId="77777777" w:rsidR="00000000" w:rsidRDefault="00000000"/>
    <w:p w14:paraId="7585FD9A" w14:textId="77777777" w:rsidR="00000000" w:rsidRDefault="00000000">
      <w:r>
        <w:t>Plate 10</w:t>
      </w:r>
      <w:r>
        <w:rPr>
          <w:vertAlign w:val="superscript"/>
        </w:rPr>
        <w:t>6</w:t>
      </w:r>
      <w:r>
        <w:t xml:space="preserve"> Scid cells per well of 24 well plate.</w:t>
      </w:r>
    </w:p>
    <w:p w14:paraId="305EEB2B" w14:textId="77777777" w:rsidR="00000000" w:rsidRDefault="00000000"/>
    <w:p w14:paraId="44708B97" w14:textId="77777777" w:rsidR="00000000" w:rsidRDefault="00000000">
      <w:r>
        <w:t>Spin 2 minutes at 1200 rpm</w:t>
      </w:r>
    </w:p>
    <w:p w14:paraId="2CA7F7D3" w14:textId="77777777" w:rsidR="00000000" w:rsidRDefault="00000000"/>
    <w:p w14:paraId="42DB1692" w14:textId="77777777" w:rsidR="00000000" w:rsidRDefault="00000000">
      <w:r>
        <w:t xml:space="preserve">Remove media </w:t>
      </w:r>
    </w:p>
    <w:p w14:paraId="69FDAC5D" w14:textId="77777777" w:rsidR="00000000" w:rsidRDefault="00000000"/>
    <w:p w14:paraId="43CA5702" w14:textId="77777777" w:rsidR="00000000" w:rsidRDefault="00000000">
      <w:r>
        <w:t xml:space="preserve">         Add </w:t>
      </w:r>
      <w:r>
        <w:rPr>
          <w:u w:val="single"/>
        </w:rPr>
        <w:t>Polybrene</w:t>
      </w:r>
      <w:r>
        <w:t xml:space="preserve"> (2</w:t>
      </w:r>
      <w:r>
        <w:rPr>
          <w:rFonts w:ascii="Symbol" w:hAnsi="Symbol"/>
        </w:rPr>
        <w:t></w:t>
      </w:r>
      <w:r>
        <w:t>g/</w:t>
      </w:r>
      <w:r>
        <w:rPr>
          <w:rFonts w:ascii="Symbol" w:hAnsi="Symbol"/>
        </w:rPr>
        <w:t></w:t>
      </w:r>
      <w:r>
        <w:t>l stock) to 1 ml viral supernatant and add immediately to cells.</w:t>
      </w:r>
    </w:p>
    <w:p w14:paraId="4478BECB" w14:textId="77777777" w:rsidR="00000000" w:rsidRDefault="00000000">
      <w:r>
        <w:tab/>
        <w:t>8</w:t>
      </w:r>
      <w:r>
        <w:rPr>
          <w:rFonts w:ascii="Symbol" w:hAnsi="Symbol"/>
        </w:rPr>
        <w:t></w:t>
      </w:r>
      <w:r>
        <w:t>g/ml final for Scid cells</w:t>
      </w:r>
    </w:p>
    <w:p w14:paraId="673C4E21" w14:textId="77777777" w:rsidR="00000000" w:rsidRDefault="00000000">
      <w:pPr>
        <w:rPr>
          <w:b/>
          <w:u w:val="single"/>
        </w:rPr>
      </w:pPr>
      <w:r>
        <w:rPr>
          <w:b/>
          <w:u w:val="single"/>
        </w:rPr>
        <w:t>OR</w:t>
      </w:r>
    </w:p>
    <w:p w14:paraId="0F8E46C5" w14:textId="77777777" w:rsidR="00000000" w:rsidRDefault="00000000">
      <w:r>
        <w:t xml:space="preserve"> </w:t>
      </w:r>
      <w:r>
        <w:tab/>
      </w:r>
      <w:r>
        <w:rPr>
          <w:u w:val="single"/>
        </w:rPr>
        <w:t>Lipofectamine, Invitrogen</w:t>
      </w:r>
      <w:r>
        <w:t xml:space="preserve">, </w:t>
      </w:r>
    </w:p>
    <w:p w14:paraId="603DB3EE" w14:textId="77777777" w:rsidR="00000000" w:rsidRDefault="00000000">
      <w:pPr>
        <w:ind w:firstLine="720"/>
      </w:pPr>
      <w:r>
        <w:t>10</w:t>
      </w:r>
      <w:r>
        <w:rPr>
          <w:rFonts w:ascii="Symbol" w:hAnsi="Symbol"/>
        </w:rPr>
        <w:t></w:t>
      </w:r>
      <w:r>
        <w:t>g/ml final for primary neurons.</w:t>
      </w:r>
    </w:p>
    <w:p w14:paraId="3A2C8C6D" w14:textId="77777777" w:rsidR="00000000" w:rsidRDefault="00000000">
      <w:pPr>
        <w:ind w:firstLine="720"/>
      </w:pPr>
      <w:r>
        <w:t>20</w:t>
      </w:r>
      <w:r>
        <w:rPr>
          <w:rFonts w:ascii="Symbol" w:hAnsi="Symbol"/>
        </w:rPr>
        <w:t></w:t>
      </w:r>
      <w:r>
        <w:t>g/ml final for primary thymocytes</w:t>
      </w:r>
    </w:p>
    <w:p w14:paraId="5A13F8B4" w14:textId="77777777" w:rsidR="00000000" w:rsidRDefault="00000000">
      <w:pPr>
        <w:rPr>
          <w:b/>
          <w:u w:val="single"/>
        </w:rPr>
      </w:pPr>
    </w:p>
    <w:p w14:paraId="4B38F9B1" w14:textId="77777777" w:rsidR="00000000" w:rsidRDefault="00000000">
      <w:pPr>
        <w:rPr>
          <w:b/>
          <w:u w:val="single"/>
        </w:rPr>
      </w:pPr>
      <w:r>
        <w:rPr>
          <w:b/>
          <w:u w:val="single"/>
        </w:rPr>
        <w:t xml:space="preserve">     </w:t>
      </w:r>
    </w:p>
    <w:p w14:paraId="63CFCF25" w14:textId="77777777" w:rsidR="00000000" w:rsidRDefault="00000000"/>
    <w:p w14:paraId="364AA219" w14:textId="77777777" w:rsidR="00000000" w:rsidRDefault="00000000">
      <w:r>
        <w:t>Centrifuge for 45 minutes at 2000rpm, at 30</w:t>
      </w:r>
      <w:r>
        <w:rPr>
          <w:vertAlign w:val="superscript"/>
        </w:rPr>
        <w:t>o</w:t>
      </w:r>
      <w:r>
        <w:t>C</w:t>
      </w:r>
    </w:p>
    <w:p w14:paraId="683962E2" w14:textId="77777777" w:rsidR="00000000" w:rsidRDefault="00000000"/>
    <w:p w14:paraId="7C937514" w14:textId="77777777" w:rsidR="00000000" w:rsidRDefault="00000000">
      <w:r>
        <w:t>Remove the viral supernatant and add appropriate medium to cells scaling up volume as necessary.</w:t>
      </w:r>
    </w:p>
    <w:p w14:paraId="3FFF7F92" w14:textId="77777777" w:rsidR="00000000" w:rsidRDefault="00000000"/>
    <w:p w14:paraId="47CDCEE4" w14:textId="77777777" w:rsidR="00000000" w:rsidRDefault="00000000"/>
    <w:p w14:paraId="3D86EC47" w14:textId="77777777" w:rsidR="00733272" w:rsidRDefault="00000000">
      <w:r>
        <w:t>Polybrene:  Hexadimethrine Bromide, Sigma cat # H-9268</w:t>
      </w:r>
    </w:p>
    <w:sectPr w:rsidR="0073327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">
    <w:altName w:val="Times New Roman"/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E3"/>
    <w:rsid w:val="005322E3"/>
    <w:rsid w:val="00733272"/>
    <w:rsid w:val="00D7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ED5517"/>
  <w15:chartTrackingRefBased/>
  <w15:docId w15:val="{84025B06-EF36-B846-B671-C7BFD30B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Polybrene/ Spin infection:</vt:lpstr>
    </vt:vector>
  </TitlesOfParts>
  <Company>Fox Chase Cancer Center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Polybrene/ Spin infection:</dc:title>
  <dc:subject/>
  <dc:creator>Dr. Wiest</dc:creator>
  <cp:keywords/>
  <cp:lastModifiedBy>Kennidy Takehara</cp:lastModifiedBy>
  <cp:revision>2</cp:revision>
  <dcterms:created xsi:type="dcterms:W3CDTF">2026-07-22T20:00:00Z</dcterms:created>
  <dcterms:modified xsi:type="dcterms:W3CDTF">2026-07-22T20:00:00Z</dcterms:modified>
</cp:coreProperties>
</file>