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4C60" w14:textId="50A8AECC" w:rsidR="00456AFE" w:rsidRPr="003509A3" w:rsidRDefault="00C702C4" w:rsidP="00456AFE">
      <w:pPr>
        <w:contextualSpacing/>
        <w:rPr>
          <w:lang w:val="en-GB"/>
        </w:rPr>
      </w:pPr>
      <w:r>
        <w:rPr>
          <w:lang w:val="en-GB"/>
        </w:rPr>
        <w:t>02/08/2023</w:t>
      </w:r>
    </w:p>
    <w:p w14:paraId="3B9BD558" w14:textId="77777777" w:rsidR="00456AFE" w:rsidRPr="003509A3" w:rsidRDefault="00456AFE" w:rsidP="00456AFE">
      <w:pPr>
        <w:contextualSpacing/>
        <w:rPr>
          <w:lang w:val="en-GB"/>
        </w:rPr>
      </w:pPr>
    </w:p>
    <w:p w14:paraId="64545BF8" w14:textId="77777777" w:rsidR="00456AFE" w:rsidRPr="00C702C4" w:rsidRDefault="00456AFE" w:rsidP="00C702C4">
      <w:pPr>
        <w:shd w:val="clear" w:color="auto" w:fill="FFFFFF"/>
        <w:spacing w:after="300" w:line="240" w:lineRule="auto"/>
        <w:contextualSpacing/>
        <w:jc w:val="center"/>
        <w:rPr>
          <w:b/>
          <w:color w:val="333333"/>
          <w:sz w:val="28"/>
          <w:szCs w:val="28"/>
          <w:u w:val="single"/>
          <w:lang w:val="en-GB"/>
        </w:rPr>
      </w:pPr>
      <w:r w:rsidRPr="00C702C4">
        <w:rPr>
          <w:b/>
          <w:color w:val="333333"/>
          <w:sz w:val="28"/>
          <w:szCs w:val="28"/>
          <w:u w:val="single"/>
          <w:lang w:val="en-GB"/>
        </w:rPr>
        <w:t xml:space="preserve">Protocol for surface staining for flow </w:t>
      </w:r>
      <w:r w:rsidR="00DB5A6C" w:rsidRPr="00C702C4">
        <w:rPr>
          <w:b/>
          <w:color w:val="333333"/>
          <w:sz w:val="28"/>
          <w:szCs w:val="28"/>
          <w:u w:val="single"/>
          <w:lang w:val="en-GB"/>
        </w:rPr>
        <w:t>cytometry</w:t>
      </w:r>
    </w:p>
    <w:p w14:paraId="1359327B" w14:textId="77777777" w:rsidR="00E76CF0" w:rsidRDefault="00E76CF0" w:rsidP="00456AFE">
      <w:pPr>
        <w:shd w:val="clear" w:color="auto" w:fill="FFFFFF"/>
        <w:spacing w:after="300" w:line="240" w:lineRule="auto"/>
        <w:contextualSpacing/>
        <w:rPr>
          <w:b/>
          <w:color w:val="333333"/>
          <w:u w:val="single"/>
          <w:lang w:val="en-GB"/>
        </w:rPr>
      </w:pPr>
    </w:p>
    <w:p w14:paraId="6EDC017E" w14:textId="1A949AE4" w:rsidR="00456AFE" w:rsidRPr="00C702C4" w:rsidRDefault="000158AE" w:rsidP="00456AFE">
      <w:pPr>
        <w:shd w:val="clear" w:color="auto" w:fill="FFFFFF"/>
        <w:spacing w:after="300" w:line="240" w:lineRule="auto"/>
        <w:contextualSpacing/>
        <w:rPr>
          <w:b/>
          <w:color w:val="333333"/>
          <w:lang w:val="en-US"/>
        </w:rPr>
      </w:pPr>
      <w:r>
        <w:rPr>
          <w:b/>
          <w:color w:val="333333"/>
          <w:lang w:val="en-GB"/>
        </w:rPr>
        <w:t xml:space="preserve">NB: </w:t>
      </w:r>
      <w:r w:rsidRPr="000158AE">
        <w:rPr>
          <w:lang w:val="en-US"/>
        </w:rPr>
        <w:t xml:space="preserve">many chemokine receptors recycle continuously through early </w:t>
      </w:r>
      <w:proofErr w:type="gramStart"/>
      <w:r w:rsidRPr="000158AE">
        <w:rPr>
          <w:lang w:val="en-US"/>
        </w:rPr>
        <w:t xml:space="preserve">endosomes </w:t>
      </w:r>
      <w:r>
        <w:rPr>
          <w:lang w:val="en-US"/>
        </w:rPr>
        <w:t>,</w:t>
      </w:r>
      <w:proofErr w:type="gramEnd"/>
      <w:r w:rsidRPr="000158AE">
        <w:rPr>
          <w:lang w:val="en-US"/>
        </w:rPr>
        <w:t xml:space="preserve"> so if you freeze the endocytic pathway you can only address the fraction that is on the surface.  If you stain at RT (or even 37</w:t>
      </w:r>
      <w:r>
        <w:rPr>
          <w:lang w:val="en-US"/>
        </w:rPr>
        <w:t>°</w:t>
      </w:r>
      <w:r w:rsidRPr="000158AE">
        <w:rPr>
          <w:lang w:val="en-US"/>
        </w:rPr>
        <w:t xml:space="preserve">C) you can hit a much larger fraction, and get better signal. It is important to titrate your antibodies under the conditions you will be staining </w:t>
      </w:r>
      <w:r w:rsidR="0032134A">
        <w:rPr>
          <w:lang w:val="en-US"/>
        </w:rPr>
        <w:t>during</w:t>
      </w:r>
      <w:r w:rsidRPr="000158AE">
        <w:rPr>
          <w:lang w:val="en-US"/>
        </w:rPr>
        <w:t xml:space="preserve"> experiment</w:t>
      </w:r>
      <w:r w:rsidR="0032134A">
        <w:rPr>
          <w:lang w:val="en-US"/>
        </w:rPr>
        <w:t>s</w:t>
      </w:r>
      <w:r w:rsidRPr="000158AE">
        <w:rPr>
          <w:lang w:val="en-US"/>
        </w:rPr>
        <w:t>.</w:t>
      </w:r>
    </w:p>
    <w:p w14:paraId="093237A3" w14:textId="77777777" w:rsidR="00456AFE" w:rsidRDefault="00456AFE" w:rsidP="00456AFE">
      <w:pPr>
        <w:shd w:val="clear" w:color="auto" w:fill="FFFFFF"/>
        <w:spacing w:after="300" w:line="240" w:lineRule="auto"/>
        <w:contextualSpacing/>
        <w:rPr>
          <w:rFonts w:ascii="Helvetica" w:eastAsia="Times New Roman" w:hAnsi="Helvetica" w:cs="Helvetica"/>
          <w:color w:val="333333"/>
          <w:sz w:val="18"/>
          <w:szCs w:val="36"/>
          <w:lang w:val="en-GB" w:eastAsia="it-IT"/>
        </w:rPr>
      </w:pPr>
    </w:p>
    <w:p w14:paraId="668D1B3D" w14:textId="5206E762" w:rsidR="00456AFE" w:rsidRPr="00456AFE" w:rsidRDefault="00456AFE" w:rsidP="00456AFE">
      <w:pPr>
        <w:shd w:val="clear" w:color="auto" w:fill="FFFFFF"/>
        <w:spacing w:after="300" w:line="240" w:lineRule="auto"/>
        <w:contextualSpacing/>
        <w:rPr>
          <w:b/>
          <w:color w:val="333333"/>
        </w:rPr>
      </w:pPr>
      <w:proofErr w:type="spellStart"/>
      <w:r w:rsidRPr="00456AFE">
        <w:rPr>
          <w:b/>
          <w:color w:val="333333"/>
        </w:rPr>
        <w:t>Materials</w:t>
      </w:r>
      <w:proofErr w:type="spellEnd"/>
    </w:p>
    <w:p w14:paraId="4E5AE7BF" w14:textId="59CFBD17" w:rsidR="007E0C75" w:rsidRPr="00DB5A6C" w:rsidRDefault="002F7E65" w:rsidP="007E0C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>
        <w:rPr>
          <w:lang w:val="en-US"/>
        </w:rPr>
        <w:t>Live/Dead</w:t>
      </w:r>
      <w:r w:rsidR="00456AFE" w:rsidRPr="007E0C75">
        <w:rPr>
          <w:lang w:val="en-US"/>
        </w:rPr>
        <w:t xml:space="preserve"> Fixable Viability </w:t>
      </w:r>
      <w:r>
        <w:rPr>
          <w:lang w:val="en-US"/>
        </w:rPr>
        <w:t>Kit</w:t>
      </w:r>
    </w:p>
    <w:p w14:paraId="10797C81" w14:textId="77777777" w:rsidR="007E0C75" w:rsidRPr="00C702C4" w:rsidRDefault="00456AFE" w:rsidP="007E0C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trike/>
          <w:sz w:val="18"/>
          <w:szCs w:val="18"/>
          <w:lang w:val="en-US" w:eastAsia="it-IT"/>
        </w:rPr>
      </w:pPr>
      <w:proofErr w:type="spellStart"/>
      <w:r w:rsidRPr="00C702C4">
        <w:rPr>
          <w:strike/>
          <w:lang w:val="en-US" w:eastAsia="it-IT"/>
        </w:rPr>
        <w:t>ArC</w:t>
      </w:r>
      <w:proofErr w:type="spellEnd"/>
      <w:r w:rsidRPr="00C702C4">
        <w:rPr>
          <w:strike/>
          <w:lang w:val="en-US" w:eastAsia="it-IT"/>
        </w:rPr>
        <w:t xml:space="preserve"> Amine Reactive Compensation Beads (Life Technology</w:t>
      </w:r>
      <w:r w:rsidR="007E0C75" w:rsidRPr="00C702C4">
        <w:rPr>
          <w:strike/>
          <w:lang w:val="en-US" w:eastAsia="it-IT"/>
        </w:rPr>
        <w:t>)</w:t>
      </w:r>
    </w:p>
    <w:p w14:paraId="1FAA2CD8" w14:textId="77777777" w:rsidR="00DB5A6C" w:rsidRPr="00C702C4" w:rsidRDefault="00456AFE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trike/>
          <w:sz w:val="18"/>
          <w:szCs w:val="18"/>
          <w:lang w:val="en-US" w:eastAsia="it-IT"/>
        </w:rPr>
      </w:pPr>
      <w:proofErr w:type="spellStart"/>
      <w:r w:rsidRPr="00C702C4">
        <w:rPr>
          <w:strike/>
          <w:lang w:val="en-US" w:eastAsia="it-IT"/>
        </w:rPr>
        <w:t>ArC</w:t>
      </w:r>
      <w:proofErr w:type="spellEnd"/>
      <w:r w:rsidRPr="00C702C4">
        <w:rPr>
          <w:strike/>
          <w:lang w:val="en-US" w:eastAsia="it-IT"/>
        </w:rPr>
        <w:t xml:space="preserve"> Amine Reactive Negative Beads (Life Technology</w:t>
      </w:r>
      <w:r w:rsidR="00DB5A6C" w:rsidRPr="00C702C4">
        <w:rPr>
          <w:strike/>
          <w:lang w:val="en-US" w:eastAsia="it-IT"/>
        </w:rPr>
        <w:t>)</w:t>
      </w:r>
    </w:p>
    <w:p w14:paraId="5E8714FC" w14:textId="77777777" w:rsidR="00DB5A6C" w:rsidRPr="00DB5A6C" w:rsidRDefault="00456AFE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proofErr w:type="spellStart"/>
      <w:r w:rsidRPr="00C702C4">
        <w:rPr>
          <w:strike/>
          <w:lang w:val="en-US" w:eastAsia="it-IT"/>
        </w:rPr>
        <w:t>Compbeads</w:t>
      </w:r>
      <w:proofErr w:type="spellEnd"/>
      <w:r w:rsidRPr="00C702C4">
        <w:rPr>
          <w:strike/>
          <w:lang w:val="en-US" w:eastAsia="it-IT"/>
        </w:rPr>
        <w:t xml:space="preserve"> Anti-mouse Ig K (BD</w:t>
      </w:r>
      <w:r w:rsidR="00DB5A6C" w:rsidRPr="00C702C4">
        <w:rPr>
          <w:strike/>
          <w:lang w:val="en-US" w:eastAsia="it-IT"/>
        </w:rPr>
        <w:t>)</w:t>
      </w:r>
      <w:r w:rsidR="0032134A" w:rsidRPr="00C702C4">
        <w:rPr>
          <w:strike/>
          <w:lang w:val="en-US" w:eastAsia="it-IT"/>
        </w:rPr>
        <w:t xml:space="preserve"> or</w:t>
      </w:r>
      <w:r w:rsidR="0032134A">
        <w:rPr>
          <w:lang w:val="en-US" w:eastAsia="it-IT"/>
        </w:rPr>
        <w:t xml:space="preserve"> </w:t>
      </w:r>
      <w:proofErr w:type="spellStart"/>
      <w:r w:rsidR="0032134A" w:rsidRPr="000E7057">
        <w:rPr>
          <w:lang w:val="en-US"/>
        </w:rPr>
        <w:t>UltraComp</w:t>
      </w:r>
      <w:proofErr w:type="spellEnd"/>
      <w:r w:rsidR="0032134A" w:rsidRPr="000E7057">
        <w:rPr>
          <w:lang w:val="en-US"/>
        </w:rPr>
        <w:t xml:space="preserve"> </w:t>
      </w:r>
      <w:proofErr w:type="spellStart"/>
      <w:r w:rsidR="0032134A" w:rsidRPr="000E7057">
        <w:rPr>
          <w:lang w:val="en-US"/>
        </w:rPr>
        <w:t>eBeads</w:t>
      </w:r>
      <w:proofErr w:type="spellEnd"/>
      <w:r w:rsidR="0032134A" w:rsidRPr="000E7057">
        <w:rPr>
          <w:lang w:val="en-US"/>
        </w:rPr>
        <w:t xml:space="preserve"> (</w:t>
      </w:r>
      <w:proofErr w:type="spellStart"/>
      <w:r w:rsidR="0032134A" w:rsidRPr="000E7057">
        <w:rPr>
          <w:lang w:val="en-US"/>
        </w:rPr>
        <w:t>eBioscience</w:t>
      </w:r>
      <w:proofErr w:type="spellEnd"/>
      <w:r w:rsidR="0032134A" w:rsidRPr="000E7057">
        <w:rPr>
          <w:lang w:val="en-US"/>
        </w:rPr>
        <w:t>)</w:t>
      </w:r>
    </w:p>
    <w:p w14:paraId="7F3D026D" w14:textId="77777777" w:rsidR="00DB5A6C" w:rsidRPr="00DB5A6C" w:rsidRDefault="00DB5A6C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>
        <w:rPr>
          <w:lang w:val="en-US" w:eastAsia="it-IT"/>
        </w:rPr>
        <w:t xml:space="preserve">Sterile </w:t>
      </w:r>
      <w:r w:rsidR="00456AFE" w:rsidRPr="00DB5A6C">
        <w:rPr>
          <w:lang w:val="en-US"/>
        </w:rPr>
        <w:t xml:space="preserve">FACS washing buffer (1X PBS -/- </w:t>
      </w:r>
      <w:r w:rsidRPr="00DB5A6C">
        <w:rPr>
          <w:lang w:val="en-US"/>
        </w:rPr>
        <w:t>supplemented with 2% FBS</w:t>
      </w:r>
      <w:r w:rsidR="0032134A" w:rsidRPr="0032134A">
        <w:rPr>
          <w:lang w:val="en-US"/>
        </w:rPr>
        <w:t xml:space="preserve"> </w:t>
      </w:r>
      <w:r w:rsidR="0032134A" w:rsidRPr="00DB5A6C">
        <w:rPr>
          <w:lang w:val="en-US"/>
        </w:rPr>
        <w:t xml:space="preserve">or 1X HBSS -/- supplemented with 2% FBS </w:t>
      </w:r>
      <w:r w:rsidRPr="00DB5A6C">
        <w:rPr>
          <w:lang w:val="en-US"/>
        </w:rPr>
        <w:t>)</w:t>
      </w:r>
    </w:p>
    <w:p w14:paraId="62930B9A" w14:textId="20FFC48C" w:rsidR="00DB5A6C" w:rsidRPr="00DB5A6C" w:rsidRDefault="00456AFE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 w:rsidRPr="00DB5A6C">
        <w:rPr>
          <w:lang w:val="en-US"/>
        </w:rPr>
        <w:t>Fix</w:t>
      </w:r>
      <w:r w:rsidR="00DB5A6C" w:rsidRPr="00DB5A6C">
        <w:rPr>
          <w:lang w:val="en-US"/>
        </w:rPr>
        <w:t xml:space="preserve"> solution</w:t>
      </w:r>
      <w:r w:rsidR="00E76CF0">
        <w:rPr>
          <w:lang w:val="en-US"/>
        </w:rPr>
        <w:t xml:space="preserve">: </w:t>
      </w:r>
      <w:proofErr w:type="spellStart"/>
      <w:r w:rsidR="00E76CF0">
        <w:rPr>
          <w:lang w:val="en-US"/>
        </w:rPr>
        <w:t>formaline</w:t>
      </w:r>
      <w:proofErr w:type="spellEnd"/>
      <w:r w:rsidR="00E76CF0">
        <w:rPr>
          <w:lang w:val="en-US"/>
        </w:rPr>
        <w:t xml:space="preserve"> (FA)</w:t>
      </w:r>
      <w:r w:rsidRPr="00DB5A6C">
        <w:rPr>
          <w:lang w:val="en-US"/>
        </w:rPr>
        <w:t xml:space="preserve"> 1% in HBSS-/- </w:t>
      </w:r>
      <w:r w:rsidR="00E76CF0">
        <w:rPr>
          <w:lang w:val="en-US"/>
        </w:rPr>
        <w:t>or</w:t>
      </w:r>
      <w:r w:rsidR="0032134A">
        <w:rPr>
          <w:lang w:val="en-US"/>
        </w:rPr>
        <w:t xml:space="preserve"> in</w:t>
      </w:r>
      <w:r w:rsidR="00E76CF0">
        <w:rPr>
          <w:lang w:val="en-US"/>
        </w:rPr>
        <w:t xml:space="preserve"> PBS 1X-/-</w:t>
      </w:r>
    </w:p>
    <w:p w14:paraId="3E310476" w14:textId="77777777" w:rsidR="00DB5A6C" w:rsidRPr="00DB5A6C" w:rsidRDefault="00456AFE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 w:rsidRPr="0032134A">
        <w:rPr>
          <w:lang w:val="en-US"/>
        </w:rPr>
        <w:t>A</w:t>
      </w:r>
      <w:r w:rsidR="00DB5A6C" w:rsidRPr="0032134A">
        <w:rPr>
          <w:lang w:val="en-US"/>
        </w:rPr>
        <w:t>ntibodies</w:t>
      </w:r>
    </w:p>
    <w:p w14:paraId="798503D2" w14:textId="77777777" w:rsidR="00456AFE" w:rsidRPr="00DB5A6C" w:rsidRDefault="00DB5A6C" w:rsidP="00DB5A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>
        <w:t>Sample</w:t>
      </w:r>
    </w:p>
    <w:p w14:paraId="7EF09123" w14:textId="77777777" w:rsidR="00DB5A6C" w:rsidRDefault="00DB5A6C" w:rsidP="00DB5A6C">
      <w:pPr>
        <w:shd w:val="clear" w:color="auto" w:fill="FFFFFF"/>
        <w:spacing w:after="300" w:line="240" w:lineRule="auto"/>
        <w:contextualSpacing/>
        <w:rPr>
          <w:b/>
          <w:color w:val="333333"/>
        </w:rPr>
      </w:pPr>
      <w:r w:rsidRPr="0032134A">
        <w:rPr>
          <w:b/>
          <w:color w:val="333333"/>
          <w:lang w:val="en-US"/>
        </w:rPr>
        <w:t>Protocol</w:t>
      </w:r>
    </w:p>
    <w:p w14:paraId="6DFCE3AC" w14:textId="3A52B5F6" w:rsidR="00DB5A6C" w:rsidRDefault="00DB5A6C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DB5A6C">
        <w:rPr>
          <w:lang w:val="en-US"/>
        </w:rPr>
        <w:t xml:space="preserve">wash the sample with 2mL (20 X </w:t>
      </w:r>
      <w:proofErr w:type="spellStart"/>
      <w:r w:rsidRPr="00DB5A6C">
        <w:rPr>
          <w:lang w:val="en-US"/>
        </w:rPr>
        <w:t>V</w:t>
      </w:r>
      <w:r w:rsidRPr="00DB5A6C">
        <w:rPr>
          <w:vertAlign w:val="subscript"/>
          <w:lang w:val="en-US"/>
        </w:rPr>
        <w:t>staining</w:t>
      </w:r>
      <w:proofErr w:type="spellEnd"/>
      <w:r w:rsidRPr="00DB5A6C">
        <w:rPr>
          <w:lang w:val="en-US"/>
        </w:rPr>
        <w:t>) of HBSS-/- o 1X PBS-/- (in order to eliminate FBS or BS</w:t>
      </w:r>
      <w:r>
        <w:rPr>
          <w:lang w:val="en-US"/>
        </w:rPr>
        <w:t>A</w:t>
      </w:r>
      <w:r w:rsidRPr="00DB5A6C">
        <w:rPr>
          <w:lang w:val="en-US"/>
        </w:rPr>
        <w:t xml:space="preserve"> that can bind </w:t>
      </w:r>
      <w:r w:rsidR="002F7E65">
        <w:rPr>
          <w:lang w:val="en-US"/>
        </w:rPr>
        <w:t>Live/Dead</w:t>
      </w:r>
      <w:r w:rsidRPr="00DB5A6C">
        <w:rPr>
          <w:lang w:val="en-US"/>
        </w:rPr>
        <w:t>)</w:t>
      </w:r>
    </w:p>
    <w:p w14:paraId="19B73659" w14:textId="07898622" w:rsidR="00E15F97" w:rsidRDefault="00E15F97" w:rsidP="00E15F97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centrifuge </w:t>
      </w:r>
      <w:r w:rsidR="00C702C4">
        <w:rPr>
          <w:lang w:val="en-US"/>
        </w:rPr>
        <w:t>4</w:t>
      </w:r>
      <w:r>
        <w:rPr>
          <w:lang w:val="en-US"/>
        </w:rPr>
        <w:t xml:space="preserve"> minutes at 1600 rpm </w:t>
      </w:r>
      <w:r>
        <w:rPr>
          <w:lang w:val="en-GB"/>
        </w:rPr>
        <w:t>at RT</w:t>
      </w:r>
    </w:p>
    <w:p w14:paraId="24ACA75C" w14:textId="414964E7" w:rsidR="00E15F97" w:rsidRDefault="00C702C4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aspirate</w:t>
      </w:r>
      <w:r w:rsidR="00E15F97">
        <w:rPr>
          <w:lang w:val="en-US"/>
        </w:rPr>
        <w:t xml:space="preserve"> the supernatant</w:t>
      </w:r>
    </w:p>
    <w:p w14:paraId="0E9D42A6" w14:textId="6AE25C92" w:rsidR="00E15F97" w:rsidRDefault="00E15F97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make</w:t>
      </w:r>
      <w:r w:rsidR="00DB5A6C" w:rsidRPr="00E15F97">
        <w:rPr>
          <w:lang w:val="en-US"/>
        </w:rPr>
        <w:t xml:space="preserve"> </w:t>
      </w:r>
      <w:r w:rsidR="00C702C4">
        <w:rPr>
          <w:lang w:val="en-US"/>
        </w:rPr>
        <w:t>Live/Dead</w:t>
      </w:r>
      <w:r w:rsidR="00DB5A6C" w:rsidRPr="00E15F97">
        <w:rPr>
          <w:lang w:val="en-US"/>
        </w:rPr>
        <w:t xml:space="preserve"> </w:t>
      </w:r>
      <w:r>
        <w:rPr>
          <w:lang w:val="en-US"/>
        </w:rPr>
        <w:t xml:space="preserve">mix </w:t>
      </w:r>
      <w:r w:rsidRPr="00E15F97">
        <w:rPr>
          <w:u w:val="single"/>
          <w:lang w:val="en-US"/>
        </w:rPr>
        <w:t>for</w:t>
      </w:r>
      <w:r w:rsidR="00DB5A6C" w:rsidRPr="00E15F97">
        <w:rPr>
          <w:u w:val="single"/>
          <w:lang w:val="en-US"/>
        </w:rPr>
        <w:t xml:space="preserve"> 4 </w:t>
      </w:r>
      <w:r w:rsidRPr="00E15F97">
        <w:rPr>
          <w:u w:val="single"/>
          <w:lang w:val="en-US"/>
        </w:rPr>
        <w:t>samples</w:t>
      </w:r>
      <w:r w:rsidR="00DB5A6C" w:rsidRPr="00E15F97">
        <w:rPr>
          <w:lang w:val="en-US"/>
        </w:rPr>
        <w:t xml:space="preserve"> </w:t>
      </w:r>
      <w:r>
        <w:rPr>
          <w:lang w:val="en-US"/>
        </w:rPr>
        <w:t xml:space="preserve">of around </w:t>
      </w:r>
      <w:r w:rsidR="00DB5A6C" w:rsidRPr="00E15F97">
        <w:rPr>
          <w:lang w:val="en-US"/>
        </w:rPr>
        <w:t>10 mil</w:t>
      </w:r>
      <w:r>
        <w:rPr>
          <w:lang w:val="en-US"/>
        </w:rPr>
        <w:t>lion</w:t>
      </w:r>
      <w:r w:rsidR="00DB5A6C" w:rsidRPr="00E15F97">
        <w:rPr>
          <w:lang w:val="en-US"/>
        </w:rPr>
        <w:t xml:space="preserve"> cel</w:t>
      </w:r>
      <w:r w:rsidRPr="00E15F97">
        <w:rPr>
          <w:lang w:val="en-US"/>
        </w:rPr>
        <w:t xml:space="preserve">ls </w:t>
      </w:r>
      <w:r>
        <w:rPr>
          <w:lang w:val="en-US"/>
        </w:rPr>
        <w:t xml:space="preserve">each </w:t>
      </w:r>
      <w:r w:rsidR="00DB5A6C" w:rsidRPr="00E15F97">
        <w:rPr>
          <w:lang w:val="en-US"/>
        </w:rPr>
        <w:t>(</w:t>
      </w:r>
      <w:r w:rsidR="00C702C4">
        <w:rPr>
          <w:lang w:val="en-US"/>
        </w:rPr>
        <w:t>add</w:t>
      </w:r>
      <w:r w:rsidRPr="00E15F97">
        <w:rPr>
          <w:lang w:val="en-US"/>
        </w:rPr>
        <w:t xml:space="preserve"> </w:t>
      </w:r>
      <w:r w:rsidR="002F7E65">
        <w:rPr>
          <w:lang w:val="en-US"/>
        </w:rPr>
        <w:t>1</w:t>
      </w:r>
      <w:r w:rsidRPr="00E15F97">
        <w:rPr>
          <w:lang w:val="en-US"/>
        </w:rPr>
        <w:t xml:space="preserve"> </w:t>
      </w:r>
      <w:proofErr w:type="spellStart"/>
      <w:r w:rsidRPr="00E15F97">
        <w:rPr>
          <w:lang w:val="en-US"/>
        </w:rPr>
        <w:t>uL</w:t>
      </w:r>
      <w:proofErr w:type="spellEnd"/>
      <w:r w:rsidRPr="00E15F97">
        <w:rPr>
          <w:lang w:val="en-US"/>
        </w:rPr>
        <w:t xml:space="preserve"> </w:t>
      </w:r>
      <w:r w:rsidR="00C702C4">
        <w:rPr>
          <w:lang w:val="en-US"/>
        </w:rPr>
        <w:t>Live/Dead</w:t>
      </w:r>
      <w:r w:rsidRPr="007E0C75">
        <w:rPr>
          <w:lang w:val="en-US"/>
        </w:rPr>
        <w:t xml:space="preserve"> </w:t>
      </w:r>
      <w:r>
        <w:rPr>
          <w:lang w:val="en-US"/>
        </w:rPr>
        <w:t xml:space="preserve">in </w:t>
      </w:r>
      <w:r w:rsidR="00DB5A6C" w:rsidRPr="00E15F97">
        <w:rPr>
          <w:lang w:val="en-US"/>
        </w:rPr>
        <w:t xml:space="preserve">19 </w:t>
      </w:r>
      <w:proofErr w:type="spellStart"/>
      <w:r w:rsidR="00DB5A6C" w:rsidRPr="00E15F97">
        <w:rPr>
          <w:lang w:val="en-US"/>
        </w:rPr>
        <w:t>uL</w:t>
      </w:r>
      <w:proofErr w:type="spellEnd"/>
      <w:r w:rsidR="00DB5A6C" w:rsidRPr="00E15F97">
        <w:rPr>
          <w:lang w:val="en-US"/>
        </w:rPr>
        <w:t xml:space="preserve"> H2O; </w:t>
      </w:r>
      <w:r w:rsidRPr="00E15F97">
        <w:rPr>
          <w:lang w:val="en-US"/>
        </w:rPr>
        <w:t xml:space="preserve">then </w:t>
      </w:r>
      <w:r w:rsidR="0032134A">
        <w:rPr>
          <w:lang w:val="en-US"/>
        </w:rPr>
        <w:t xml:space="preserve">add </w:t>
      </w:r>
      <w:r w:rsidR="00DB5A6C" w:rsidRPr="00E15F97">
        <w:rPr>
          <w:lang w:val="en-US"/>
        </w:rPr>
        <w:t xml:space="preserve">380 </w:t>
      </w:r>
      <w:proofErr w:type="spellStart"/>
      <w:r w:rsidR="00DB5A6C" w:rsidRPr="00E15F97">
        <w:rPr>
          <w:lang w:val="en-US"/>
        </w:rPr>
        <w:t>uL</w:t>
      </w:r>
      <w:proofErr w:type="spellEnd"/>
      <w:r w:rsidR="00DB5A6C" w:rsidRPr="00E15F97">
        <w:rPr>
          <w:lang w:val="en-US"/>
        </w:rPr>
        <w:t xml:space="preserve"> PBS-/-)</w:t>
      </w:r>
    </w:p>
    <w:p w14:paraId="4212A60F" w14:textId="73308FF5" w:rsidR="00DB5A6C" w:rsidRDefault="00E15F97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a</w:t>
      </w:r>
      <w:r w:rsidRPr="00E15F97">
        <w:rPr>
          <w:lang w:val="en-US"/>
        </w:rPr>
        <w:t xml:space="preserve">dd </w:t>
      </w:r>
      <w:r w:rsidR="002F7E65">
        <w:rPr>
          <w:lang w:val="en-US"/>
        </w:rPr>
        <w:t>5</w:t>
      </w:r>
      <w:r w:rsidR="00DB5A6C" w:rsidRPr="00E15F97">
        <w:rPr>
          <w:lang w:val="en-US"/>
        </w:rPr>
        <w:t xml:space="preserve">0 </w:t>
      </w:r>
      <w:proofErr w:type="spellStart"/>
      <w:r w:rsidR="00DB5A6C" w:rsidRPr="00E15F97">
        <w:rPr>
          <w:lang w:val="en-US"/>
        </w:rPr>
        <w:t>uL</w:t>
      </w:r>
      <w:proofErr w:type="spellEnd"/>
      <w:r w:rsidR="00DB5A6C" w:rsidRPr="00E15F97">
        <w:rPr>
          <w:lang w:val="en-US"/>
        </w:rPr>
        <w:t xml:space="preserve"> </w:t>
      </w:r>
      <w:r w:rsidRPr="00E15F97">
        <w:rPr>
          <w:lang w:val="en-US"/>
        </w:rPr>
        <w:t xml:space="preserve">of </w:t>
      </w:r>
      <w:r w:rsidR="00C702C4">
        <w:rPr>
          <w:lang w:val="en-US"/>
        </w:rPr>
        <w:t>Live/Dead</w:t>
      </w:r>
      <w:r w:rsidR="00C702C4" w:rsidRPr="00E15F97">
        <w:rPr>
          <w:lang w:val="en-US"/>
        </w:rPr>
        <w:t xml:space="preserve"> </w:t>
      </w:r>
      <w:r w:rsidR="00C702C4">
        <w:rPr>
          <w:lang w:val="en-US"/>
        </w:rPr>
        <w:t xml:space="preserve">mix </w:t>
      </w:r>
      <w:r w:rsidRPr="00E15F97">
        <w:rPr>
          <w:lang w:val="en-US"/>
        </w:rPr>
        <w:t>to each sample</w:t>
      </w:r>
      <w:r w:rsidR="002F7E65">
        <w:rPr>
          <w:lang w:val="en-US"/>
        </w:rPr>
        <w:t xml:space="preserve"> and 50 µL of Fc Block (ready to use solution)</w:t>
      </w:r>
      <w:r w:rsidRPr="00E15F97">
        <w:rPr>
          <w:lang w:val="en-US"/>
        </w:rPr>
        <w:t xml:space="preserve"> and incubate for 15 minut</w:t>
      </w:r>
      <w:r>
        <w:rPr>
          <w:lang w:val="en-US"/>
        </w:rPr>
        <w:t>e</w:t>
      </w:r>
      <w:r w:rsidRPr="00E15F97">
        <w:rPr>
          <w:lang w:val="en-US"/>
        </w:rPr>
        <w:t xml:space="preserve">s </w:t>
      </w:r>
      <w:r>
        <w:rPr>
          <w:lang w:val="en-US"/>
        </w:rPr>
        <w:t xml:space="preserve">RT </w:t>
      </w:r>
      <w:r w:rsidRPr="00E15F97">
        <w:rPr>
          <w:lang w:val="en-US"/>
        </w:rPr>
        <w:t xml:space="preserve">in the dark </w:t>
      </w:r>
    </w:p>
    <w:p w14:paraId="6079596D" w14:textId="10380B06" w:rsidR="00E15F97" w:rsidRDefault="00E15F97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wash </w:t>
      </w:r>
      <w:r w:rsidRPr="00DB5A6C">
        <w:rPr>
          <w:lang w:val="en-US"/>
        </w:rPr>
        <w:t>the sample with 2</w:t>
      </w:r>
      <w:r w:rsidR="00C702C4">
        <w:rPr>
          <w:lang w:val="en-US"/>
        </w:rPr>
        <w:t xml:space="preserve"> </w:t>
      </w:r>
      <w:r w:rsidRPr="00DB5A6C">
        <w:rPr>
          <w:lang w:val="en-US"/>
        </w:rPr>
        <w:t>mL</w:t>
      </w:r>
      <w:r>
        <w:rPr>
          <w:lang w:val="en-US"/>
        </w:rPr>
        <w:t xml:space="preserve"> </w:t>
      </w:r>
      <w:r>
        <w:rPr>
          <w:lang w:val="en-US" w:eastAsia="it-IT"/>
        </w:rPr>
        <w:t xml:space="preserve">of </w:t>
      </w:r>
      <w:r w:rsidRPr="00DB5A6C">
        <w:rPr>
          <w:lang w:val="en-US"/>
        </w:rPr>
        <w:t>FACS buffer</w:t>
      </w:r>
    </w:p>
    <w:p w14:paraId="1455831A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centrifuge 4 minutes at 1600 rpm </w:t>
      </w:r>
      <w:r>
        <w:rPr>
          <w:lang w:val="en-GB"/>
        </w:rPr>
        <w:t>at RT</w:t>
      </w:r>
    </w:p>
    <w:p w14:paraId="3CEA1F2C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aspirate the supernatant</w:t>
      </w:r>
    </w:p>
    <w:p w14:paraId="49161A89" w14:textId="501B6250" w:rsidR="00E15F97" w:rsidRPr="00C702C4" w:rsidRDefault="007028C2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C702C4">
        <w:rPr>
          <w:lang w:val="en-US"/>
        </w:rPr>
        <w:t>make the Ab mix in FACS</w:t>
      </w:r>
      <w:r w:rsidR="00C702C4">
        <w:rPr>
          <w:lang w:val="en-US"/>
        </w:rPr>
        <w:t xml:space="preserve"> </w:t>
      </w:r>
      <w:r w:rsidRPr="00C702C4">
        <w:rPr>
          <w:lang w:val="en-US"/>
        </w:rPr>
        <w:t>buffer</w:t>
      </w:r>
    </w:p>
    <w:p w14:paraId="7004C4D8" w14:textId="17E1A40D" w:rsidR="007028C2" w:rsidRPr="00C702C4" w:rsidRDefault="007028C2" w:rsidP="007028C2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C702C4">
        <w:rPr>
          <w:lang w:val="en-US"/>
        </w:rPr>
        <w:t xml:space="preserve">add 100 </w:t>
      </w:r>
      <w:proofErr w:type="spellStart"/>
      <w:r w:rsidRPr="00C702C4">
        <w:rPr>
          <w:lang w:val="en-US"/>
        </w:rPr>
        <w:t>uL</w:t>
      </w:r>
      <w:proofErr w:type="spellEnd"/>
      <w:r w:rsidRPr="00C702C4">
        <w:rPr>
          <w:lang w:val="en-US"/>
        </w:rPr>
        <w:t xml:space="preserve"> of Ab mix to each sample and incubate for 20 minutes </w:t>
      </w:r>
      <w:r w:rsidR="00C702C4">
        <w:rPr>
          <w:lang w:val="en-US"/>
        </w:rPr>
        <w:t>4</w:t>
      </w:r>
      <w:r w:rsidR="00C702C4" w:rsidRPr="00C702C4">
        <w:rPr>
          <w:lang w:val="en-US"/>
        </w:rPr>
        <w:t xml:space="preserve">°C </w:t>
      </w:r>
      <w:r w:rsidR="002E78BD" w:rsidRPr="00C702C4">
        <w:rPr>
          <w:lang w:val="en-US"/>
        </w:rPr>
        <w:t xml:space="preserve">in the dark. </w:t>
      </w:r>
    </w:p>
    <w:p w14:paraId="1E8938AE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wash </w:t>
      </w:r>
      <w:r w:rsidRPr="00DB5A6C">
        <w:rPr>
          <w:lang w:val="en-US"/>
        </w:rPr>
        <w:t>the sample with 2</w:t>
      </w:r>
      <w:r>
        <w:rPr>
          <w:lang w:val="en-US"/>
        </w:rPr>
        <w:t xml:space="preserve"> </w:t>
      </w:r>
      <w:r w:rsidRPr="00DB5A6C">
        <w:rPr>
          <w:lang w:val="en-US"/>
        </w:rPr>
        <w:t>mL</w:t>
      </w:r>
      <w:r>
        <w:rPr>
          <w:lang w:val="en-US"/>
        </w:rPr>
        <w:t xml:space="preserve"> </w:t>
      </w:r>
      <w:r>
        <w:rPr>
          <w:lang w:val="en-US" w:eastAsia="it-IT"/>
        </w:rPr>
        <w:t xml:space="preserve">of </w:t>
      </w:r>
      <w:r w:rsidRPr="00DB5A6C">
        <w:rPr>
          <w:lang w:val="en-US"/>
        </w:rPr>
        <w:t>FACS buffer</w:t>
      </w:r>
    </w:p>
    <w:p w14:paraId="115023DC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centrifuge 4 minutes at 1600 rpm </w:t>
      </w:r>
      <w:r>
        <w:rPr>
          <w:lang w:val="en-GB"/>
        </w:rPr>
        <w:t>at RT</w:t>
      </w:r>
    </w:p>
    <w:p w14:paraId="4A7C6EAF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aspirate the supernatant</w:t>
      </w:r>
    </w:p>
    <w:p w14:paraId="6B0D61F8" w14:textId="0E9823F8" w:rsidR="007028C2" w:rsidRDefault="00E76CF0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C702C4">
        <w:rPr>
          <w:lang w:val="en-US"/>
        </w:rPr>
        <w:t xml:space="preserve">fix the sample with </w:t>
      </w:r>
      <w:r w:rsidR="00C702C4">
        <w:rPr>
          <w:lang w:val="en-US"/>
        </w:rPr>
        <w:t>150</w:t>
      </w:r>
      <w:r w:rsidRPr="00C702C4">
        <w:rPr>
          <w:lang w:val="en-US"/>
        </w:rPr>
        <w:t xml:space="preserve"> </w:t>
      </w:r>
      <w:proofErr w:type="spellStart"/>
      <w:r w:rsidRPr="00C702C4">
        <w:rPr>
          <w:lang w:val="en-US"/>
        </w:rPr>
        <w:t>uL</w:t>
      </w:r>
      <w:proofErr w:type="spellEnd"/>
      <w:r w:rsidRPr="00C702C4">
        <w:rPr>
          <w:lang w:val="en-US"/>
        </w:rPr>
        <w:t xml:space="preserve"> of </w:t>
      </w:r>
      <w:r w:rsidR="00C702C4">
        <w:rPr>
          <w:lang w:val="en-US"/>
        </w:rPr>
        <w:t>Fixation Buffer (</w:t>
      </w:r>
      <w:proofErr w:type="spellStart"/>
      <w:r w:rsidR="00C702C4">
        <w:rPr>
          <w:lang w:val="en-US"/>
        </w:rPr>
        <w:t>BioLegend</w:t>
      </w:r>
      <w:proofErr w:type="spellEnd"/>
      <w:r w:rsidR="00C702C4">
        <w:rPr>
          <w:lang w:val="en-US"/>
        </w:rPr>
        <w:t xml:space="preserve"> – brown bottle)</w:t>
      </w:r>
    </w:p>
    <w:p w14:paraId="7DA8A7E6" w14:textId="52BD24A1" w:rsidR="00C702C4" w:rsidRPr="00C702C4" w:rsidRDefault="00C702C4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incubate 10 minutes at 4</w:t>
      </w:r>
      <w:r w:rsidRPr="00C702C4">
        <w:rPr>
          <w:lang w:val="en-US"/>
        </w:rPr>
        <w:t>°C</w:t>
      </w:r>
    </w:p>
    <w:p w14:paraId="7A8ACA45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wash </w:t>
      </w:r>
      <w:r w:rsidRPr="00DB5A6C">
        <w:rPr>
          <w:lang w:val="en-US"/>
        </w:rPr>
        <w:t>the sample with 2</w:t>
      </w:r>
      <w:r>
        <w:rPr>
          <w:lang w:val="en-US"/>
        </w:rPr>
        <w:t xml:space="preserve"> </w:t>
      </w:r>
      <w:r w:rsidRPr="00DB5A6C">
        <w:rPr>
          <w:lang w:val="en-US"/>
        </w:rPr>
        <w:t>mL</w:t>
      </w:r>
      <w:r>
        <w:rPr>
          <w:lang w:val="en-US"/>
        </w:rPr>
        <w:t xml:space="preserve"> </w:t>
      </w:r>
      <w:r>
        <w:rPr>
          <w:lang w:val="en-US" w:eastAsia="it-IT"/>
        </w:rPr>
        <w:t xml:space="preserve">of </w:t>
      </w:r>
      <w:r w:rsidRPr="00DB5A6C">
        <w:rPr>
          <w:lang w:val="en-US"/>
        </w:rPr>
        <w:t>FACS buffer</w:t>
      </w:r>
    </w:p>
    <w:p w14:paraId="397EBC6B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centrifuge 4 minutes at 1600 rpm </w:t>
      </w:r>
      <w:r>
        <w:rPr>
          <w:lang w:val="en-GB"/>
        </w:rPr>
        <w:t>at RT</w:t>
      </w:r>
    </w:p>
    <w:p w14:paraId="4E0F1862" w14:textId="77777777" w:rsidR="00C702C4" w:rsidRDefault="00C702C4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aspirate the supernatant</w:t>
      </w:r>
    </w:p>
    <w:p w14:paraId="44A9B19E" w14:textId="5F0F545A" w:rsidR="00E76CF0" w:rsidRPr="00C702C4" w:rsidRDefault="00C702C4" w:rsidP="00DB5A6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re</w:t>
      </w:r>
      <w:r w:rsidR="00E76CF0" w:rsidRPr="00C702C4">
        <w:rPr>
          <w:lang w:val="en-US"/>
        </w:rPr>
        <w:t xml:space="preserve">suspend the sample with 200 </w:t>
      </w:r>
      <w:proofErr w:type="spellStart"/>
      <w:r w:rsidR="00E76CF0" w:rsidRPr="00C702C4">
        <w:rPr>
          <w:lang w:val="en-US"/>
        </w:rPr>
        <w:t>uL</w:t>
      </w:r>
      <w:proofErr w:type="spellEnd"/>
      <w:r w:rsidR="00E76CF0" w:rsidRPr="00C702C4">
        <w:rPr>
          <w:lang w:val="en-US"/>
        </w:rPr>
        <w:t xml:space="preserve"> of FACS washing buffer</w:t>
      </w:r>
    </w:p>
    <w:p w14:paraId="1B66F1AC" w14:textId="70DF2EF1" w:rsidR="0032134A" w:rsidRPr="00C702C4" w:rsidRDefault="00E76CF0" w:rsidP="00C702C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C702C4">
        <w:rPr>
          <w:lang w:val="en-US"/>
        </w:rPr>
        <w:t xml:space="preserve">keep the sample at 4°C </w:t>
      </w:r>
      <w:r w:rsidR="00C702C4">
        <w:rPr>
          <w:lang w:val="en-US"/>
        </w:rPr>
        <w:t>until</w:t>
      </w:r>
      <w:r w:rsidRPr="00C702C4">
        <w:rPr>
          <w:lang w:val="en-US"/>
        </w:rPr>
        <w:t xml:space="preserve"> the acquisition </w:t>
      </w:r>
    </w:p>
    <w:p w14:paraId="575203E3" w14:textId="7DB32915" w:rsidR="00DB5A6C" w:rsidRPr="005E080D" w:rsidRDefault="000E7057" w:rsidP="000E7057">
      <w:pPr>
        <w:shd w:val="clear" w:color="auto" w:fill="FFFFFF"/>
        <w:spacing w:after="300" w:line="240" w:lineRule="auto"/>
        <w:contextualSpacing/>
        <w:rPr>
          <w:b/>
          <w:color w:val="333333"/>
          <w:lang w:val="en-US"/>
        </w:rPr>
      </w:pPr>
      <w:r w:rsidRPr="005E080D">
        <w:rPr>
          <w:b/>
          <w:color w:val="333333"/>
          <w:lang w:val="en-US"/>
        </w:rPr>
        <w:t>Fluorescence compensation</w:t>
      </w:r>
    </w:p>
    <w:p w14:paraId="006C0258" w14:textId="77777777" w:rsidR="00DB5A6C" w:rsidRPr="005E080D" w:rsidRDefault="00DB5A6C" w:rsidP="00DB5A6C">
      <w:pPr>
        <w:shd w:val="clear" w:color="auto" w:fill="FFFFFF"/>
        <w:spacing w:after="300" w:line="240" w:lineRule="auto"/>
        <w:contextualSpacing/>
        <w:rPr>
          <w:b/>
          <w:color w:val="333333"/>
          <w:lang w:val="en-US"/>
        </w:rPr>
      </w:pPr>
    </w:p>
    <w:p w14:paraId="4AA2AC81" w14:textId="77777777" w:rsidR="000E7057" w:rsidRPr="000E7057" w:rsidRDefault="000E7057" w:rsidP="000E7057">
      <w:pPr>
        <w:spacing w:line="240" w:lineRule="auto"/>
        <w:rPr>
          <w:lang w:val="en-US"/>
        </w:rPr>
      </w:pPr>
      <w:r w:rsidRPr="000E7057">
        <w:rPr>
          <w:lang w:val="en-US"/>
        </w:rPr>
        <w:t xml:space="preserve">Compensation controls are required for each fluorochrome and should contain both a positive and a negative population. </w:t>
      </w:r>
      <w:r w:rsidR="0032134A">
        <w:rPr>
          <w:lang w:val="en-US"/>
        </w:rPr>
        <w:t>B</w:t>
      </w:r>
      <w:r w:rsidRPr="000E7057">
        <w:rPr>
          <w:lang w:val="en-US"/>
        </w:rPr>
        <w:t>e</w:t>
      </w:r>
      <w:r w:rsidR="0032134A">
        <w:rPr>
          <w:lang w:val="en-US"/>
        </w:rPr>
        <w:t xml:space="preserve"> sure to use spec</w:t>
      </w:r>
      <w:r w:rsidRPr="000E7057">
        <w:rPr>
          <w:lang w:val="en-US"/>
        </w:rPr>
        <w:t xml:space="preserve">ific beads: for mouse anti-Human antibodies use </w:t>
      </w:r>
      <w:proofErr w:type="spellStart"/>
      <w:r w:rsidRPr="000E7057">
        <w:rPr>
          <w:lang w:val="en-US"/>
        </w:rPr>
        <w:t>Compbeads</w:t>
      </w:r>
      <w:proofErr w:type="spellEnd"/>
      <w:r w:rsidRPr="000E7057">
        <w:rPr>
          <w:lang w:val="en-US"/>
        </w:rPr>
        <w:t xml:space="preserve"> Anti-</w:t>
      </w:r>
      <w:r w:rsidRPr="000E7057">
        <w:rPr>
          <w:lang w:val="en-US"/>
        </w:rPr>
        <w:lastRenderedPageBreak/>
        <w:t xml:space="preserve">mouse Ig K (BD), for rat anti-Human antibodies use </w:t>
      </w:r>
      <w:proofErr w:type="spellStart"/>
      <w:r w:rsidRPr="000E7057">
        <w:rPr>
          <w:lang w:val="en-US"/>
        </w:rPr>
        <w:t>UltraComp</w:t>
      </w:r>
      <w:proofErr w:type="spellEnd"/>
      <w:r w:rsidRPr="000E7057">
        <w:rPr>
          <w:lang w:val="en-US"/>
        </w:rPr>
        <w:t xml:space="preserve"> </w:t>
      </w:r>
      <w:proofErr w:type="spellStart"/>
      <w:r w:rsidRPr="000E7057">
        <w:rPr>
          <w:lang w:val="en-US"/>
        </w:rPr>
        <w:t>eBeads</w:t>
      </w:r>
      <w:proofErr w:type="spellEnd"/>
      <w:r w:rsidRPr="000E7057">
        <w:rPr>
          <w:lang w:val="en-US"/>
        </w:rPr>
        <w:t xml:space="preserve"> (</w:t>
      </w:r>
      <w:proofErr w:type="spellStart"/>
      <w:r w:rsidRPr="000E7057">
        <w:rPr>
          <w:lang w:val="en-US"/>
        </w:rPr>
        <w:t>eBioscience</w:t>
      </w:r>
      <w:proofErr w:type="spellEnd"/>
      <w:r w:rsidRPr="000E7057">
        <w:rPr>
          <w:lang w:val="en-US"/>
        </w:rPr>
        <w:t xml:space="preserve">). For some antibodies it is recommended to use cells for compensation. </w:t>
      </w:r>
    </w:p>
    <w:p w14:paraId="5DC0B617" w14:textId="77777777" w:rsidR="000158AE" w:rsidRDefault="000E7057" w:rsidP="000E7057">
      <w:pPr>
        <w:pStyle w:val="ListParagraph"/>
        <w:numPr>
          <w:ilvl w:val="0"/>
          <w:numId w:val="4"/>
        </w:numPr>
        <w:spacing w:line="240" w:lineRule="auto"/>
        <w:rPr>
          <w:lang w:eastAsia="it-IT"/>
        </w:rPr>
      </w:pPr>
      <w:r w:rsidRPr="000E7057">
        <w:rPr>
          <w:lang w:eastAsia="it-IT"/>
        </w:rPr>
        <w:t>Ge</w:t>
      </w:r>
      <w:r>
        <w:rPr>
          <w:lang w:eastAsia="it-IT"/>
        </w:rPr>
        <w:t>ntl</w:t>
      </w:r>
      <w:r w:rsidRPr="000E7057">
        <w:rPr>
          <w:lang w:eastAsia="it-IT"/>
        </w:rPr>
        <w:t xml:space="preserve">y </w:t>
      </w:r>
      <w:r>
        <w:rPr>
          <w:lang w:eastAsia="it-IT"/>
        </w:rPr>
        <w:t xml:space="preserve">vortex </w:t>
      </w:r>
      <w:r w:rsidR="00B52D5D">
        <w:rPr>
          <w:lang w:eastAsia="it-IT"/>
        </w:rPr>
        <w:t xml:space="preserve">beads </w:t>
      </w:r>
    </w:p>
    <w:p w14:paraId="451684DE" w14:textId="45086A43" w:rsidR="00B52D5D" w:rsidRDefault="00B52D5D" w:rsidP="000E7057">
      <w:pPr>
        <w:pStyle w:val="ListParagraph"/>
        <w:numPr>
          <w:ilvl w:val="0"/>
          <w:numId w:val="4"/>
        </w:numPr>
        <w:spacing w:line="240" w:lineRule="auto"/>
        <w:rPr>
          <w:lang w:val="en-US" w:eastAsia="it-IT"/>
        </w:rPr>
      </w:pPr>
      <w:r w:rsidRPr="00B52D5D">
        <w:rPr>
          <w:lang w:val="en-US" w:eastAsia="it-IT"/>
        </w:rPr>
        <w:t xml:space="preserve">Put 30 </w:t>
      </w:r>
      <w:proofErr w:type="spellStart"/>
      <w:r w:rsidRPr="00B52D5D">
        <w:rPr>
          <w:lang w:val="en-US" w:eastAsia="it-IT"/>
        </w:rPr>
        <w:t>uL</w:t>
      </w:r>
      <w:proofErr w:type="spellEnd"/>
      <w:r w:rsidRPr="00B52D5D">
        <w:rPr>
          <w:lang w:val="en-US" w:eastAsia="it-IT"/>
        </w:rPr>
        <w:t xml:space="preserve"> of beads and </w:t>
      </w:r>
      <w:r w:rsidR="0032134A">
        <w:rPr>
          <w:lang w:val="en-US" w:eastAsia="it-IT"/>
        </w:rPr>
        <w:t xml:space="preserve">add </w:t>
      </w:r>
      <w:r w:rsidRPr="00B52D5D">
        <w:rPr>
          <w:lang w:val="en-US" w:eastAsia="it-IT"/>
        </w:rPr>
        <w:t xml:space="preserve">the </w:t>
      </w:r>
      <w:r w:rsidR="00C702C4">
        <w:rPr>
          <w:lang w:val="en-US" w:eastAsia="it-IT"/>
        </w:rPr>
        <w:t xml:space="preserve">1 µL of the </w:t>
      </w:r>
      <w:r w:rsidRPr="00B52D5D">
        <w:rPr>
          <w:lang w:val="en-US" w:eastAsia="it-IT"/>
        </w:rPr>
        <w:t>antibody in a FACS tube</w:t>
      </w:r>
      <w:r w:rsidR="00821DCF">
        <w:rPr>
          <w:lang w:val="en-US" w:eastAsia="it-IT"/>
        </w:rPr>
        <w:t>. For the negative control: put beads alone.</w:t>
      </w:r>
    </w:p>
    <w:p w14:paraId="0BF423CD" w14:textId="6DAABCB2" w:rsidR="00821DCF" w:rsidRPr="00C702C4" w:rsidRDefault="00821DCF" w:rsidP="00821DCF">
      <w:pPr>
        <w:pStyle w:val="ListParagraph"/>
        <w:numPr>
          <w:ilvl w:val="0"/>
          <w:numId w:val="4"/>
        </w:numPr>
        <w:spacing w:line="240" w:lineRule="auto"/>
        <w:rPr>
          <w:strike/>
          <w:lang w:val="en-US" w:eastAsia="it-IT"/>
        </w:rPr>
      </w:pPr>
      <w:r w:rsidRPr="00C702C4">
        <w:rPr>
          <w:strike/>
          <w:lang w:val="en-US" w:eastAsia="it-IT"/>
        </w:rPr>
        <w:t xml:space="preserve">For </w:t>
      </w:r>
      <w:r w:rsidR="002F7E65">
        <w:rPr>
          <w:strike/>
          <w:lang w:val="en-US" w:eastAsia="it-IT"/>
        </w:rPr>
        <w:t>Live/Dead</w:t>
      </w:r>
      <w:r w:rsidRPr="00C702C4">
        <w:rPr>
          <w:strike/>
          <w:lang w:val="en-US" w:eastAsia="it-IT"/>
        </w:rPr>
        <w:t xml:space="preserve"> positive: 2 drops of </w:t>
      </w:r>
      <w:proofErr w:type="spellStart"/>
      <w:r w:rsidRPr="00C702C4">
        <w:rPr>
          <w:strike/>
          <w:lang w:val="en-US" w:eastAsia="it-IT"/>
        </w:rPr>
        <w:t>ArC</w:t>
      </w:r>
      <w:proofErr w:type="spellEnd"/>
      <w:r w:rsidRPr="00C702C4">
        <w:rPr>
          <w:strike/>
          <w:lang w:val="en-US" w:eastAsia="it-IT"/>
        </w:rPr>
        <w:t xml:space="preserve"> Amine Reactive Compensation Beads + </w:t>
      </w:r>
      <w:r w:rsidR="003422FF" w:rsidRPr="00C702C4">
        <w:rPr>
          <w:strike/>
          <w:lang w:val="en-US" w:eastAsia="it-IT"/>
        </w:rPr>
        <w:t>2,5</w:t>
      </w:r>
      <w:r w:rsidRPr="00C702C4">
        <w:rPr>
          <w:strike/>
          <w:lang w:val="en-US" w:eastAsia="it-IT"/>
        </w:rPr>
        <w:t xml:space="preserve"> </w:t>
      </w:r>
      <w:proofErr w:type="spellStart"/>
      <w:r w:rsidRPr="00C702C4">
        <w:rPr>
          <w:strike/>
          <w:lang w:val="en-US" w:eastAsia="it-IT"/>
        </w:rPr>
        <w:t>uL</w:t>
      </w:r>
      <w:proofErr w:type="spellEnd"/>
      <w:r w:rsidRPr="00C702C4">
        <w:rPr>
          <w:strike/>
          <w:lang w:val="en-US" w:eastAsia="it-IT"/>
        </w:rPr>
        <w:t xml:space="preserve"> of </w:t>
      </w:r>
      <w:r w:rsidR="002F7E65">
        <w:rPr>
          <w:strike/>
          <w:lang w:val="en-US" w:eastAsia="it-IT"/>
        </w:rPr>
        <w:t>Live/Dead</w:t>
      </w:r>
      <w:r w:rsidRPr="00C702C4">
        <w:rPr>
          <w:strike/>
          <w:lang w:val="en-US"/>
        </w:rPr>
        <w:t xml:space="preserve">. For </w:t>
      </w:r>
      <w:r w:rsidR="002F7E65">
        <w:rPr>
          <w:strike/>
          <w:lang w:val="en-US" w:eastAsia="it-IT"/>
        </w:rPr>
        <w:t>Live/Dead</w:t>
      </w:r>
      <w:r w:rsidR="002F7E65" w:rsidRPr="00C702C4">
        <w:rPr>
          <w:strike/>
          <w:lang w:val="en-US" w:eastAsia="it-IT"/>
        </w:rPr>
        <w:t xml:space="preserve"> </w:t>
      </w:r>
      <w:r w:rsidRPr="00C702C4">
        <w:rPr>
          <w:strike/>
          <w:lang w:val="en-US"/>
        </w:rPr>
        <w:t xml:space="preserve">negative: </w:t>
      </w:r>
      <w:r w:rsidRPr="00C702C4">
        <w:rPr>
          <w:strike/>
          <w:lang w:val="en-US" w:eastAsia="it-IT"/>
        </w:rPr>
        <w:t xml:space="preserve">2 drops of </w:t>
      </w:r>
      <w:proofErr w:type="spellStart"/>
      <w:r w:rsidRPr="00C702C4">
        <w:rPr>
          <w:strike/>
          <w:lang w:val="en-US" w:eastAsia="it-IT"/>
        </w:rPr>
        <w:t>ArC</w:t>
      </w:r>
      <w:proofErr w:type="spellEnd"/>
      <w:r w:rsidRPr="00C702C4">
        <w:rPr>
          <w:strike/>
          <w:lang w:val="en-US" w:eastAsia="it-IT"/>
        </w:rPr>
        <w:t xml:space="preserve"> Amine Reactive Negative Beads. NB: </w:t>
      </w:r>
      <w:r w:rsidRPr="00C702C4">
        <w:rPr>
          <w:strike/>
          <w:u w:val="single"/>
          <w:lang w:val="en-US" w:eastAsia="it-IT"/>
        </w:rPr>
        <w:t xml:space="preserve">at the end of incubation, do not fix </w:t>
      </w:r>
      <w:r w:rsidRPr="00C702C4">
        <w:rPr>
          <w:strike/>
          <w:u w:val="single"/>
          <w:lang w:val="en-US"/>
        </w:rPr>
        <w:t xml:space="preserve">neither wash the </w:t>
      </w:r>
      <w:r w:rsidR="002F7E65">
        <w:rPr>
          <w:strike/>
          <w:u w:val="single"/>
          <w:lang w:val="en-US"/>
        </w:rPr>
        <w:t>Live/Dead</w:t>
      </w:r>
      <w:r w:rsidRPr="00C702C4">
        <w:rPr>
          <w:strike/>
          <w:u w:val="single"/>
          <w:lang w:val="en-US"/>
        </w:rPr>
        <w:t xml:space="preserve"> comps!</w:t>
      </w:r>
    </w:p>
    <w:p w14:paraId="300E1936" w14:textId="77777777" w:rsidR="00B52D5D" w:rsidRDefault="00B52D5D" w:rsidP="000E7057">
      <w:pPr>
        <w:pStyle w:val="ListParagraph"/>
        <w:numPr>
          <w:ilvl w:val="0"/>
          <w:numId w:val="4"/>
        </w:numPr>
        <w:spacing w:line="240" w:lineRule="auto"/>
        <w:rPr>
          <w:lang w:val="en-US" w:eastAsia="it-IT"/>
        </w:rPr>
      </w:pPr>
      <w:r>
        <w:rPr>
          <w:lang w:val="en-US" w:eastAsia="it-IT"/>
        </w:rPr>
        <w:t>Incubation for 20 minutes at RT in the dark</w:t>
      </w:r>
    </w:p>
    <w:p w14:paraId="27E9E6C3" w14:textId="4EAA43CD" w:rsidR="00B52D5D" w:rsidRDefault="00B52D5D" w:rsidP="00B52D5D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wash </w:t>
      </w:r>
      <w:r w:rsidRPr="00DB5A6C">
        <w:rPr>
          <w:lang w:val="en-US"/>
        </w:rPr>
        <w:t xml:space="preserve">the </w:t>
      </w:r>
      <w:r>
        <w:rPr>
          <w:lang w:val="en-US"/>
        </w:rPr>
        <w:t>tube</w:t>
      </w:r>
      <w:r w:rsidRPr="00DB5A6C">
        <w:rPr>
          <w:lang w:val="en-US"/>
        </w:rPr>
        <w:t xml:space="preserve"> with 2</w:t>
      </w:r>
      <w:r w:rsidR="00C702C4">
        <w:rPr>
          <w:lang w:val="en-US"/>
        </w:rPr>
        <w:t xml:space="preserve"> </w:t>
      </w:r>
      <w:r w:rsidRPr="00DB5A6C">
        <w:rPr>
          <w:lang w:val="en-US"/>
        </w:rPr>
        <w:t>mL</w:t>
      </w:r>
      <w:r>
        <w:rPr>
          <w:lang w:val="en-US"/>
        </w:rPr>
        <w:t xml:space="preserve"> </w:t>
      </w:r>
      <w:r>
        <w:rPr>
          <w:lang w:val="en-US" w:eastAsia="it-IT"/>
        </w:rPr>
        <w:t xml:space="preserve">of </w:t>
      </w:r>
      <w:r w:rsidRPr="00DB5A6C">
        <w:rPr>
          <w:lang w:val="en-US"/>
        </w:rPr>
        <w:t>FACS buffer</w:t>
      </w:r>
    </w:p>
    <w:p w14:paraId="71336458" w14:textId="77777777" w:rsid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 w:rsidRPr="00C702C4">
        <w:rPr>
          <w:lang w:val="en-US"/>
        </w:rPr>
        <w:t xml:space="preserve">fix the sample with </w:t>
      </w:r>
      <w:r>
        <w:rPr>
          <w:lang w:val="en-US"/>
        </w:rPr>
        <w:t>150</w:t>
      </w:r>
      <w:r w:rsidRPr="00C702C4">
        <w:rPr>
          <w:lang w:val="en-US"/>
        </w:rPr>
        <w:t xml:space="preserve"> </w:t>
      </w:r>
      <w:proofErr w:type="spellStart"/>
      <w:r w:rsidRPr="00C702C4">
        <w:rPr>
          <w:lang w:val="en-US"/>
        </w:rPr>
        <w:t>uL</w:t>
      </w:r>
      <w:proofErr w:type="spellEnd"/>
      <w:r w:rsidRPr="00C702C4">
        <w:rPr>
          <w:lang w:val="en-US"/>
        </w:rPr>
        <w:t xml:space="preserve"> of </w:t>
      </w:r>
      <w:r>
        <w:rPr>
          <w:lang w:val="en-US"/>
        </w:rPr>
        <w:t>Fixation Buffer (</w:t>
      </w:r>
      <w:proofErr w:type="spellStart"/>
      <w:r>
        <w:rPr>
          <w:lang w:val="en-US"/>
        </w:rPr>
        <w:t>BioLegend</w:t>
      </w:r>
      <w:proofErr w:type="spellEnd"/>
      <w:r>
        <w:rPr>
          <w:lang w:val="en-US"/>
        </w:rPr>
        <w:t xml:space="preserve"> – brown bottle)</w:t>
      </w:r>
    </w:p>
    <w:p w14:paraId="5B9D7B2E" w14:textId="77777777" w:rsidR="00C702C4" w:rsidRP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incubate 10 minutes at 4</w:t>
      </w:r>
      <w:r w:rsidRPr="00C702C4">
        <w:rPr>
          <w:lang w:val="en-US"/>
        </w:rPr>
        <w:t>°C</w:t>
      </w:r>
    </w:p>
    <w:p w14:paraId="438B6D40" w14:textId="77777777" w:rsid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wash </w:t>
      </w:r>
      <w:r w:rsidRPr="00DB5A6C">
        <w:rPr>
          <w:lang w:val="en-US"/>
        </w:rPr>
        <w:t>the sample with 2</w:t>
      </w:r>
      <w:r>
        <w:rPr>
          <w:lang w:val="en-US"/>
        </w:rPr>
        <w:t xml:space="preserve"> </w:t>
      </w:r>
      <w:r w:rsidRPr="00DB5A6C">
        <w:rPr>
          <w:lang w:val="en-US"/>
        </w:rPr>
        <w:t>mL</w:t>
      </w:r>
      <w:r>
        <w:rPr>
          <w:lang w:val="en-US"/>
        </w:rPr>
        <w:t xml:space="preserve"> </w:t>
      </w:r>
      <w:r>
        <w:rPr>
          <w:lang w:val="en-US" w:eastAsia="it-IT"/>
        </w:rPr>
        <w:t xml:space="preserve">of </w:t>
      </w:r>
      <w:r w:rsidRPr="00DB5A6C">
        <w:rPr>
          <w:lang w:val="en-US"/>
        </w:rPr>
        <w:t>FACS buffer</w:t>
      </w:r>
    </w:p>
    <w:p w14:paraId="6B20E0FD" w14:textId="77777777" w:rsid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centrifuge 4 minutes at 1600 rpm </w:t>
      </w:r>
      <w:r>
        <w:rPr>
          <w:lang w:val="en-GB"/>
        </w:rPr>
        <w:t>at RT</w:t>
      </w:r>
    </w:p>
    <w:p w14:paraId="67642A57" w14:textId="77777777" w:rsid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aspirate the supernatant</w:t>
      </w:r>
    </w:p>
    <w:p w14:paraId="08B9431F" w14:textId="77777777" w:rsidR="00C702C4" w:rsidRP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re</w:t>
      </w:r>
      <w:r w:rsidRPr="00C702C4">
        <w:rPr>
          <w:lang w:val="en-US"/>
        </w:rPr>
        <w:t xml:space="preserve">suspend the sample with 200 </w:t>
      </w:r>
      <w:proofErr w:type="spellStart"/>
      <w:r w:rsidRPr="00C702C4">
        <w:rPr>
          <w:lang w:val="en-US"/>
        </w:rPr>
        <w:t>uL</w:t>
      </w:r>
      <w:proofErr w:type="spellEnd"/>
      <w:r w:rsidRPr="00C702C4">
        <w:rPr>
          <w:lang w:val="en-US"/>
        </w:rPr>
        <w:t xml:space="preserve"> of FACS washing buffer</w:t>
      </w:r>
    </w:p>
    <w:p w14:paraId="0E2326A7" w14:textId="27B54944" w:rsidR="0063016C" w:rsidRPr="00C702C4" w:rsidRDefault="00C702C4" w:rsidP="00C702C4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 w:rsidRPr="00C702C4">
        <w:rPr>
          <w:lang w:val="en-US"/>
        </w:rPr>
        <w:t xml:space="preserve">keep the sample at 4°C </w:t>
      </w:r>
      <w:r>
        <w:rPr>
          <w:lang w:val="en-US"/>
        </w:rPr>
        <w:t>until</w:t>
      </w:r>
      <w:r w:rsidRPr="00C702C4">
        <w:rPr>
          <w:lang w:val="en-US"/>
        </w:rPr>
        <w:t xml:space="preserve"> the acquisition</w:t>
      </w:r>
    </w:p>
    <w:sectPr w:rsidR="0063016C" w:rsidRPr="00C702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F0"/>
    <w:multiLevelType w:val="hybridMultilevel"/>
    <w:tmpl w:val="C6009F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94652"/>
    <w:multiLevelType w:val="hybridMultilevel"/>
    <w:tmpl w:val="D58E59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4C54"/>
    <w:multiLevelType w:val="hybridMultilevel"/>
    <w:tmpl w:val="D0061B8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71016"/>
    <w:multiLevelType w:val="hybridMultilevel"/>
    <w:tmpl w:val="C1B0F8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313385">
    <w:abstractNumId w:val="1"/>
  </w:num>
  <w:num w:numId="2" w16cid:durableId="1865552604">
    <w:abstractNumId w:val="0"/>
  </w:num>
  <w:num w:numId="3" w16cid:durableId="1798792948">
    <w:abstractNumId w:val="2"/>
  </w:num>
  <w:num w:numId="4" w16cid:durableId="1927884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15FA"/>
    <w:rsid w:val="000158AE"/>
    <w:rsid w:val="000315FA"/>
    <w:rsid w:val="000E7057"/>
    <w:rsid w:val="002E78BD"/>
    <w:rsid w:val="002F7E65"/>
    <w:rsid w:val="0032134A"/>
    <w:rsid w:val="003422FF"/>
    <w:rsid w:val="003A7269"/>
    <w:rsid w:val="00456AFE"/>
    <w:rsid w:val="005E080D"/>
    <w:rsid w:val="005E7348"/>
    <w:rsid w:val="006F1D41"/>
    <w:rsid w:val="007028C2"/>
    <w:rsid w:val="007D0591"/>
    <w:rsid w:val="007E0C75"/>
    <w:rsid w:val="00821DCF"/>
    <w:rsid w:val="00B52D5D"/>
    <w:rsid w:val="00C42B13"/>
    <w:rsid w:val="00C702C4"/>
    <w:rsid w:val="00DB5A6C"/>
    <w:rsid w:val="00E15F97"/>
    <w:rsid w:val="00E76CF0"/>
    <w:rsid w:val="00E9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E5C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A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Utente: fdepaoli - Computer: RICCCP02</dc:creator>
  <cp:lastModifiedBy>Giovanni Galletti</cp:lastModifiedBy>
  <cp:revision>11</cp:revision>
  <cp:lastPrinted>2018-04-10T08:06:00Z</cp:lastPrinted>
  <dcterms:created xsi:type="dcterms:W3CDTF">2016-08-16T08:06:00Z</dcterms:created>
  <dcterms:modified xsi:type="dcterms:W3CDTF">2023-02-08T21:05:00Z</dcterms:modified>
</cp:coreProperties>
</file>