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w:body>
    <w:p>
      <w:pPr>
        <w:pStyle w:val="Normal"/>
        <w:spacing w:before="120" w:after="0"/>
        <w:jc w:val="center"/>
        <w:rPr/>
      </w:pPr>
      <w:r>
        <w:rPr/>
        <w:t>Goldrath Lab ChIP Protocol</w:t>
      </w:r>
    </w:p>
    <w:p>
      <w:pPr>
        <w:pStyle w:val="Normal"/>
        <w:spacing w:before="120" w:after="0"/>
        <w:rPr/>
      </w:pPr>
      <w:r>
        <w:rPr/>
      </w:r>
    </w:p>
    <w:p>
      <w:pPr>
        <w:pStyle w:val="Normal"/>
        <w:spacing w:before="120" w:after="0"/>
        <w:rPr>
          <w:b/>
        </w:rPr>
      </w:pPr>
      <w:r>
        <w:rPr>
          <w:b/>
        </w:rPr>
        <w:t>Fixation:</w:t>
      </w:r>
    </w:p>
    <w:p>
      <w:pPr>
        <w:pStyle w:val="Normal"/>
        <w:spacing w:before="120" w:after="0"/>
        <w:rPr/>
      </w:pPr>
      <w:r>
        <w:rPr/>
        <w:t xml:space="preserve">-Harvest cells (between 10-60 million but 40 million is optimum) and place them in 10mL media or PBS </w:t>
      </w:r>
    </w:p>
    <w:p>
      <w:pPr>
        <w:pStyle w:val="Normal"/>
        <w:spacing w:before="120" w:after="0"/>
        <w:rPr/>
      </w:pPr>
      <w:r>
        <w:rPr/>
        <w:t>-Add 270ul 37% formaldehyde (to make 1% formaldehyde) and incubate for 10 minutes and RT</w:t>
      </w:r>
    </w:p>
    <w:p>
      <w:pPr>
        <w:pStyle w:val="Normal"/>
        <w:spacing w:before="120" w:after="0"/>
        <w:rPr/>
      </w:pPr>
      <w:r>
        <w:rPr/>
        <w:t>-Stop the reaction with 1000ul 1.25M glycine (to make .125M glycine) and incubate for 5 minutes at RT</w:t>
      </w:r>
    </w:p>
    <w:p>
      <w:pPr>
        <w:pStyle w:val="Normal"/>
        <w:spacing w:before="120" w:after="0"/>
        <w:rPr/>
      </w:pPr>
      <w:r>
        <w:rPr/>
        <w:t xml:space="preserve">-Spin the cells down and wash once with </w:t>
      </w:r>
      <w:r>
        <w:rPr/>
        <w:t xml:space="preserve">ice cold </w:t>
      </w:r>
      <w:r>
        <w:rPr/>
        <w:t>10 mL PBS.  You can flash freeze the cells at this point if you wish to sonicate at a later time.</w:t>
      </w:r>
    </w:p>
    <w:p>
      <w:pPr>
        <w:pStyle w:val="Normal"/>
        <w:spacing w:before="120" w:after="0"/>
        <w:rPr/>
      </w:pPr>
      <w:r>
        <w:rPr/>
        <w:t>-Spin again and resuspend in 1000ul Lysis Buffer.  Add fresh protease inhibitors (PIC cocktail and benzamidine) to the solution.  Incubate on ice for 5 minutes.</w:t>
      </w:r>
    </w:p>
    <w:p>
      <w:pPr>
        <w:pStyle w:val="Normal"/>
        <w:spacing w:before="120" w:after="0"/>
        <w:rPr/>
      </w:pPr>
      <w:r>
        <w:rPr/>
      </w:r>
    </w:p>
    <w:p>
      <w:pPr>
        <w:pStyle w:val="Normal"/>
        <w:spacing w:before="120" w:after="0"/>
        <w:rPr>
          <w:b/>
        </w:rPr>
      </w:pPr>
      <w:r>
        <w:rPr>
          <w:b/>
        </w:rPr>
        <w:t>Sonication:</w:t>
      </w:r>
    </w:p>
    <w:p>
      <w:pPr>
        <w:pStyle w:val="Normal"/>
        <w:spacing w:before="120" w:after="0"/>
        <w:rPr/>
      </w:pPr>
      <w:r>
        <w:rPr/>
        <w:t>-Sonicate 8 times (amplitude 20%) for 10 seconds each time.  Between each sonication rest the cells on ice for 30-60 seconds.  Keep lysate on ice as much as possible and try to avoid creating bubbles. (use Branson 250 sonicator and 1/8 inch probe).</w:t>
      </w:r>
    </w:p>
    <w:p>
      <w:pPr>
        <w:pStyle w:val="Normal"/>
        <w:spacing w:before="120" w:after="0"/>
        <w:rPr/>
      </w:pPr>
      <w:r>
        <w:rPr/>
        <w:t>-Spin down sonicated lysate (5min at 13K rpm) to get rid of debris.  Put the supernatant (the lysate) in a new eppendorf tube.  The lysate can be stored at -80C or used immediately.</w:t>
      </w:r>
    </w:p>
    <w:p>
      <w:pPr>
        <w:pStyle w:val="Normal"/>
        <w:spacing w:before="120" w:after="0"/>
        <w:rPr/>
      </w:pPr>
      <w:r>
        <w:rPr/>
        <w:t>-To test the sonication efficiency take 50ul of lysate.  Add 100ul of water and incubate overnight at 65C to reverse the crosslinks.</w:t>
      </w:r>
    </w:p>
    <w:p>
      <w:pPr>
        <w:pStyle w:val="Normal"/>
        <w:spacing w:before="120" w:after="0"/>
        <w:rPr/>
      </w:pPr>
      <w:r>
        <w:rPr/>
        <w:t>-Add 1 ul RNase A (stock at 100mg/ml) and incubate at 37C for 30 minutes.  Add 2ul proteinase K (stock at 20mg/ml) and incubate at 55C for 1 hour.</w:t>
      </w:r>
    </w:p>
    <w:p>
      <w:pPr>
        <w:pStyle w:val="Normal"/>
        <w:spacing w:before="120" w:after="0"/>
        <w:rPr/>
      </w:pPr>
      <w:r>
        <w:rPr/>
        <w:t xml:space="preserve">-Extract DNA using Qiagen Qiaquik purification kit.  </w:t>
      </w:r>
    </w:p>
    <w:p>
      <w:pPr>
        <w:pStyle w:val="Normal"/>
        <w:spacing w:before="120" w:after="0"/>
        <w:rPr/>
      </w:pPr>
      <w:r>
        <w:rPr/>
        <w:t>-Measure absorbance at 260nm (use a 1:50 dilution of DNA in 1X TE).  Multiply by 2500 to get DNA in ug/ml.</w:t>
      </w:r>
    </w:p>
    <w:p>
      <w:pPr>
        <w:pStyle w:val="Normal"/>
        <w:spacing w:before="120" w:after="0"/>
        <w:rPr/>
      </w:pPr>
      <w:r>
        <w:rPr/>
        <w:t>-run 10ul of DNA on a 1% agarose gel to test sonication (should see a smear around 500-1000bp).</w:t>
      </w:r>
    </w:p>
    <w:p>
      <w:pPr>
        <w:pStyle w:val="Normal"/>
        <w:spacing w:before="120" w:after="0"/>
        <w:rPr/>
      </w:pPr>
      <w:r>
        <w:rPr/>
      </w:r>
    </w:p>
    <w:p>
      <w:pPr>
        <w:pStyle w:val="Normal"/>
        <w:spacing w:before="120" w:after="0"/>
        <w:rPr>
          <w:b/>
        </w:rPr>
      </w:pPr>
      <w:r>
        <w:rPr>
          <w:b/>
        </w:rPr>
        <w:t>Immunoprecipitation:</w:t>
      </w:r>
    </w:p>
    <w:p>
      <w:pPr>
        <w:pStyle w:val="Normal"/>
        <w:spacing w:before="120" w:after="0"/>
        <w:rPr/>
      </w:pPr>
      <w:r>
        <w:rPr/>
        <w:t>-use 10ug of DNA/Immunoprecipitation (using more can decrease the efficiency of the pulldown).</w:t>
      </w:r>
    </w:p>
    <w:p>
      <w:pPr>
        <w:pStyle w:val="Normal"/>
        <w:spacing w:before="120" w:after="0"/>
        <w:rPr/>
      </w:pPr>
      <w:r>
        <w:rPr/>
        <w:t xml:space="preserve">-Dilute with 9 volumes of Dilution Buffer.  Add protease inhibitors (PIC cocktail and benzamidine) to the solution.  </w:t>
      </w:r>
    </w:p>
    <w:p>
      <w:pPr>
        <w:pStyle w:val="Normal"/>
        <w:spacing w:before="120" w:after="0"/>
        <w:rPr/>
      </w:pPr>
      <w:r>
        <w:rPr/>
        <w:t>-Add 2-10ug antibody and rotate overnight at 4C.  Remember to save an input sample (no antibody added, leave at 4C until elution step).</w:t>
      </w:r>
    </w:p>
    <w:p>
      <w:pPr>
        <w:pStyle w:val="Normal"/>
        <w:spacing w:before="120" w:after="0"/>
        <w:rPr/>
      </w:pPr>
      <w:r>
        <w:rPr/>
        <w:t xml:space="preserve">-Add 30ul protein G agarose beads (preadsorbed against BSA and salmon sperm </w:t>
      </w:r>
      <w:bookmarkStart w:id="0" w:name="_GoBack"/>
      <w:bookmarkEnd w:id="0"/>
      <w:r>
        <w:rPr/>
        <w:t>DNA from Cell Signaling Technology) to each IP and rotate for 2hours at 4C.  Use tips with the ends cut off when handling the protein G beads.</w:t>
      </w:r>
    </w:p>
    <w:p>
      <w:pPr>
        <w:pStyle w:val="Normal"/>
        <w:spacing w:before="120" w:after="0"/>
        <w:rPr/>
      </w:pPr>
      <w:r>
        <w:rPr/>
        <w:t xml:space="preserve">-Spin down complexes for 30 seconds at 8000rpm and discard the supernatant.  Resuspend the beads in 1mL WBI, rotate at 4C for 5minutes and spin as before. </w:t>
      </w:r>
    </w:p>
    <w:p>
      <w:pPr>
        <w:pStyle w:val="Normal"/>
        <w:spacing w:before="120" w:after="0"/>
        <w:rPr/>
      </w:pPr>
      <w:r>
        <w:rPr/>
        <w:t>-Repeat wash with WBII, WBIII and two times with 1X TE.</w:t>
      </w:r>
    </w:p>
    <w:p>
      <w:pPr>
        <w:pStyle w:val="Normal"/>
        <w:spacing w:before="120" w:after="0"/>
        <w:rPr/>
      </w:pPr>
      <w:r>
        <w:rPr/>
        <w:t>-Elute with 200ul Elution Buffer and shake for 30 minutes at 65C then reverse the crosslinks overnight at 65C. Remember to reverse crosslink your input sample as well (add 50ul of input to 200ul of Elution Buffer).</w:t>
      </w:r>
    </w:p>
    <w:p>
      <w:pPr>
        <w:pStyle w:val="Normal"/>
        <w:spacing w:before="120" w:after="0"/>
        <w:rPr/>
      </w:pPr>
      <w:r>
        <w:rPr/>
      </w:r>
    </w:p>
    <w:p>
      <w:pPr>
        <w:pStyle w:val="Normal"/>
        <w:spacing w:before="120" w:after="0"/>
        <w:rPr>
          <w:b/>
        </w:rPr>
      </w:pPr>
      <w:r>
        <w:rPr>
          <w:b/>
        </w:rPr>
        <w:t>DNA extraction:</w:t>
      </w:r>
    </w:p>
    <w:p>
      <w:pPr>
        <w:pStyle w:val="Normal"/>
        <w:spacing w:before="120" w:after="0"/>
        <w:rPr/>
      </w:pPr>
      <w:r>
        <w:rPr/>
        <w:t>-Add 1ul of RNase A (stock at 100mg/ml) and incubate at 37C for 30minutes.  Add 2ul of proteinase K (stock at 20mg/ml) and incubate at 55C for 1 hour.</w:t>
      </w:r>
    </w:p>
    <w:p>
      <w:pPr>
        <w:pStyle w:val="Normal"/>
        <w:spacing w:before="120" w:after="0"/>
        <w:rPr/>
      </w:pPr>
      <w:r>
        <w:rPr/>
        <w:t>-Spin down sample as before and transfer the supernatant to a new tube (this is the eluted DNA/protein complexes.  Discard the beads).</w:t>
      </w:r>
    </w:p>
    <w:p>
      <w:pPr>
        <w:pStyle w:val="Normal"/>
        <w:spacing w:before="120" w:after="0"/>
        <w:rPr/>
      </w:pPr>
      <w:r>
        <w:rPr/>
        <w:t>-Extract DNA with Qiagen Qiaquik purification kit.  Elute in 55ul elution buffer.  Be sure to bind at 6000xg, other spins at max speed.  Incubate elution buffer and column for 1 minute before spinning for maximum yield.</w:t>
      </w:r>
    </w:p>
    <w:p>
      <w:pPr>
        <w:pStyle w:val="Normal"/>
        <w:spacing w:before="120" w:after="0"/>
        <w:rPr/>
      </w:pPr>
      <w:r>
        <w:rPr/>
      </w:r>
    </w:p>
    <w:p>
      <w:pPr>
        <w:pStyle w:val="Normal"/>
        <w:rPr>
          <w:b/>
        </w:rPr>
      </w:pPr>
      <w:r>
        <w:rPr>
          <w:b/>
        </w:rPr>
        <w:t>Reagents:</w:t>
      </w:r>
    </w:p>
    <w:p>
      <w:pPr>
        <w:pStyle w:val="Normal"/>
        <w:rPr>
          <w:rFonts w:ascii="Times" w:hAnsi="Times"/>
          <w:color w:val="000000"/>
        </w:rPr>
      </w:pPr>
      <w:r>
        <w:rPr>
          <w:rFonts w:ascii="Times" w:hAnsi="Times"/>
          <w:color w:val="000000"/>
        </w:rPr>
        <w:t>-Protease Inhibitor Cocktail Set V, EDTA-free (Calbiochem 539137-10VL), use at 1X</w:t>
      </w:r>
    </w:p>
    <w:p>
      <w:pPr>
        <w:pStyle w:val="Normal"/>
        <w:rPr/>
      </w:pPr>
      <w:r>
        <w:rPr/>
        <w:t>-Benzamidine (Sigma B6506-5G), use at 1mM</w:t>
      </w:r>
    </w:p>
    <w:p>
      <w:pPr>
        <w:pStyle w:val="Normal"/>
        <w:rPr/>
      </w:pPr>
      <w:r>
        <w:rPr/>
        <w:t>-Protein G agarose beads (Cell Signaling Technology 9007s)</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Buffers:</w:t>
      </w:r>
    </w:p>
    <w:p>
      <w:pPr>
        <w:pStyle w:val="Normal"/>
        <w:rPr/>
      </w:pPr>
      <w:r>
        <w:rPr/>
      </w:r>
    </w:p>
    <w:tbl>
      <w:tblPr>
        <w:jc w:val="left"/>
        <w:tblInd w:w="0" w:type="dxa"/>
        <w:tblBorders>
          <w:top w:val="single" w:sz="4" w:space="0" w:color="000001"/>
          <w:left w:val="single" w:sz="4" w:space="0" w:color="000001"/>
          <w:bottom w:val="single" w:sz="4" w:space="0" w:color="000001"/>
          <w:insideH w:val="single" w:sz="4" w:space="0" w:color="000001"/>
          <w:right w:val="single" w:sz="4" w:space="0" w:color="000001"/>
          <w:insideV w:val="single" w:sz="4" w:space="0" w:color="000001"/>
        </w:tblBorders>
        <w:tblCellMar>
          <w:top w:w="0" w:type="dxa"/>
          <w:left w:w="108" w:type="dxa"/>
          <w:bottom w:w="0" w:type="dxa"/>
          <w:right w:w="108" w:type="dxa"/>
        </w:tblCellMar>
      </w:tblPr>
      <w:tblGrid>
        <w:gridCol w:w="4428"/>
        <w:gridCol w:w="4428"/>
      </w:tblGrid>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pPr>
            <w:r>
              <w:rPr>
                <w:b/>
              </w:rPr>
              <w:t>Lysis Buffer</w:t>
            </w:r>
            <w:r>
              <w:rPr/>
              <w:t>:</w:t>
            </w:r>
          </w:p>
          <w:p>
            <w:pPr>
              <w:pStyle w:val="Normal"/>
              <w:rPr/>
            </w:pPr>
            <w:r>
              <w:rPr/>
              <w:t>1% SDS</w:t>
            </w:r>
          </w:p>
          <w:p>
            <w:pPr>
              <w:pStyle w:val="Normal"/>
              <w:rPr/>
            </w:pPr>
            <w:r>
              <w:rPr/>
              <w:t>10mM EDTA, pH 8</w:t>
            </w:r>
          </w:p>
          <w:p>
            <w:pPr>
              <w:pStyle w:val="Normal"/>
              <w:rPr/>
            </w:pPr>
            <w:r>
              <w:rPr/>
              <w:t>50mM Tris-HCL, pH 8</w:t>
            </w:r>
          </w:p>
          <w:p>
            <w:pPr>
              <w:pStyle w:val="Normal"/>
              <w:rPr>
                <w:i/>
              </w:rPr>
            </w:pPr>
            <w:r>
              <w:rPr>
                <w:i/>
              </w:rPr>
              <w:t>Add fresh protease inhibitors before use</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5mL 10% SDS</w:t>
            </w:r>
          </w:p>
          <w:p>
            <w:pPr>
              <w:pStyle w:val="Normal"/>
              <w:rPr/>
            </w:pPr>
            <w:r>
              <w:rPr/>
              <w:t>1mL 0.5M EDTA</w:t>
            </w:r>
          </w:p>
          <w:p>
            <w:pPr>
              <w:pStyle w:val="Normal"/>
              <w:rPr/>
            </w:pPr>
            <w:r>
              <w:rPr/>
              <w:t>2.5mL 1M Tris-HCl</w:t>
            </w:r>
          </w:p>
          <w:p>
            <w:pPr>
              <w:pStyle w:val="Normal"/>
              <w:rPr/>
            </w:pPr>
            <w:r>
              <w:rPr/>
              <w:t>41.5 mL ddH</w:t>
            </w:r>
            <w:r>
              <w:rPr>
                <w:vertAlign w:val="subscript"/>
              </w:rPr>
              <w:t>2</w:t>
            </w:r>
            <w:r>
              <w:rPr/>
              <w:t>O</w:t>
            </w:r>
          </w:p>
        </w:tc>
      </w:tr>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Dilution Buffer:</w:t>
            </w:r>
          </w:p>
          <w:p>
            <w:pPr>
              <w:pStyle w:val="Normal"/>
              <w:rPr/>
            </w:pPr>
            <w:r>
              <w:rPr/>
              <w:t>50mM Tris-HCl</w:t>
            </w:r>
          </w:p>
          <w:p>
            <w:pPr>
              <w:pStyle w:val="Normal"/>
              <w:rPr/>
            </w:pPr>
            <w:r>
              <w:rPr/>
              <w:t>167mM NaCl</w:t>
            </w:r>
          </w:p>
          <w:p>
            <w:pPr>
              <w:pStyle w:val="Normal"/>
              <w:rPr/>
            </w:pPr>
            <w:r>
              <w:rPr/>
              <w:t>.11% NaDOC</w:t>
            </w:r>
          </w:p>
          <w:p>
            <w:pPr>
              <w:pStyle w:val="Normal"/>
              <w:rPr/>
            </w:pPr>
            <w:r>
              <w:rPr/>
              <w:t>1.1% Triton X-100</w:t>
            </w:r>
          </w:p>
          <w:p>
            <w:pPr>
              <w:pStyle w:val="Normal"/>
              <w:rPr>
                <w:i/>
              </w:rPr>
            </w:pPr>
            <w:r>
              <w:rPr>
                <w:i/>
              </w:rPr>
              <w:t>Add fresh protease inhibitors before use</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2.5 mL 1M Tris-HCl</w:t>
            </w:r>
          </w:p>
          <w:p>
            <w:pPr>
              <w:pStyle w:val="Normal"/>
              <w:rPr/>
            </w:pPr>
            <w:r>
              <w:rPr/>
              <w:t>1.67 mL 5M NaCl</w:t>
            </w:r>
          </w:p>
          <w:p>
            <w:pPr>
              <w:pStyle w:val="Normal"/>
              <w:rPr/>
            </w:pPr>
            <w:r>
              <w:rPr/>
              <w:t>550ul 10% NaDOC</w:t>
            </w:r>
          </w:p>
          <w:p>
            <w:pPr>
              <w:pStyle w:val="Normal"/>
              <w:rPr/>
            </w:pPr>
            <w:r>
              <w:rPr/>
              <w:t>5.5ml 10% Triton X</w:t>
            </w:r>
          </w:p>
          <w:p>
            <w:pPr>
              <w:pStyle w:val="Normal"/>
              <w:rPr/>
            </w:pPr>
            <w:r>
              <w:rPr/>
              <w:t>39.87mL ddH</w:t>
            </w:r>
            <w:r>
              <w:rPr>
                <w:vertAlign w:val="subscript"/>
              </w:rPr>
              <w:t>2</w:t>
            </w:r>
            <w:r>
              <w:rPr/>
              <w:t>O</w:t>
            </w:r>
          </w:p>
        </w:tc>
      </w:tr>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WBI (Wash Buffer I):</w:t>
            </w:r>
          </w:p>
          <w:p>
            <w:pPr>
              <w:pStyle w:val="Normal"/>
              <w:rPr/>
            </w:pPr>
            <w:r>
              <w:rPr/>
              <w:t>50mM Tris-HCl</w:t>
            </w:r>
          </w:p>
          <w:p>
            <w:pPr>
              <w:pStyle w:val="Normal"/>
              <w:rPr/>
            </w:pPr>
            <w:r>
              <w:rPr/>
              <w:t>150mM NaCl</w:t>
            </w:r>
          </w:p>
          <w:p>
            <w:pPr>
              <w:pStyle w:val="Normal"/>
              <w:rPr/>
            </w:pPr>
            <w:r>
              <w:rPr/>
              <w:t>0.1% SDS</w:t>
            </w:r>
          </w:p>
          <w:p>
            <w:pPr>
              <w:pStyle w:val="Normal"/>
              <w:rPr/>
            </w:pPr>
            <w:r>
              <w:rPr/>
              <w:t>0.1% NaDOC</w:t>
            </w:r>
          </w:p>
          <w:p>
            <w:pPr>
              <w:pStyle w:val="Normal"/>
              <w:rPr/>
            </w:pPr>
            <w:r>
              <w:rPr/>
              <w:t>1% Triton X-100</w:t>
            </w:r>
          </w:p>
          <w:p>
            <w:pPr>
              <w:pStyle w:val="Normal"/>
              <w:rPr/>
            </w:pPr>
            <w:r>
              <w:rPr/>
              <w:t>1mM EDTA</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2.5mL 1M Tris-HCl</w:t>
            </w:r>
          </w:p>
          <w:p>
            <w:pPr>
              <w:pStyle w:val="Normal"/>
              <w:rPr/>
            </w:pPr>
            <w:r>
              <w:rPr/>
              <w:t>1.5mL 5M NaCl</w:t>
            </w:r>
          </w:p>
          <w:p>
            <w:pPr>
              <w:pStyle w:val="Normal"/>
              <w:rPr/>
            </w:pPr>
            <w:r>
              <w:rPr/>
              <w:t>500ul 10% SDS</w:t>
            </w:r>
          </w:p>
          <w:p>
            <w:pPr>
              <w:pStyle w:val="Normal"/>
              <w:rPr/>
            </w:pPr>
            <w:r>
              <w:rPr/>
              <w:t>500ul 10% NaDOC</w:t>
            </w:r>
          </w:p>
          <w:p>
            <w:pPr>
              <w:pStyle w:val="Normal"/>
              <w:rPr/>
            </w:pPr>
            <w:r>
              <w:rPr/>
              <w:t>5mL 10% Triton X</w:t>
            </w:r>
          </w:p>
          <w:p>
            <w:pPr>
              <w:pStyle w:val="Normal"/>
              <w:rPr/>
            </w:pPr>
            <w:r>
              <w:rPr/>
              <w:t>100ul 0.5M EDTA</w:t>
            </w:r>
          </w:p>
          <w:p>
            <w:pPr>
              <w:pStyle w:val="Normal"/>
              <w:rPr/>
            </w:pPr>
            <w:r>
              <w:rPr/>
              <w:t>39.9mL ddH</w:t>
            </w:r>
            <w:r>
              <w:rPr>
                <w:vertAlign w:val="subscript"/>
              </w:rPr>
              <w:t>2</w:t>
            </w:r>
            <w:r>
              <w:rPr/>
              <w:t>O</w:t>
            </w:r>
          </w:p>
        </w:tc>
      </w:tr>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WBII (Wash Buffer II)</w:t>
            </w:r>
          </w:p>
          <w:p>
            <w:pPr>
              <w:pStyle w:val="Normal"/>
              <w:rPr/>
            </w:pPr>
            <w:r>
              <w:rPr/>
              <w:t>50mM Tris-HCl</w:t>
            </w:r>
          </w:p>
          <w:p>
            <w:pPr>
              <w:pStyle w:val="Normal"/>
              <w:rPr/>
            </w:pPr>
            <w:r>
              <w:rPr/>
              <w:t>500mM NaCl</w:t>
            </w:r>
          </w:p>
          <w:p>
            <w:pPr>
              <w:pStyle w:val="Normal"/>
              <w:rPr/>
            </w:pPr>
            <w:r>
              <w:rPr/>
              <w:t>0.1% SDS</w:t>
            </w:r>
          </w:p>
          <w:p>
            <w:pPr>
              <w:pStyle w:val="Normal"/>
              <w:rPr/>
            </w:pPr>
            <w:r>
              <w:rPr/>
              <w:t>0.1% NaDOC</w:t>
            </w:r>
          </w:p>
          <w:p>
            <w:pPr>
              <w:pStyle w:val="Normal"/>
              <w:rPr/>
            </w:pPr>
            <w:r>
              <w:rPr/>
              <w:t>1% Triton X-100</w:t>
            </w:r>
          </w:p>
          <w:p>
            <w:pPr>
              <w:pStyle w:val="Normal"/>
              <w:rPr/>
            </w:pPr>
            <w:r>
              <w:rPr/>
              <w:t>1mM EDTA</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2.5mL 1M Tris-HCl</w:t>
            </w:r>
          </w:p>
          <w:p>
            <w:pPr>
              <w:pStyle w:val="Normal"/>
              <w:rPr/>
            </w:pPr>
            <w:r>
              <w:rPr/>
              <w:t>5mL 5M NaCl</w:t>
            </w:r>
          </w:p>
          <w:p>
            <w:pPr>
              <w:pStyle w:val="Normal"/>
              <w:rPr/>
            </w:pPr>
            <w:r>
              <w:rPr/>
              <w:t>500ul 10% SDS</w:t>
            </w:r>
          </w:p>
          <w:p>
            <w:pPr>
              <w:pStyle w:val="Normal"/>
              <w:rPr/>
            </w:pPr>
            <w:r>
              <w:rPr/>
              <w:t>500ul 10% NaDOC</w:t>
            </w:r>
          </w:p>
          <w:p>
            <w:pPr>
              <w:pStyle w:val="Normal"/>
              <w:rPr/>
            </w:pPr>
            <w:r>
              <w:rPr/>
              <w:t>5mL 10% Triton X</w:t>
            </w:r>
          </w:p>
          <w:p>
            <w:pPr>
              <w:pStyle w:val="Normal"/>
              <w:rPr/>
            </w:pPr>
            <w:r>
              <w:rPr/>
              <w:t>100ul 0.5M EDTA</w:t>
            </w:r>
          </w:p>
          <w:p>
            <w:pPr>
              <w:pStyle w:val="Normal"/>
              <w:rPr/>
            </w:pPr>
            <w:r>
              <w:rPr/>
              <w:t>36.4mL ddH</w:t>
            </w:r>
            <w:r>
              <w:rPr>
                <w:vertAlign w:val="subscript"/>
              </w:rPr>
              <w:t>2</w:t>
            </w:r>
            <w:r>
              <w:rPr/>
              <w:t>O</w:t>
            </w:r>
          </w:p>
        </w:tc>
      </w:tr>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WBIII (Wash Buffer III)</w:t>
            </w:r>
          </w:p>
          <w:p>
            <w:pPr>
              <w:pStyle w:val="Normal"/>
              <w:rPr/>
            </w:pPr>
            <w:r>
              <w:rPr/>
              <w:t>10mM Tris-HCl</w:t>
            </w:r>
          </w:p>
          <w:p>
            <w:pPr>
              <w:pStyle w:val="Normal"/>
              <w:rPr/>
            </w:pPr>
            <w:r>
              <w:rPr/>
              <w:t>250mM LiCl</w:t>
            </w:r>
          </w:p>
          <w:p>
            <w:pPr>
              <w:pStyle w:val="Normal"/>
              <w:rPr/>
            </w:pPr>
            <w:r>
              <w:rPr/>
              <w:t>0.5% NP-40</w:t>
            </w:r>
          </w:p>
          <w:p>
            <w:pPr>
              <w:pStyle w:val="Normal"/>
              <w:rPr/>
            </w:pPr>
            <w:r>
              <w:rPr/>
              <w:t>0.5% NaDOC</w:t>
            </w:r>
          </w:p>
          <w:p>
            <w:pPr>
              <w:pStyle w:val="Normal"/>
              <w:rPr/>
            </w:pPr>
            <w:r>
              <w:rPr/>
              <w:t>1mM EDTA</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500ul 1M Tris-HCl</w:t>
            </w:r>
          </w:p>
          <w:p>
            <w:pPr>
              <w:pStyle w:val="Normal"/>
              <w:rPr/>
            </w:pPr>
            <w:r>
              <w:rPr/>
              <w:t>6.25mL 2M LiCl</w:t>
            </w:r>
          </w:p>
          <w:p>
            <w:pPr>
              <w:pStyle w:val="Normal"/>
              <w:rPr/>
            </w:pPr>
            <w:r>
              <w:rPr/>
              <w:t>2.5mL 10% NP-40</w:t>
            </w:r>
          </w:p>
          <w:p>
            <w:pPr>
              <w:pStyle w:val="Normal"/>
              <w:rPr/>
            </w:pPr>
            <w:r>
              <w:rPr/>
              <w:t>2.5mL 10% NaDOC</w:t>
            </w:r>
          </w:p>
          <w:p>
            <w:pPr>
              <w:pStyle w:val="Normal"/>
              <w:rPr/>
            </w:pPr>
            <w:r>
              <w:rPr/>
              <w:t>100ul 0.5M EDTA</w:t>
            </w:r>
          </w:p>
          <w:p>
            <w:pPr>
              <w:pStyle w:val="Normal"/>
              <w:rPr/>
            </w:pPr>
            <w:r>
              <w:rPr/>
              <w:t>38.15mL ddH</w:t>
            </w:r>
            <w:r>
              <w:rPr>
                <w:vertAlign w:val="subscript"/>
              </w:rPr>
              <w:t>2</w:t>
            </w:r>
            <w:r>
              <w:rPr/>
              <w:t>O</w:t>
            </w:r>
          </w:p>
        </w:tc>
      </w:tr>
      <w:tr>
        <w:trPr>
          <w:cantSplit w:val="false"/>
        </w:trPr>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Elution Buffer:</w:t>
            </w:r>
          </w:p>
          <w:p>
            <w:pPr>
              <w:pStyle w:val="Normal"/>
              <w:rPr/>
            </w:pPr>
            <w:r>
              <w:rPr/>
              <w:t>10mM Tris-HCl</w:t>
            </w:r>
          </w:p>
          <w:p>
            <w:pPr>
              <w:pStyle w:val="Normal"/>
              <w:rPr/>
            </w:pPr>
            <w:r>
              <w:rPr/>
              <w:t>0.5% SDS</w:t>
            </w:r>
          </w:p>
          <w:p>
            <w:pPr>
              <w:pStyle w:val="Normal"/>
              <w:rPr/>
            </w:pPr>
            <w:r>
              <w:rPr/>
              <w:t>300mM NaCl</w:t>
            </w:r>
          </w:p>
          <w:p>
            <w:pPr>
              <w:pStyle w:val="Normal"/>
              <w:rPr/>
            </w:pPr>
            <w:r>
              <w:rPr/>
              <w:t>5mM EDTA</w:t>
            </w:r>
          </w:p>
        </w:tc>
        <w:tc>
          <w:tcPr>
            <w:tcW w:w="4428" w:type="dxa"/>
            <w:tcBorders>
              <w:top w:val="single" w:sz="4" w:space="0" w:color="000001"/>
              <w:left w:val="single" w:sz="4" w:space="0" w:color="000001"/>
              <w:bottom w:val="single" w:sz="4" w:space="0" w:color="000001"/>
              <w:insideH w:val="single" w:sz="4" w:space="0" w:color="000001"/>
              <w:right w:val="single" w:sz="4" w:space="0" w:color="000001"/>
              <w:insideV w:val="single" w:sz="4" w:space="0" w:color="000001"/>
            </w:tcBorders>
            <w:shd w:fill="auto" w:val="clear"/>
            <w:tcMar>
              <w:left w:w="108" w:type="dxa"/>
            </w:tcMar>
          </w:tcPr>
          <w:p>
            <w:pPr>
              <w:pStyle w:val="Normal"/>
              <w:rPr>
                <w:b/>
              </w:rPr>
            </w:pPr>
            <w:r>
              <w:rPr>
                <w:b/>
              </w:rPr>
              <w:t>50mL</w:t>
            </w:r>
          </w:p>
          <w:p>
            <w:pPr>
              <w:pStyle w:val="Normal"/>
              <w:rPr/>
            </w:pPr>
            <w:r>
              <w:rPr/>
              <w:t>500 ul 1M Tris-HCl</w:t>
            </w:r>
          </w:p>
          <w:p>
            <w:pPr>
              <w:pStyle w:val="Normal"/>
              <w:rPr/>
            </w:pPr>
            <w:r>
              <w:rPr/>
              <w:t>2.5mL 10% SDS</w:t>
            </w:r>
          </w:p>
          <w:p>
            <w:pPr>
              <w:pStyle w:val="Normal"/>
              <w:rPr/>
            </w:pPr>
            <w:r>
              <w:rPr/>
              <w:t>3mL 5M NaCl</w:t>
            </w:r>
          </w:p>
          <w:p>
            <w:pPr>
              <w:pStyle w:val="Normal"/>
              <w:rPr/>
            </w:pPr>
            <w:r>
              <w:rPr/>
              <w:t>500ul 0.5M EDTA</w:t>
            </w:r>
          </w:p>
          <w:p>
            <w:pPr>
              <w:pStyle w:val="Normal"/>
              <w:rPr/>
            </w:pPr>
            <w:r>
              <w:rPr/>
              <w:t>43.5mL ddH</w:t>
            </w:r>
            <w:r>
              <w:rPr>
                <w:vertAlign w:val="subscript"/>
              </w:rPr>
              <w:t>2</w:t>
            </w:r>
            <w:r>
              <w:rPr/>
              <w:t>O</w:t>
            </w:r>
          </w:p>
        </w:tc>
      </w:tr>
    </w:tbl>
    <w:p>
      <w:pPr>
        <w:pStyle w:val="Normal"/>
        <w:rPr/>
      </w:pPr>
      <w:r>
        <w:rPr/>
      </w:r>
    </w:p>
    <w:p>
      <w:pPr>
        <w:pStyle w:val="Normal"/>
        <w:rPr/>
      </w:pPr>
      <w:r>
        <w:rPr/>
      </w:r>
    </w:p>
    <w:sectPr>
      <w:type w:val="nextPage"/>
      <w:pgSz w:w="12240" w:h="15840"/>
      <w:pgMar w:left="1800" w:right="1800" w:header="0" w:top="1440" w:footer="0" w:bottom="1440" w:gutter="0"/>
      <w:pgNumType w:fmt="decimal"/>
      <w:formProt w:val="false"/>
      <w:textDirection w:val="lrTb"/>
      <w:docGrid w:type="default" w:linePitch="24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swiss"/>
    <w:pitch w:val="variable"/>
  </w:font>
  <w:font w:name="Times">
    <w:altName w:val="Times New Roman"/>
    <w:charset w:val="01"/>
    <w:family w:val="roman"/>
    <w:pitch w:val="variable"/>
  </w:font>
</w:fonts>
</file>

<file path=word/settings.xml><?xml version="1.0" encoding="utf-8"?>
<w:settings xmlns:w="http://schemas.openxmlformats.org/wordprocessingml/2006/main">
  <w:zoom w:percent="120"/>
  <w:embedSystemFonts/>
  <w:defaultTabStop w:val="720"/>
</w:settings>
</file>

<file path=word/styles.xml><?xml version="1.0" encoding="utf-8"?>
<w:styles xmlns:w="http://schemas.openxmlformats.org/wordprocessingml/2006/main">
  <w:docDefaults>
    <w:rPrDefault>
      <w:rPr>
        <w:rFonts w:ascii="Cambria" w:hAnsi="Cambria" w:eastAsia="Arial Unicode MS" w:cs="Cambria"/>
        <w:sz w:val="24"/>
        <w:szCs w:val="24"/>
        <w:lang w:val="en-US" w:eastAsia="en-US" w:bidi="ar-SA"/>
      </w:rPr>
    </w:rPrDefault>
    <w:pPrDefault>
      <w:pPr/>
    </w:pPrDefault>
  </w:docDefaults>
  <w:latentStyles w:count="276" w:defQFormat="0" w:defUnhideWhenUsed="0" w:defSemiHidden="0" w:defUIPriority="0" w:defLockedState="0"/>
  <w:style w:type="paragraph" w:styleId="Normal" w:default="1">
    <w:name w:val="Normal"/>
    <w:qFormat/>
    <w:rsid w:val="00022102"/>
    <w:pPr>
      <w:widowControl/>
      <w:suppressAutoHyphens w:val="true"/>
      <w:bidi w:val="0"/>
      <w:jc w:val="left"/>
    </w:pPr>
    <w:rPr>
      <w:rFonts w:ascii="Cambria" w:hAnsi="Cambria" w:eastAsia="Arial Unicode MS" w:cs="Cambria"/>
      <w:color w:val="auto"/>
      <w:sz w:val="24"/>
      <w:szCs w:val="24"/>
      <w:lang w:val="en-US" w:eastAsia="en-US" w:bidi="ar-SA"/>
    </w:rPr>
  </w:style>
  <w:style w:type="character" w:styleId="DefaultParagraphFont" w:default="1">
    <w:name w:val="Default Paragraph Font"/>
    <w:uiPriority w:val="1"/>
    <w:semiHidden/>
    <w:unhideWhenUsed/>
    <w:rPr/>
  </w:style>
  <w:style w:type="character" w:styleId="ListLabel1">
    <w:name w:val="ListLabel 1"/>
    <w:rPr>
      <w:rFonts w:cs="Cambria"/>
      <w:color w:val="00000A"/>
    </w:rPr>
  </w:style>
  <w:style w:type="paragraph" w:styleId="Heading">
    <w:name w:val="Heading"/>
    <w:basedOn w:val="Normal"/>
    <w:next w:val="TextBody"/>
    <w:pPr>
      <w:keepNext/>
      <w:spacing w:before="240" w:after="120"/>
    </w:pPr>
    <w:rPr>
      <w:rFonts w:ascii="Liberation Sans" w:hAnsi="Liberation Sans" w:eastAsia="Arial Unicode MS" w:cs="Arial Unicode M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ListParagraph">
    <w:name w:val="List Paragraph"/>
    <w:rsid w:val="00d10b25"/>
    <w:basedOn w:val="Normal"/>
    <w:pPr>
      <w:spacing w:before="0" w:after="0"/>
      <w:ind w:left="720" w:right="0" w:hanging="0"/>
      <w:contextualSpacing/>
    </w:pPr>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59"/>
    <w:rsid w:val="00bb22a4"/>
    <w:tblPr>
      <w:tblInd w:type="dxa" w:w="0"/>
      <w:tblBorders>
        <w:top w:space="0" w:sz="4" w:themeColor="text1" w:color="000000" w:val="single"/>
        <w:left w:space="0" w:sz="4" w:themeColor="text1" w:color="000000" w:val="single"/>
        <w:bottom w:space="0" w:sz="4" w:themeColor="text1" w:color="000000" w:val="single"/>
        <w:right w:space="0" w:sz="4" w:themeColor="text1" w:color="000000" w:val="single"/>
        <w:insideH w:space="0" w:sz="4" w:themeColor="text1" w:color="000000" w:val="single"/>
        <w:insideV w:space="0" w:sz="4" w:themeColor="text1" w:color="000000" w:val="single"/>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Application>Microsoft Macintosh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2010-03-23T23:48:00Z</dcterms:created>
  <dc:language>en-US</dc:language>
  <cp:lastModifiedBy>Goldrath Lab</cp:lastModifiedBy>
  <dcterms:modified xsi:type="dcterms:W3CDTF">2012-05-15T00:57:00Z</dcterms:modified>
  <cp:revision>2</cp:revision>
</cp:coreProperties>
</file>