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E757" w14:textId="327C82B4" w:rsidR="00D37E8E" w:rsidRDefault="00D37E8E" w:rsidP="00D37E8E">
      <w:r>
        <w:t xml:space="preserve">Ex vivo </w:t>
      </w:r>
      <w:r w:rsidR="00EC3EE1">
        <w:t xml:space="preserve">anti-CD3/28 </w:t>
      </w:r>
      <w:proofErr w:type="spellStart"/>
      <w:r w:rsidR="00EC3EE1">
        <w:t>Dynabead</w:t>
      </w:r>
      <w:proofErr w:type="spellEnd"/>
      <w:r w:rsidR="00EC3EE1">
        <w:t xml:space="preserve"> </w:t>
      </w:r>
      <w:r w:rsidR="00142399">
        <w:t xml:space="preserve">multiday </w:t>
      </w:r>
      <w:r>
        <w:t>stim</w:t>
      </w:r>
      <w:r w:rsidR="008873AF">
        <w:t xml:space="preserve"> </w:t>
      </w:r>
      <w:r w:rsidR="00142399">
        <w:t xml:space="preserve">and PMA restimulation </w:t>
      </w:r>
      <w:r w:rsidR="008873AF">
        <w:t>of</w:t>
      </w:r>
      <w:r>
        <w:t xml:space="preserve"> human PBMC</w:t>
      </w:r>
      <w:r w:rsidR="001E73B2">
        <w:t xml:space="preserve"> </w:t>
      </w:r>
      <w:r>
        <w:t>to measure</w:t>
      </w:r>
      <w:r w:rsidR="00142399">
        <w:t xml:space="preserve"> cytokine production</w:t>
      </w:r>
    </w:p>
    <w:p w14:paraId="20804999" w14:textId="20D81BBC" w:rsidR="00A5427A" w:rsidRPr="001E73B2" w:rsidRDefault="00A5427A" w:rsidP="00A5427A">
      <w:pPr>
        <w:rPr>
          <w:b w:val="0"/>
          <w:bCs w:val="0"/>
        </w:rPr>
      </w:pPr>
      <w:r w:rsidRPr="001E73B2">
        <w:rPr>
          <w:b w:val="0"/>
          <w:bCs w:val="0"/>
        </w:rPr>
        <w:t>Donor Vial info</w:t>
      </w:r>
      <w:r w:rsidR="001E73B2" w:rsidRPr="001E73B2">
        <w:rPr>
          <w:b w:val="0"/>
          <w:bCs w:val="0"/>
        </w:rPr>
        <w:t>:</w:t>
      </w:r>
    </w:p>
    <w:p w14:paraId="4DC7510A" w14:textId="36D82123" w:rsidR="00D37E8E" w:rsidRDefault="00D37E8E" w:rsidP="00E65490">
      <w:pPr>
        <w:rPr>
          <w:b w:val="0"/>
          <w:bCs w:val="0"/>
        </w:rPr>
      </w:pPr>
      <w:r>
        <w:rPr>
          <w:b w:val="0"/>
          <w:bCs w:val="0"/>
        </w:rPr>
        <w:t xml:space="preserve">PBMC cell count: </w:t>
      </w:r>
      <w:r w:rsidR="00505357">
        <w:rPr>
          <w:b w:val="0"/>
          <w:bCs w:val="0"/>
        </w:rPr>
        <w:t xml:space="preserve"> </w:t>
      </w:r>
    </w:p>
    <w:p w14:paraId="634CE5BB" w14:textId="77777777" w:rsidR="00E65490" w:rsidRDefault="00E65490" w:rsidP="00E65490">
      <w:pPr>
        <w:rPr>
          <w:i/>
          <w:iCs/>
        </w:rPr>
      </w:pPr>
    </w:p>
    <w:p w14:paraId="7DD37715" w14:textId="4B67D467" w:rsidR="00E65CA8" w:rsidRDefault="00E65CA8" w:rsidP="00E65490">
      <w:r w:rsidRPr="00E65CA8">
        <w:t>If using fresh PBMC:</w:t>
      </w:r>
    </w:p>
    <w:p w14:paraId="279371C3" w14:textId="1B3FFCE9" w:rsidR="00F87039" w:rsidRPr="00F87039" w:rsidRDefault="00F87039" w:rsidP="00F870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sz w:val="22"/>
          <w:szCs w:val="22"/>
        </w:rPr>
      </w:pPr>
      <w:r>
        <w:rPr>
          <w:rStyle w:val="normaltextrun"/>
          <w:rFonts w:ascii="Arial" w:hAnsi="Arial" w:cs="Arial"/>
          <w:i/>
          <w:iCs/>
          <w:sz w:val="22"/>
          <w:szCs w:val="22"/>
        </w:rPr>
        <w:t>PBMC isolation from whole blood</w:t>
      </w:r>
      <w:r w:rsidRPr="00F87039">
        <w:rPr>
          <w:rStyle w:val="normaltextrun"/>
          <w:rFonts w:ascii="Arial" w:hAnsi="Arial" w:cs="Arial"/>
          <w:i/>
          <w:iCs/>
          <w:sz w:val="22"/>
          <w:szCs w:val="22"/>
        </w:rPr>
        <w:t xml:space="preserve"> </w:t>
      </w:r>
      <w:r w:rsidR="00896081">
        <w:rPr>
          <w:rStyle w:val="normaltextrun"/>
          <w:rFonts w:ascii="Arial" w:hAnsi="Arial" w:cs="Arial"/>
          <w:i/>
          <w:iCs/>
          <w:sz w:val="22"/>
          <w:szCs w:val="22"/>
        </w:rPr>
        <w:t>in CPT tube</w:t>
      </w:r>
    </w:p>
    <w:p w14:paraId="5E801676" w14:textId="77777777" w:rsidR="00F87039" w:rsidRDefault="00F87039" w:rsidP="00F870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006C951" w14:textId="74A78CCB" w:rsidR="00F87039" w:rsidRDefault="00896081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I</w:t>
      </w:r>
      <w:r w:rsidR="00F87039">
        <w:rPr>
          <w:rStyle w:val="normaltextrun"/>
          <w:rFonts w:ascii="Arial" w:hAnsi="Arial" w:cs="Arial"/>
          <w:sz w:val="22"/>
          <w:szCs w:val="22"/>
        </w:rPr>
        <w:t>nvert CPT tube 2-4 times</w:t>
      </w:r>
    </w:p>
    <w:p w14:paraId="72EA97C9" w14:textId="1520A280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Centrifuge CPTs at 1800 G for 30 minutes at room temperature, 9-1 acceleration/deceleration (handle with care and keep tubes upright after centrifuging).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CCE01F1" w14:textId="77777777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Remove plasma layer being careful not to disrupt cell layer (cloudy layer between CPT gel and plasma). 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62D410E" w14:textId="77777777" w:rsidR="00F87039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Pour remaining plasma and cells from CPT tubes into a 50 mL Falcon tube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125B35E" w14:textId="1FE1BCC6" w:rsidR="00F87039" w:rsidRPr="00F87039" w:rsidRDefault="00F87039" w:rsidP="0070650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F87039">
        <w:rPr>
          <w:rStyle w:val="normaltextrun"/>
          <w:rFonts w:ascii="Arial" w:hAnsi="Arial" w:cs="Arial"/>
          <w:i/>
          <w:iCs/>
          <w:sz w:val="22"/>
          <w:szCs w:val="22"/>
        </w:rPr>
        <w:t>NOTE:  No more than 6 CPTs per 50mL Falcon tube, if you have more than 6 divide them evenly into 2 or more Falcon tubes (they can be combined at the lyse step).</w:t>
      </w:r>
      <w:r w:rsidRPr="00F87039">
        <w:rPr>
          <w:rStyle w:val="eop"/>
          <w:rFonts w:ascii="Arial" w:hAnsi="Arial" w:cs="Arial"/>
          <w:i/>
          <w:iCs/>
          <w:sz w:val="22"/>
          <w:szCs w:val="22"/>
        </w:rPr>
        <w:t> </w:t>
      </w:r>
    </w:p>
    <w:p w14:paraId="5E5EEB99" w14:textId="17171522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Rinse CPTs 2-3x using ≈ 7mL of RPMI by pipetting up and down. </w:t>
      </w:r>
    </w:p>
    <w:p w14:paraId="48B16323" w14:textId="3FAF64CB" w:rsidR="00F87039" w:rsidRPr="00F87039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Dispense each wash</w:t>
      </w:r>
      <w:r w:rsidRPr="00F87039">
        <w:rPr>
          <w:rStyle w:val="normaltextrun"/>
          <w:rFonts w:ascii="Arial" w:hAnsi="Arial" w:cs="Arial"/>
          <w:sz w:val="22"/>
          <w:szCs w:val="22"/>
        </w:rPr>
        <w:t xml:space="preserve"> from the CPTs into the 50 mL Falcon tube</w:t>
      </w:r>
      <w:r>
        <w:rPr>
          <w:rStyle w:val="normaltextrun"/>
          <w:rFonts w:ascii="Arial" w:hAnsi="Arial" w:cs="Arial"/>
          <w:sz w:val="22"/>
          <w:szCs w:val="22"/>
        </w:rPr>
        <w:t xml:space="preserve"> along with the cells in step 4</w:t>
      </w:r>
    </w:p>
    <w:p w14:paraId="583517CB" w14:textId="16766CA4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Bring Falcon tube volume up to 50 mL using RPMI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69E9B66" w14:textId="74EB0783" w:rsidR="0070650D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Centrifuge at 1500RPM for 5 minutes at RT, aspirate the supernatant, mechanically disrupt pellet by raking</w:t>
      </w:r>
    </w:p>
    <w:p w14:paraId="54971C69" w14:textId="5C74F7B7" w:rsidR="0070650D" w:rsidRPr="0070650D" w:rsidRDefault="0070650D" w:rsidP="0070650D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 w:rsidRPr="0070650D">
        <w:rPr>
          <w:rFonts w:ascii="Arial" w:hAnsi="Arial" w:cs="Arial"/>
          <w:sz w:val="22"/>
          <w:szCs w:val="22"/>
        </w:rPr>
        <w:t xml:space="preserve">Resuspend cells in 10 ml High Yield Lyse </w:t>
      </w:r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Thermofisher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r w:rsidRPr="0070650D">
        <w:rPr>
          <w:rFonts w:ascii="Arial" w:hAnsi="Arial" w:cs="Arial"/>
          <w:sz w:val="22"/>
          <w:szCs w:val="22"/>
        </w:rPr>
        <w:t>and incubate at </w:t>
      </w:r>
      <w:r>
        <w:rPr>
          <w:rFonts w:ascii="Arial" w:hAnsi="Arial" w:cs="Arial"/>
          <w:sz w:val="22"/>
          <w:szCs w:val="22"/>
        </w:rPr>
        <w:t>RT</w:t>
      </w:r>
      <w:r w:rsidRPr="0070650D">
        <w:rPr>
          <w:rFonts w:ascii="Arial" w:hAnsi="Arial" w:cs="Arial"/>
          <w:sz w:val="22"/>
          <w:szCs w:val="22"/>
        </w:rPr>
        <w:t xml:space="preserve"> for 10 mins. </w:t>
      </w:r>
    </w:p>
    <w:p w14:paraId="07DEBE09" w14:textId="6D7D37B5" w:rsidR="00F87039" w:rsidRPr="000876F7" w:rsidRDefault="0070650D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B</w:t>
      </w:r>
      <w:r w:rsidR="00F87039">
        <w:rPr>
          <w:rStyle w:val="normaltextrun"/>
          <w:rFonts w:ascii="Arial" w:hAnsi="Arial" w:cs="Arial"/>
          <w:sz w:val="22"/>
          <w:szCs w:val="22"/>
        </w:rPr>
        <w:t xml:space="preserve">ring volume up to </w:t>
      </w:r>
      <w:r>
        <w:rPr>
          <w:rStyle w:val="normaltextrun"/>
          <w:rFonts w:ascii="Arial" w:hAnsi="Arial" w:cs="Arial"/>
          <w:sz w:val="22"/>
          <w:szCs w:val="22"/>
        </w:rPr>
        <w:t>50</w:t>
      </w:r>
      <w:r w:rsidR="00F87039">
        <w:rPr>
          <w:rStyle w:val="normaltextrun"/>
          <w:rFonts w:ascii="Arial" w:hAnsi="Arial" w:cs="Arial"/>
          <w:sz w:val="22"/>
          <w:szCs w:val="22"/>
        </w:rPr>
        <w:t xml:space="preserve"> mL using RPMI, mixing gently.</w:t>
      </w:r>
      <w:r w:rsidR="00F87039">
        <w:rPr>
          <w:rStyle w:val="eop"/>
          <w:rFonts w:ascii="Arial" w:hAnsi="Arial" w:cs="Arial"/>
          <w:sz w:val="22"/>
          <w:szCs w:val="22"/>
        </w:rPr>
        <w:t> </w:t>
      </w:r>
    </w:p>
    <w:p w14:paraId="2FF65461" w14:textId="6BDBEF04" w:rsidR="00E65CA8" w:rsidRPr="001D1EE5" w:rsidRDefault="00F87039" w:rsidP="00E65490">
      <w:pPr>
        <w:pStyle w:val="ListParagraph"/>
        <w:numPr>
          <w:ilvl w:val="0"/>
          <w:numId w:val="5"/>
        </w:numPr>
      </w:pPr>
      <w:r>
        <w:rPr>
          <w:rStyle w:val="normaltextrun"/>
          <w:rFonts w:cs="Arial"/>
        </w:rPr>
        <w:t>Centrifuge at 1500RPM for 5 minutes at RT, aspirate the supernatant, mechanically disrupt pellet by raking, resuspend in 2 mL to count cells.</w:t>
      </w:r>
      <w:r>
        <w:rPr>
          <w:rStyle w:val="eop"/>
          <w:rFonts w:cs="Arial"/>
        </w:rPr>
        <w:t> </w:t>
      </w:r>
      <w:r w:rsidR="00A22EF2" w:rsidRPr="00483ECB">
        <w:t xml:space="preserve">Cell count: average dilution 1:5 in </w:t>
      </w:r>
      <w:r w:rsidR="0022175E">
        <w:t xml:space="preserve">4% </w:t>
      </w:r>
      <w:r w:rsidR="00A22EF2" w:rsidRPr="00483ECB">
        <w:t>trypan blue (80u</w:t>
      </w:r>
      <w:r w:rsidR="0022175E">
        <w:t>l</w:t>
      </w:r>
      <w:r w:rsidR="00A22EF2" w:rsidRPr="00483ECB">
        <w:t xml:space="preserve"> trypan plus 20uL cells)</w:t>
      </w:r>
    </w:p>
    <w:p w14:paraId="3360501D" w14:textId="4EC2D008" w:rsidR="00E65CA8" w:rsidRPr="00E65CA8" w:rsidRDefault="00E65CA8" w:rsidP="00E65490">
      <w:r w:rsidRPr="00E65CA8">
        <w:t>If using frozen PBMC:</w:t>
      </w:r>
    </w:p>
    <w:p w14:paraId="1816181E" w14:textId="57A57102" w:rsidR="00E65490" w:rsidRPr="001B67D9" w:rsidRDefault="00E65490" w:rsidP="00E65490">
      <w:pPr>
        <w:rPr>
          <w:b w:val="0"/>
          <w:bCs w:val="0"/>
          <w:i/>
          <w:iCs/>
        </w:rPr>
      </w:pPr>
      <w:r w:rsidRPr="001B67D9">
        <w:rPr>
          <w:b w:val="0"/>
          <w:bCs w:val="0"/>
          <w:i/>
          <w:iCs/>
        </w:rPr>
        <w:t xml:space="preserve">Thawing cryopreserved PBMC for immunophenotyping </w:t>
      </w:r>
    </w:p>
    <w:p w14:paraId="22A800EE" w14:textId="30881943" w:rsidR="00E65490" w:rsidRPr="007F643F" w:rsidRDefault="007F643F" w:rsidP="00E65490">
      <w:pPr>
        <w:rPr>
          <w:b w:val="0"/>
          <w:bCs w:val="0"/>
        </w:rPr>
      </w:pPr>
      <w:r w:rsidRPr="007F643F">
        <w:rPr>
          <w:b w:val="0"/>
          <w:bCs w:val="0"/>
        </w:rPr>
        <w:t>P</w:t>
      </w:r>
      <w:r w:rsidR="00E65490" w:rsidRPr="007F643F">
        <w:rPr>
          <w:b w:val="0"/>
          <w:bCs w:val="0"/>
        </w:rPr>
        <w:t>rotocol modified from here: https://www.ncbi.nlm.nih.gov/pmc/articles/PMC6060642/</w:t>
      </w:r>
    </w:p>
    <w:p w14:paraId="22386F9F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Place a cryopreserved PBMC vial in a 37°C water bath. Submerge the cryovial halfway and thaw for 60 seconds.</w:t>
      </w:r>
    </w:p>
    <w:p w14:paraId="6A1EF356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PBMCs were frozen at 6-7 million cells in 1ml of freezing medium for 1 min. </w:t>
      </w:r>
    </w:p>
    <w:p w14:paraId="406A1C82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Add 1 mL of warmed (37°C) complete RPMI slowly dropwise to the thawed PBMCs against the side of the cryovial using a transfer pipette.</w:t>
      </w:r>
    </w:p>
    <w:p w14:paraId="41D48124" w14:textId="1DACBFEF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Pipette the thawed PBMCs into 5 mL (per vial so 10 ml if thawing two vials) of complete RPMI in a 15ml conical tube that has been warmed to 37°C (no pipetting). Make sure to wipe down the tube </w:t>
      </w:r>
    </w:p>
    <w:p w14:paraId="106B1AB9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Rinse the cryovials once with 1 mL of warm complete RPMI, pipette the PBMCs into the conical tube with the cell mixture.</w:t>
      </w:r>
    </w:p>
    <w:p w14:paraId="77ECDA1C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Incubate the PBMCs for 5 minutes in the 37°C water bath.</w:t>
      </w:r>
    </w:p>
    <w:p w14:paraId="54785922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Take aliquot to count cells.</w:t>
      </w:r>
    </w:p>
    <w:p w14:paraId="28005C06" w14:textId="22743050" w:rsidR="00E65490" w:rsidRDefault="00E65490" w:rsidP="00E65490">
      <w:pPr>
        <w:pStyle w:val="ListParagraph"/>
      </w:pPr>
      <w:r>
        <w:lastRenderedPageBreak/>
        <w:tab/>
        <w:t>Cell Count Pre-Rest</w:t>
      </w:r>
      <w:r w:rsidR="00590405">
        <w:t xml:space="preserve">: </w:t>
      </w:r>
      <w:r w:rsidR="002946B5">
        <w:t xml:space="preserve">1.76e6/ml. 98% viability. 2.5 </w:t>
      </w:r>
      <w:proofErr w:type="spellStart"/>
      <w:r w:rsidR="002946B5">
        <w:t>mls</w:t>
      </w:r>
      <w:proofErr w:type="spellEnd"/>
      <w:r w:rsidR="002946B5">
        <w:t>.</w:t>
      </w:r>
      <w:r w:rsidR="003C0971">
        <w:t xml:space="preserve"> 4.4e6 cells total.</w:t>
      </w:r>
    </w:p>
    <w:p w14:paraId="30D71085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Centrifuge the PBMCs for 10 minutes at 300xg at room temperature.</w:t>
      </w:r>
    </w:p>
    <w:p w14:paraId="45A19CF3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Pour off the supernatant. This will leave a small amount of complete RPMI behind </w:t>
      </w:r>
      <w:proofErr w:type="gramStart"/>
      <w:r>
        <w:t>that aids</w:t>
      </w:r>
      <w:proofErr w:type="gramEnd"/>
      <w:r>
        <w:t xml:space="preserve"> in pellet resuspension.</w:t>
      </w:r>
    </w:p>
    <w:p w14:paraId="640EFFED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Add 1 mL of pre-warmed complete RPMI. Mix by flicking or racking the tube (avoid pipetting up and down).</w:t>
      </w:r>
    </w:p>
    <w:p w14:paraId="0D40815D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Incubate the PBMCs for one hour at 37°C in a CO2 water jacketed incubator (37°C, 5% CO2, 95% humidity). Leave the cap of the conical tube slightly loose so that gas transfer can occur.</w:t>
      </w:r>
    </w:p>
    <w:p w14:paraId="7EAF76F7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Centrifuge the PBMCs for 10 minutes at 300xg at room temperature.</w:t>
      </w:r>
    </w:p>
    <w:p w14:paraId="2C73EC0D" w14:textId="1FF5E9F8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Resuspend in complete RPMI to </w:t>
      </w:r>
      <w:r w:rsidR="00A5427A">
        <w:t>10</w:t>
      </w:r>
      <w:r>
        <w:t xml:space="preserve">e6/ml. </w:t>
      </w:r>
    </w:p>
    <w:p w14:paraId="76336E2F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Take aliquot to count cells</w:t>
      </w:r>
    </w:p>
    <w:p w14:paraId="01DE21CC" w14:textId="3A83D186" w:rsidR="00D37E8E" w:rsidRPr="00977FFB" w:rsidRDefault="00E65490" w:rsidP="00977FFB">
      <w:pPr>
        <w:pStyle w:val="ListParagraph"/>
        <w:rPr>
          <w:rStyle w:val="normaltextrun"/>
        </w:rPr>
      </w:pPr>
      <w:r>
        <w:tab/>
        <w:t xml:space="preserve">Cell Count Post-Rest: </w:t>
      </w:r>
    </w:p>
    <w:p w14:paraId="41C34475" w14:textId="7D922E85" w:rsidR="00D37E8E" w:rsidRPr="00A5427A" w:rsidRDefault="00B74124" w:rsidP="00D37E8E">
      <w:pPr>
        <w:pStyle w:val="paragraph"/>
        <w:spacing w:before="0" w:beforeAutospacing="0" w:after="0" w:afterAutospacing="0"/>
        <w:textAlignment w:val="baseline"/>
        <w:rPr>
          <w:i/>
          <w:iCs/>
          <w:sz w:val="22"/>
          <w:szCs w:val="22"/>
        </w:rPr>
      </w:pPr>
      <w:r>
        <w:rPr>
          <w:rStyle w:val="normaltextrun"/>
          <w:rFonts w:ascii="Arial" w:hAnsi="Arial" w:cs="Arial"/>
          <w:i/>
          <w:iCs/>
          <w:sz w:val="22"/>
          <w:szCs w:val="22"/>
        </w:rPr>
        <w:t>Multi-day a</w:t>
      </w:r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 xml:space="preserve">nti-CD3/28 </w:t>
      </w:r>
      <w:proofErr w:type="spellStart"/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>Dynabead</w:t>
      </w:r>
      <w:proofErr w:type="spellEnd"/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 xml:space="preserve"> s</w:t>
      </w:r>
      <w:r w:rsidR="00D37E8E" w:rsidRPr="00A5427A">
        <w:rPr>
          <w:rStyle w:val="normaltextrun"/>
          <w:rFonts w:ascii="Arial" w:hAnsi="Arial" w:cs="Arial"/>
          <w:i/>
          <w:iCs/>
          <w:sz w:val="22"/>
          <w:szCs w:val="22"/>
        </w:rPr>
        <w:t xml:space="preserve">timulation </w:t>
      </w:r>
    </w:p>
    <w:p w14:paraId="011700EC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 xml:space="preserve">Prepare CD3/CD28 beads (Invitrogen </w:t>
      </w:r>
      <w:proofErr w:type="spellStart"/>
      <w:r w:rsidRPr="00A5427A">
        <w:rPr>
          <w:rStyle w:val="normaltextrun"/>
          <w:rFonts w:ascii="Arial" w:hAnsi="Arial" w:cs="Arial"/>
          <w:sz w:val="22"/>
          <w:szCs w:val="22"/>
        </w:rPr>
        <w:t>Dynabeads</w:t>
      </w:r>
      <w:proofErr w:type="spellEnd"/>
      <w:r w:rsidRPr="00A5427A">
        <w:rPr>
          <w:rStyle w:val="normaltextrun"/>
          <w:rFonts w:ascii="Arial" w:hAnsi="Arial" w:cs="Arial"/>
          <w:sz w:val="22"/>
          <w:szCs w:val="22"/>
        </w:rPr>
        <w:t xml:space="preserve"> Human T-Activator CD3/CD28)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6A8B05F8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Vortex 30 seconds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7270E9B0" w14:textId="5BABCB64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Add beads to 1.5 mL conical</w:t>
      </w:r>
      <w:r w:rsidRPr="00A5427A">
        <w:rPr>
          <w:rStyle w:val="eop"/>
          <w:rFonts w:ascii="Arial" w:hAnsi="Arial" w:cs="Arial"/>
          <w:sz w:val="22"/>
          <w:szCs w:val="22"/>
        </w:rPr>
        <w:t> (15 ul per 1 ml sample</w:t>
      </w:r>
      <w:r w:rsidR="001D1EE5">
        <w:rPr>
          <w:rStyle w:val="eop"/>
          <w:rFonts w:ascii="Arial" w:hAnsi="Arial" w:cs="Arial"/>
          <w:sz w:val="22"/>
          <w:szCs w:val="22"/>
        </w:rPr>
        <w:t xml:space="preserve"> in manufacturer protocol</w:t>
      </w:r>
      <w:r w:rsidR="002C0CBA">
        <w:rPr>
          <w:rStyle w:val="eop"/>
          <w:rFonts w:ascii="Arial" w:hAnsi="Arial" w:cs="Arial"/>
          <w:sz w:val="22"/>
          <w:szCs w:val="22"/>
        </w:rPr>
        <w:t>)</w:t>
      </w:r>
    </w:p>
    <w:p w14:paraId="70C1EE22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Add 1 mL FACS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5AD98F74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Vortex 30 seconds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67612DC7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Place on magnet 1-2 minute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5CE8266E" w14:textId="77777777" w:rsid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Remove supernatant</w:t>
      </w:r>
    </w:p>
    <w:p w14:paraId="63CA174C" w14:textId="7FB3EB66" w:rsidR="00A5427A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normaltextrun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 xml:space="preserve">Add equal parts </w:t>
      </w:r>
      <w:r w:rsidR="00222D10">
        <w:rPr>
          <w:rStyle w:val="normaltextrun"/>
          <w:rFonts w:ascii="Arial" w:hAnsi="Arial" w:cs="Arial"/>
          <w:sz w:val="22"/>
          <w:szCs w:val="22"/>
        </w:rPr>
        <w:t>R10</w:t>
      </w:r>
      <w:r w:rsidRPr="00A5427A">
        <w:rPr>
          <w:rStyle w:val="normaltextrun"/>
          <w:rFonts w:ascii="Arial" w:hAnsi="Arial" w:cs="Arial"/>
          <w:sz w:val="22"/>
          <w:szCs w:val="22"/>
        </w:rPr>
        <w:t xml:space="preserve"> to the bead volume used in </w:t>
      </w:r>
      <w:r w:rsidR="00222D10">
        <w:rPr>
          <w:rStyle w:val="normaltextrun"/>
          <w:rFonts w:ascii="Arial" w:hAnsi="Arial" w:cs="Arial"/>
          <w:sz w:val="22"/>
          <w:szCs w:val="22"/>
        </w:rPr>
        <w:t>step 4</w:t>
      </w:r>
      <w:r w:rsidRPr="00A5427A">
        <w:rPr>
          <w:rStyle w:val="normaltextrun"/>
          <w:rFonts w:ascii="Arial" w:hAnsi="Arial" w:cs="Arial"/>
          <w:sz w:val="22"/>
          <w:szCs w:val="22"/>
        </w:rPr>
        <w:t xml:space="preserve"> (resulting co</w:t>
      </w:r>
      <w:r w:rsidR="00A5427A" w:rsidRPr="00A5427A">
        <w:rPr>
          <w:rStyle w:val="normaltextrun"/>
          <w:rFonts w:ascii="Arial" w:hAnsi="Arial" w:cs="Arial"/>
          <w:sz w:val="22"/>
          <w:szCs w:val="22"/>
        </w:rPr>
        <w:t>n</w:t>
      </w:r>
      <w:r w:rsidRPr="00A5427A">
        <w:rPr>
          <w:rStyle w:val="normaltextrun"/>
          <w:rFonts w:ascii="Arial" w:hAnsi="Arial" w:cs="Arial"/>
          <w:sz w:val="22"/>
          <w:szCs w:val="22"/>
        </w:rPr>
        <w:t>centration beads</w:t>
      </w:r>
      <w:r w:rsidR="00222D10">
        <w:rPr>
          <w:rStyle w:val="normaltextrun"/>
          <w:rFonts w:ascii="Arial" w:hAnsi="Arial" w:cs="Arial"/>
          <w:sz w:val="22"/>
          <w:szCs w:val="22"/>
        </w:rPr>
        <w:t xml:space="preserve"> to R10 ratio</w:t>
      </w:r>
      <w:r w:rsidRPr="00A5427A">
        <w:rPr>
          <w:rStyle w:val="normaltextrun"/>
          <w:rFonts w:ascii="Arial" w:hAnsi="Arial" w:cs="Arial"/>
          <w:sz w:val="22"/>
          <w:szCs w:val="22"/>
        </w:rPr>
        <w:t> is 1:1)</w:t>
      </w:r>
    </w:p>
    <w:p w14:paraId="285AEED1" w14:textId="6609BF6F" w:rsidR="00213B9C" w:rsidRDefault="00213B9C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Add media to well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of 48 well plate, correct up to 1 </w:t>
      </w:r>
      <w:proofErr w:type="gramStart"/>
      <w:r w:rsidR="00222D10">
        <w:rPr>
          <w:rStyle w:val="eop"/>
          <w:rFonts w:ascii="Arial" w:hAnsi="Arial" w:cs="Arial"/>
          <w:sz w:val="22"/>
          <w:szCs w:val="22"/>
        </w:rPr>
        <w:t xml:space="preserve">ml </w:t>
      </w:r>
      <w:r>
        <w:rPr>
          <w:rStyle w:val="eop"/>
          <w:rFonts w:ascii="Arial" w:hAnsi="Arial" w:cs="Arial"/>
          <w:sz w:val="22"/>
          <w:szCs w:val="22"/>
        </w:rPr>
        <w:t xml:space="preserve"> (</w:t>
      </w:r>
      <w:proofErr w:type="gramEnd"/>
      <w:r>
        <w:rPr>
          <w:rStyle w:val="eop"/>
          <w:rFonts w:ascii="Arial" w:hAnsi="Arial" w:cs="Arial"/>
          <w:sz w:val="22"/>
          <w:szCs w:val="22"/>
        </w:rPr>
        <w:t xml:space="preserve">1 ml – 100 ul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cells </w:t>
      </w:r>
      <w:r>
        <w:rPr>
          <w:rStyle w:val="eop"/>
          <w:rFonts w:ascii="Arial" w:hAnsi="Arial" w:cs="Arial"/>
          <w:sz w:val="22"/>
          <w:szCs w:val="22"/>
        </w:rPr>
        <w:t xml:space="preserve">– 15 ul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beads </w:t>
      </w:r>
      <w:r w:rsidR="00797EFB">
        <w:rPr>
          <w:rStyle w:val="eop"/>
          <w:rFonts w:ascii="Arial" w:hAnsi="Arial" w:cs="Arial"/>
          <w:sz w:val="22"/>
          <w:szCs w:val="22"/>
        </w:rPr>
        <w:t>= 8</w:t>
      </w:r>
      <w:r w:rsidR="00222D10">
        <w:rPr>
          <w:rStyle w:val="eop"/>
          <w:rFonts w:ascii="Arial" w:hAnsi="Arial" w:cs="Arial"/>
          <w:sz w:val="22"/>
          <w:szCs w:val="22"/>
        </w:rPr>
        <w:t>8</w:t>
      </w:r>
      <w:r w:rsidR="00797EFB">
        <w:rPr>
          <w:rStyle w:val="eop"/>
          <w:rFonts w:ascii="Arial" w:hAnsi="Arial" w:cs="Arial"/>
          <w:sz w:val="22"/>
          <w:szCs w:val="22"/>
        </w:rPr>
        <w:t>5 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of media</w:t>
      </w:r>
    </w:p>
    <w:p w14:paraId="0FE33B43" w14:textId="7913851C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Plate 1-1.2 million cells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in </w:t>
      </w:r>
      <w:r w:rsidR="00547701">
        <w:rPr>
          <w:rStyle w:val="eop"/>
          <w:rFonts w:ascii="Arial" w:hAnsi="Arial" w:cs="Arial"/>
          <w:sz w:val="22"/>
          <w:szCs w:val="22"/>
        </w:rPr>
        <w:t>100 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into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R10 in </w:t>
      </w:r>
      <w:r w:rsidR="007D65C9">
        <w:rPr>
          <w:rStyle w:val="eop"/>
          <w:rFonts w:ascii="Arial" w:hAnsi="Arial" w:cs="Arial"/>
          <w:sz w:val="22"/>
          <w:szCs w:val="22"/>
        </w:rPr>
        <w:t>48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well plate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*Easier on cells to add media first then cells then </w:t>
      </w:r>
      <w:proofErr w:type="gramStart"/>
      <w:r w:rsidR="00222D10">
        <w:rPr>
          <w:rStyle w:val="eop"/>
          <w:rFonts w:ascii="Arial" w:hAnsi="Arial" w:cs="Arial"/>
          <w:sz w:val="22"/>
          <w:szCs w:val="22"/>
        </w:rPr>
        <w:t>beads</w:t>
      </w:r>
      <w:proofErr w:type="gramEnd"/>
      <w:r w:rsidR="00222D10">
        <w:rPr>
          <w:rStyle w:val="eop"/>
          <w:rFonts w:ascii="Arial" w:hAnsi="Arial" w:cs="Arial"/>
          <w:sz w:val="22"/>
          <w:szCs w:val="22"/>
        </w:rPr>
        <w:t>*</w:t>
      </w:r>
    </w:p>
    <w:p w14:paraId="1B6530B7" w14:textId="06F6F3EC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Add 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washed beads to cells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in media in 48 well plate. </w:t>
      </w:r>
      <w:r w:rsidR="00143785">
        <w:rPr>
          <w:rStyle w:val="eop"/>
          <w:rFonts w:ascii="Arial" w:hAnsi="Arial" w:cs="Arial"/>
          <w:sz w:val="22"/>
          <w:szCs w:val="22"/>
        </w:rPr>
        <w:t>15ul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</w:t>
      </w:r>
      <w:r w:rsidR="00410B51" w:rsidRPr="00A5427A">
        <w:rPr>
          <w:rStyle w:val="eop"/>
          <w:rFonts w:ascii="Arial" w:hAnsi="Arial" w:cs="Arial"/>
          <w:sz w:val="22"/>
          <w:szCs w:val="22"/>
        </w:rPr>
        <w:t>of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anti-</w:t>
      </w:r>
      <w:r w:rsidR="00410B51" w:rsidRPr="00A5427A">
        <w:rPr>
          <w:rStyle w:val="eop"/>
          <w:rFonts w:ascii="Arial" w:hAnsi="Arial" w:cs="Arial"/>
          <w:sz w:val="22"/>
          <w:szCs w:val="22"/>
        </w:rPr>
        <w:t>CD3/28 beads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per well of 1 ml media</w:t>
      </w:r>
      <w:r w:rsidR="00986F2F">
        <w:rPr>
          <w:rStyle w:val="eop"/>
          <w:rFonts w:ascii="Arial" w:hAnsi="Arial" w:cs="Arial"/>
          <w:sz w:val="22"/>
          <w:szCs w:val="22"/>
        </w:rPr>
        <w:t xml:space="preserve">. </w:t>
      </w:r>
    </w:p>
    <w:p w14:paraId="1EE101D7" w14:textId="41CFB449" w:rsidR="00A5427A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Add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protein, antibody of interest 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or PBS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as a control </w:t>
      </w:r>
      <w:r w:rsidRPr="00A5427A">
        <w:rPr>
          <w:rStyle w:val="eop"/>
          <w:rFonts w:ascii="Arial" w:hAnsi="Arial" w:cs="Arial"/>
          <w:sz w:val="22"/>
          <w:szCs w:val="22"/>
        </w:rPr>
        <w:t>to respective wells.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 </w:t>
      </w:r>
    </w:p>
    <w:p w14:paraId="42C385A1" w14:textId="0CEBC6DF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>Incubate</w:t>
      </w:r>
      <w:r w:rsidR="00A563F6">
        <w:rPr>
          <w:rStyle w:val="eop"/>
          <w:rFonts w:ascii="Arial" w:hAnsi="Arial" w:cs="Arial"/>
          <w:sz w:val="22"/>
          <w:szCs w:val="22"/>
        </w:rPr>
        <w:t xml:space="preserve"> 1-</w:t>
      </w:r>
      <w:r w:rsidR="001D19F4">
        <w:rPr>
          <w:rStyle w:val="eop"/>
          <w:rFonts w:ascii="Arial" w:hAnsi="Arial" w:cs="Arial"/>
          <w:sz w:val="22"/>
          <w:szCs w:val="22"/>
        </w:rPr>
        <w:t>3</w:t>
      </w:r>
      <w:r w:rsidR="001E73B2">
        <w:rPr>
          <w:rStyle w:val="eop"/>
          <w:rFonts w:ascii="Arial" w:hAnsi="Arial" w:cs="Arial"/>
          <w:sz w:val="22"/>
          <w:szCs w:val="22"/>
        </w:rPr>
        <w:t xml:space="preserve"> days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 </w:t>
      </w:r>
    </w:p>
    <w:p w14:paraId="1796623C" w14:textId="77777777" w:rsidR="00B74124" w:rsidRDefault="00B74124" w:rsidP="00F84C0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E16113" w14:textId="6AC34A41" w:rsidR="00A5427A" w:rsidRPr="001C057B" w:rsidRDefault="00B74124" w:rsidP="001C057B">
      <w:pPr>
        <w:pStyle w:val="NormalWeb"/>
        <w:spacing w:before="0" w:beforeAutospacing="0" w:after="0" w:afterAutospacing="0"/>
        <w:textAlignment w:val="baseline"/>
        <w:rPr>
          <w:rStyle w:val="eop"/>
          <w:rFonts w:ascii="Arial" w:hAnsi="Arial" w:cs="Arial"/>
          <w:i/>
          <w:iCs/>
          <w:color w:val="000000"/>
          <w:sz w:val="22"/>
          <w:szCs w:val="22"/>
        </w:rPr>
      </w:pPr>
      <w:proofErr w:type="gramStart"/>
      <w:r w:rsidRPr="00B74124">
        <w:rPr>
          <w:rFonts w:ascii="Arial" w:hAnsi="Arial" w:cs="Arial"/>
          <w:i/>
          <w:iCs/>
          <w:color w:val="000000"/>
          <w:sz w:val="22"/>
          <w:szCs w:val="22"/>
        </w:rPr>
        <w:t>4 hour</w:t>
      </w:r>
      <w:proofErr w:type="gramEnd"/>
      <w:r w:rsidRPr="00B74124">
        <w:rPr>
          <w:rFonts w:ascii="Arial" w:hAnsi="Arial" w:cs="Arial"/>
          <w:i/>
          <w:iCs/>
          <w:color w:val="000000"/>
          <w:sz w:val="22"/>
          <w:szCs w:val="22"/>
        </w:rPr>
        <w:t xml:space="preserve"> PMA restimulation</w:t>
      </w:r>
    </w:p>
    <w:p w14:paraId="5D03F95A" w14:textId="21FF42DD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Pipette up and down thoroughly to resuspend</w:t>
      </w:r>
      <w:r w:rsidR="00547701" w:rsidRPr="001B67D9">
        <w:rPr>
          <w:rStyle w:val="normaltextrun"/>
          <w:rFonts w:ascii="Arial" w:hAnsi="Arial" w:cs="Arial"/>
          <w:sz w:val="22"/>
          <w:szCs w:val="22"/>
        </w:rPr>
        <w:t xml:space="preserve"> cells</w:t>
      </w:r>
      <w:r w:rsidRPr="001B67D9">
        <w:rPr>
          <w:rStyle w:val="normaltextrun"/>
          <w:rFonts w:ascii="Arial" w:hAnsi="Arial" w:cs="Arial"/>
          <w:sz w:val="22"/>
          <w:szCs w:val="22"/>
        </w:rPr>
        <w:t xml:space="preserve"> and transfer to flow tubes and place on magnet 1-2 min to remove </w:t>
      </w:r>
      <w:proofErr w:type="spellStart"/>
      <w:r w:rsidRPr="001B67D9">
        <w:rPr>
          <w:rStyle w:val="normaltextrun"/>
          <w:rFonts w:ascii="Arial" w:hAnsi="Arial" w:cs="Arial"/>
          <w:sz w:val="22"/>
          <w:szCs w:val="22"/>
        </w:rPr>
        <w:t>Dynabeads</w:t>
      </w:r>
      <w:proofErr w:type="spellEnd"/>
      <w:r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7C81D785" w14:textId="77777777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Aspirate supernatant (including cells; leaving beads behind) and transfer to clean flow tubes</w:t>
      </w:r>
      <w:r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309CC4A9" w14:textId="143EA8AA" w:rsidR="002C1B1D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 xml:space="preserve">Wash flow tubes still containing beads </w:t>
      </w:r>
      <w:r w:rsidR="002C1B1D">
        <w:rPr>
          <w:rStyle w:val="normaltextrun"/>
          <w:rFonts w:ascii="Arial" w:hAnsi="Arial" w:cs="Arial"/>
          <w:sz w:val="22"/>
          <w:szCs w:val="22"/>
        </w:rPr>
        <w:t>by washing well in 48 well plate with 500 ul of FACS, then transfer FACS used to wash well into the respective tube on the magnet</w:t>
      </w:r>
    </w:p>
    <w:p w14:paraId="1C3603C0" w14:textId="7BEB2466" w:rsidR="00D37E8E" w:rsidRPr="001B67D9" w:rsidRDefault="002C1B1D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Take tube off magnet, vortex, and put the tube back on the magnet </w:t>
      </w:r>
      <w:r w:rsidR="00D37E8E" w:rsidRPr="001B67D9">
        <w:rPr>
          <w:rStyle w:val="normaltextrun"/>
          <w:rFonts w:ascii="Arial" w:hAnsi="Arial" w:cs="Arial"/>
          <w:sz w:val="22"/>
          <w:szCs w:val="22"/>
        </w:rPr>
        <w:t>and let sit</w:t>
      </w:r>
      <w:r>
        <w:rPr>
          <w:rStyle w:val="normaltextrun"/>
          <w:rFonts w:ascii="Arial" w:hAnsi="Arial" w:cs="Arial"/>
          <w:sz w:val="22"/>
          <w:szCs w:val="22"/>
        </w:rPr>
        <w:t xml:space="preserve"> on magnet for</w:t>
      </w:r>
      <w:r w:rsidR="00D37E8E" w:rsidRPr="001B67D9">
        <w:rPr>
          <w:rStyle w:val="normaltextrun"/>
          <w:rFonts w:ascii="Arial" w:hAnsi="Arial" w:cs="Arial"/>
          <w:sz w:val="22"/>
          <w:szCs w:val="22"/>
        </w:rPr>
        <w:t xml:space="preserve"> 1-2 min</w:t>
      </w:r>
      <w:r w:rsidR="00D37E8E"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5B90D678" w14:textId="77777777" w:rsidR="002C1B1D" w:rsidRDefault="002C1B1D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Repeat steps 3-4 once more</w:t>
      </w:r>
    </w:p>
    <w:p w14:paraId="695C1D75" w14:textId="492CB287" w:rsidR="00D37E8E" w:rsidRPr="001B67D9" w:rsidRDefault="002C1B1D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A</w:t>
      </w:r>
      <w:r w:rsidR="00D37E8E" w:rsidRPr="001B67D9">
        <w:rPr>
          <w:rStyle w:val="normaltextrun"/>
          <w:rFonts w:ascii="Arial" w:hAnsi="Arial" w:cs="Arial"/>
          <w:sz w:val="22"/>
          <w:szCs w:val="22"/>
        </w:rPr>
        <w:t xml:space="preserve">spirate the supernatant </w:t>
      </w:r>
      <w:r>
        <w:rPr>
          <w:rStyle w:val="normaltextrun"/>
          <w:rFonts w:ascii="Arial" w:hAnsi="Arial" w:cs="Arial"/>
          <w:sz w:val="22"/>
          <w:szCs w:val="22"/>
        </w:rPr>
        <w:t xml:space="preserve">while tube is still on the magnet </w:t>
      </w:r>
      <w:r w:rsidR="00D37E8E" w:rsidRPr="001B67D9">
        <w:rPr>
          <w:rStyle w:val="normaltextrun"/>
          <w:rFonts w:ascii="Arial" w:hAnsi="Arial" w:cs="Arial"/>
          <w:sz w:val="22"/>
          <w:szCs w:val="22"/>
        </w:rPr>
        <w:t xml:space="preserve">as in step 2 and add supernatant to appropriate flow tubes </w:t>
      </w:r>
      <w:r>
        <w:rPr>
          <w:rStyle w:val="normaltextrun"/>
          <w:rFonts w:ascii="Arial" w:hAnsi="Arial" w:cs="Arial"/>
          <w:sz w:val="22"/>
          <w:szCs w:val="22"/>
        </w:rPr>
        <w:t xml:space="preserve">already </w:t>
      </w:r>
      <w:r w:rsidR="00D37E8E" w:rsidRPr="001B67D9">
        <w:rPr>
          <w:rStyle w:val="normaltextrun"/>
          <w:rFonts w:ascii="Arial" w:hAnsi="Arial" w:cs="Arial"/>
          <w:sz w:val="22"/>
          <w:szCs w:val="22"/>
        </w:rPr>
        <w:t xml:space="preserve">containing cells </w:t>
      </w:r>
      <w:proofErr w:type="spellStart"/>
      <w:r>
        <w:rPr>
          <w:rStyle w:val="normaltextrun"/>
          <w:rFonts w:ascii="Arial" w:hAnsi="Arial" w:cs="Arial"/>
          <w:sz w:val="22"/>
          <w:szCs w:val="22"/>
        </w:rPr>
        <w:t>debeaded</w:t>
      </w:r>
      <w:proofErr w:type="spellEnd"/>
      <w:r>
        <w:rPr>
          <w:rStyle w:val="normaltextrun"/>
          <w:rFonts w:ascii="Arial" w:hAnsi="Arial" w:cs="Arial"/>
          <w:sz w:val="22"/>
          <w:szCs w:val="22"/>
        </w:rPr>
        <w:t xml:space="preserve"> in step 2.</w:t>
      </w:r>
    </w:p>
    <w:p w14:paraId="0DE3075F" w14:textId="77777777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Discard tubes containing CD3/CD28 beads</w:t>
      </w:r>
      <w:r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599E7045" w14:textId="77777777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Spin flow tubes with cells at 1500 RPM for 5 min</w:t>
      </w:r>
      <w:r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343EEE37" w14:textId="77777777" w:rsidR="000D5698" w:rsidRDefault="00D37E8E" w:rsidP="000D5698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Dump supernatant</w:t>
      </w:r>
      <w:r w:rsidR="002C1B1D">
        <w:rPr>
          <w:rStyle w:val="normaltextrun"/>
          <w:rFonts w:ascii="Arial" w:hAnsi="Arial" w:cs="Arial"/>
          <w:sz w:val="22"/>
          <w:szCs w:val="22"/>
        </w:rPr>
        <w:t>,</w:t>
      </w:r>
      <w:r w:rsidRPr="001B67D9">
        <w:rPr>
          <w:rStyle w:val="normaltextrun"/>
          <w:rFonts w:ascii="Arial" w:hAnsi="Arial" w:cs="Arial"/>
          <w:sz w:val="22"/>
          <w:szCs w:val="22"/>
        </w:rPr>
        <w:t xml:space="preserve"> wash in 1 ml of FACS, </w:t>
      </w:r>
      <w:r w:rsidR="002C1B1D">
        <w:rPr>
          <w:rStyle w:val="normaltextrun"/>
          <w:rFonts w:ascii="Arial" w:hAnsi="Arial" w:cs="Arial"/>
          <w:sz w:val="22"/>
          <w:szCs w:val="22"/>
        </w:rPr>
        <w:t xml:space="preserve">and </w:t>
      </w:r>
      <w:r w:rsidRPr="001B67D9">
        <w:rPr>
          <w:rStyle w:val="normaltextrun"/>
          <w:rFonts w:ascii="Arial" w:hAnsi="Arial" w:cs="Arial"/>
          <w:sz w:val="22"/>
          <w:szCs w:val="22"/>
        </w:rPr>
        <w:t>dump supernatant</w:t>
      </w:r>
      <w:r w:rsidRPr="001B67D9">
        <w:rPr>
          <w:rStyle w:val="eop"/>
          <w:rFonts w:ascii="Arial" w:hAnsi="Arial" w:cs="Arial"/>
          <w:sz w:val="22"/>
          <w:szCs w:val="22"/>
        </w:rPr>
        <w:t> </w:t>
      </w:r>
    </w:p>
    <w:p w14:paraId="4A7A1449" w14:textId="30749BBB" w:rsidR="000D5698" w:rsidRPr="000D5698" w:rsidRDefault="001C057B" w:rsidP="000D5698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0D5698">
        <w:rPr>
          <w:rFonts w:ascii="Arial" w:hAnsi="Arial" w:cs="Arial"/>
          <w:color w:val="000000"/>
          <w:sz w:val="22"/>
          <w:szCs w:val="22"/>
        </w:rPr>
        <w:lastRenderedPageBreak/>
        <w:t>Resuspend samples</w:t>
      </w:r>
      <w:r w:rsidR="000D5698">
        <w:rPr>
          <w:rFonts w:ascii="Arial" w:hAnsi="Arial" w:cs="Arial"/>
          <w:color w:val="000000"/>
          <w:sz w:val="22"/>
          <w:szCs w:val="22"/>
        </w:rPr>
        <w:t xml:space="preserve"> in 500 ul of R10 media only (for </w:t>
      </w:r>
      <w:proofErr w:type="spellStart"/>
      <w:r w:rsidR="000D5698">
        <w:rPr>
          <w:rFonts w:ascii="Arial" w:hAnsi="Arial" w:cs="Arial"/>
          <w:color w:val="000000"/>
          <w:sz w:val="22"/>
          <w:szCs w:val="22"/>
        </w:rPr>
        <w:t>unstim</w:t>
      </w:r>
      <w:proofErr w:type="spellEnd"/>
      <w:r w:rsidR="000D5698">
        <w:rPr>
          <w:rFonts w:ascii="Arial" w:hAnsi="Arial" w:cs="Arial"/>
          <w:color w:val="000000"/>
          <w:sz w:val="22"/>
          <w:szCs w:val="22"/>
        </w:rPr>
        <w:t xml:space="preserve"> controls), or 500 ul of R10 with </w:t>
      </w:r>
      <w:r w:rsidR="004E1D12">
        <w:rPr>
          <w:rFonts w:ascii="Arial" w:hAnsi="Arial" w:cs="Arial"/>
          <w:color w:val="000000"/>
          <w:sz w:val="22"/>
          <w:szCs w:val="22"/>
        </w:rPr>
        <w:t>1 mg/ml of</w:t>
      </w:r>
      <w:r w:rsidR="000D5698">
        <w:rPr>
          <w:rFonts w:ascii="Arial" w:hAnsi="Arial" w:cs="Arial"/>
          <w:color w:val="000000"/>
          <w:sz w:val="22"/>
          <w:szCs w:val="22"/>
        </w:rPr>
        <w:t xml:space="preserve"> PMA, </w:t>
      </w:r>
      <w:r w:rsidR="004E1D12">
        <w:rPr>
          <w:rFonts w:ascii="Arial" w:hAnsi="Arial" w:cs="Arial"/>
          <w:color w:val="000000"/>
          <w:sz w:val="22"/>
          <w:szCs w:val="22"/>
        </w:rPr>
        <w:t xml:space="preserve">0.7 mg/ml of </w:t>
      </w:r>
      <w:r w:rsidR="000D5698">
        <w:rPr>
          <w:rFonts w:ascii="Arial" w:hAnsi="Arial" w:cs="Arial"/>
          <w:color w:val="000000"/>
          <w:sz w:val="22"/>
          <w:szCs w:val="22"/>
        </w:rPr>
        <w:t xml:space="preserve">ionomycin, and </w:t>
      </w:r>
      <w:r w:rsidR="004E1D12">
        <w:rPr>
          <w:rFonts w:ascii="Arial" w:hAnsi="Arial" w:cs="Arial"/>
          <w:color w:val="000000"/>
          <w:sz w:val="22"/>
          <w:szCs w:val="22"/>
        </w:rPr>
        <w:t xml:space="preserve">1 ul/ml of </w:t>
      </w:r>
      <w:proofErr w:type="spellStart"/>
      <w:r w:rsidR="000D5698">
        <w:rPr>
          <w:rFonts w:ascii="Arial" w:hAnsi="Arial" w:cs="Arial"/>
          <w:color w:val="000000"/>
          <w:sz w:val="22"/>
          <w:szCs w:val="22"/>
        </w:rPr>
        <w:t>GolgiStop</w:t>
      </w:r>
      <w:proofErr w:type="spellEnd"/>
      <w:r w:rsidR="000D5698">
        <w:rPr>
          <w:rFonts w:ascii="Arial" w:hAnsi="Arial" w:cs="Arial"/>
          <w:color w:val="000000"/>
          <w:sz w:val="22"/>
          <w:szCs w:val="22"/>
        </w:rPr>
        <w:t xml:space="preserve"> into each tube besides </w:t>
      </w:r>
      <w:proofErr w:type="spellStart"/>
      <w:r w:rsidR="000D5698">
        <w:rPr>
          <w:rFonts w:ascii="Arial" w:hAnsi="Arial" w:cs="Arial"/>
          <w:color w:val="000000"/>
          <w:sz w:val="22"/>
          <w:szCs w:val="22"/>
        </w:rPr>
        <w:t>unstim</w:t>
      </w:r>
      <w:proofErr w:type="spellEnd"/>
      <w:r w:rsidR="000D5698">
        <w:rPr>
          <w:rFonts w:ascii="Arial" w:hAnsi="Arial" w:cs="Arial"/>
          <w:color w:val="000000"/>
          <w:sz w:val="22"/>
          <w:szCs w:val="22"/>
        </w:rPr>
        <w:t>.</w:t>
      </w:r>
    </w:p>
    <w:p w14:paraId="3A491E3C" w14:textId="77777777" w:rsidR="009549F1" w:rsidRDefault="009549F1" w:rsidP="0030672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sz w:val="22"/>
          <w:szCs w:val="22"/>
        </w:rPr>
      </w:pPr>
    </w:p>
    <w:p w14:paraId="2D285B87" w14:textId="5CBC2E4D" w:rsidR="000D5698" w:rsidRPr="000D5698" w:rsidRDefault="000D5698" w:rsidP="0030672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0D5698">
        <w:rPr>
          <w:rFonts w:ascii="Arial" w:hAnsi="Arial" w:cs="Arial"/>
          <w:i/>
          <w:iCs/>
          <w:sz w:val="22"/>
          <w:szCs w:val="22"/>
        </w:rPr>
        <w:t>Surface stain</w:t>
      </w:r>
    </w:p>
    <w:p w14:paraId="5DD4ECDE" w14:textId="4239596C" w:rsidR="001C057B" w:rsidRPr="000D5698" w:rsidRDefault="001C057B" w:rsidP="000D5698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0D5698">
        <w:rPr>
          <w:rFonts w:ascii="Arial" w:hAnsi="Arial" w:cs="Arial"/>
          <w:color w:val="000000"/>
          <w:sz w:val="22"/>
          <w:szCs w:val="22"/>
        </w:rPr>
        <w:t xml:space="preserve">After 4 </w:t>
      </w:r>
      <w:proofErr w:type="spellStart"/>
      <w:r w:rsidRPr="000D5698">
        <w:rPr>
          <w:rFonts w:ascii="Arial" w:hAnsi="Arial" w:cs="Arial"/>
          <w:color w:val="000000"/>
          <w:sz w:val="22"/>
          <w:szCs w:val="22"/>
        </w:rPr>
        <w:t>hrs</w:t>
      </w:r>
      <w:proofErr w:type="spellEnd"/>
      <w:r w:rsidRPr="000D5698">
        <w:rPr>
          <w:rFonts w:ascii="Arial" w:hAnsi="Arial" w:cs="Arial"/>
          <w:color w:val="000000"/>
          <w:sz w:val="22"/>
          <w:szCs w:val="22"/>
        </w:rPr>
        <w:t>, spin and dump supernatant</w:t>
      </w:r>
      <w:r w:rsidR="000D5698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4E7DC027" w14:textId="25F8509D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B67D9">
        <w:rPr>
          <w:rFonts w:ascii="Arial" w:hAnsi="Arial" w:cs="Arial"/>
          <w:sz w:val="22"/>
          <w:szCs w:val="22"/>
        </w:rPr>
        <w:t xml:space="preserve">Add </w:t>
      </w:r>
      <w:r w:rsidR="000D5698">
        <w:rPr>
          <w:rFonts w:ascii="Arial" w:hAnsi="Arial" w:cs="Arial"/>
          <w:sz w:val="22"/>
          <w:szCs w:val="22"/>
        </w:rPr>
        <w:t xml:space="preserve">surface stain </w:t>
      </w:r>
      <w:r w:rsidRPr="001B67D9">
        <w:rPr>
          <w:rFonts w:ascii="Arial" w:hAnsi="Arial" w:cs="Arial"/>
          <w:sz w:val="22"/>
          <w:szCs w:val="22"/>
        </w:rPr>
        <w:t>master mix</w:t>
      </w:r>
      <w:r w:rsidR="000D5698">
        <w:rPr>
          <w:rFonts w:ascii="Arial" w:hAnsi="Arial" w:cs="Arial"/>
          <w:sz w:val="22"/>
          <w:szCs w:val="22"/>
        </w:rPr>
        <w:t xml:space="preserve"> to samples</w:t>
      </w:r>
      <w:r w:rsidRPr="001B67D9">
        <w:rPr>
          <w:rFonts w:ascii="Arial" w:hAnsi="Arial" w:cs="Arial"/>
          <w:sz w:val="22"/>
          <w:szCs w:val="22"/>
        </w:rPr>
        <w:t xml:space="preserve">. Ab at 1:100 </w:t>
      </w:r>
    </w:p>
    <w:p w14:paraId="49417D8C" w14:textId="3A2C17F2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Stain all samples in surface antibody cocktail at </w:t>
      </w:r>
      <w:r w:rsidR="004C7A8A">
        <w:rPr>
          <w:rStyle w:val="normaltextrun"/>
          <w:rFonts w:ascii="Arial" w:hAnsi="Arial" w:cs="Arial"/>
          <w:sz w:val="22"/>
          <w:szCs w:val="22"/>
        </w:rPr>
        <w:t>room temp for 20 minutes</w:t>
      </w:r>
      <w:r w:rsidRPr="001B67D9">
        <w:rPr>
          <w:rStyle w:val="normaltextrun"/>
          <w:rFonts w:ascii="Arial" w:hAnsi="Arial" w:cs="Arial"/>
          <w:sz w:val="22"/>
          <w:szCs w:val="22"/>
        </w:rPr>
        <w:t>, covered in foil.</w:t>
      </w:r>
      <w:r w:rsidRPr="001B67D9">
        <w:rPr>
          <w:rStyle w:val="eop"/>
          <w:rFonts w:ascii="Arial" w:hAnsi="Arial" w:cs="Arial"/>
          <w:sz w:val="22"/>
          <w:szCs w:val="22"/>
        </w:rPr>
        <w:t xml:space="preserve"> Make comps </w:t>
      </w:r>
      <w:r w:rsidR="003D0B98">
        <w:rPr>
          <w:rStyle w:val="eop"/>
          <w:rFonts w:ascii="Arial" w:hAnsi="Arial" w:cs="Arial"/>
          <w:sz w:val="22"/>
          <w:szCs w:val="22"/>
        </w:rPr>
        <w:t xml:space="preserve">and FMOs </w:t>
      </w:r>
      <w:r w:rsidRPr="001B67D9">
        <w:rPr>
          <w:rStyle w:val="eop"/>
          <w:rFonts w:ascii="Arial" w:hAnsi="Arial" w:cs="Arial"/>
          <w:sz w:val="22"/>
          <w:szCs w:val="22"/>
        </w:rPr>
        <w:t>during this time</w:t>
      </w:r>
      <w:r w:rsidR="002C1B1D">
        <w:rPr>
          <w:rStyle w:val="eop"/>
          <w:rFonts w:ascii="Arial" w:hAnsi="Arial" w:cs="Arial"/>
          <w:sz w:val="22"/>
          <w:szCs w:val="22"/>
        </w:rPr>
        <w:t>.</w:t>
      </w:r>
    </w:p>
    <w:p w14:paraId="57D1F6DD" w14:textId="4AFFE2E8" w:rsidR="00D115F4" w:rsidRDefault="00D37E8E" w:rsidP="00D115F4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47701">
        <w:rPr>
          <w:rFonts w:ascii="Arial" w:hAnsi="Arial" w:cs="Arial"/>
          <w:sz w:val="22"/>
          <w:szCs w:val="22"/>
        </w:rPr>
        <w:t xml:space="preserve">Add 1 ml of FACS, spin, dump supernatant. Repeat. </w:t>
      </w:r>
    </w:p>
    <w:p w14:paraId="79465B67" w14:textId="77777777" w:rsidR="00D115F4" w:rsidRDefault="00D115F4" w:rsidP="00D115F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3A095AD3" w14:textId="65C79287" w:rsidR="00D115F4" w:rsidRPr="00D115F4" w:rsidRDefault="00D115F4" w:rsidP="00D115F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D115F4">
        <w:rPr>
          <w:rFonts w:ascii="Arial" w:hAnsi="Arial" w:cs="Arial"/>
          <w:i/>
          <w:iCs/>
          <w:sz w:val="22"/>
          <w:szCs w:val="22"/>
        </w:rPr>
        <w:t>Live/Dead staining</w:t>
      </w:r>
    </w:p>
    <w:p w14:paraId="432985D5" w14:textId="59280BAC" w:rsidR="00D115F4" w:rsidRDefault="00D115F4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Stain each sample with 1 ml live dead (1 ul L/D Aqua per 1 ml PBS)</w:t>
      </w:r>
    </w:p>
    <w:p w14:paraId="7DB8338C" w14:textId="069567F4" w:rsidR="00D115F4" w:rsidRPr="00D115F4" w:rsidRDefault="00D115F4" w:rsidP="00D115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115F4">
        <w:rPr>
          <w:rFonts w:ascii="Arial" w:hAnsi="Arial" w:cs="Arial"/>
          <w:color w:val="000000"/>
          <w:sz w:val="22"/>
          <w:szCs w:val="22"/>
        </w:rPr>
        <w:t xml:space="preserve">LIVE/DEAD™ Fixable Aqua Dead Cell Stain Kit, for 405 nm excitation </w:t>
      </w:r>
      <w:proofErr w:type="spellStart"/>
      <w:r w:rsidRPr="00D115F4">
        <w:rPr>
          <w:rFonts w:ascii="Arial" w:hAnsi="Arial" w:cs="Arial"/>
          <w:color w:val="000000"/>
          <w:sz w:val="22"/>
          <w:szCs w:val="22"/>
        </w:rPr>
        <w:t>Thermofisher</w:t>
      </w:r>
      <w:proofErr w:type="spellEnd"/>
      <w:r w:rsidRPr="00D115F4">
        <w:rPr>
          <w:rFonts w:ascii="Arial" w:hAnsi="Arial" w:cs="Arial"/>
          <w:color w:val="000000"/>
          <w:sz w:val="22"/>
          <w:szCs w:val="22"/>
        </w:rPr>
        <w:t xml:space="preserve">, </w:t>
      </w:r>
      <w:r w:rsidRPr="00D115F4">
        <w:rPr>
          <w:rFonts w:ascii="HelveticaNeue" w:hAnsi="HelveticaNeue"/>
          <w:color w:val="000000"/>
          <w:sz w:val="21"/>
          <w:szCs w:val="21"/>
        </w:rPr>
        <w:t>L34965</w:t>
      </w:r>
      <w:r w:rsidR="005D79DC">
        <w:rPr>
          <w:rFonts w:ascii="HelveticaNeue" w:hAnsi="HelveticaNeue"/>
          <w:color w:val="000000"/>
          <w:sz w:val="21"/>
          <w:szCs w:val="21"/>
        </w:rPr>
        <w:t xml:space="preserve"> *</w:t>
      </w:r>
      <w:r w:rsidR="00A170F9">
        <w:rPr>
          <w:rFonts w:ascii="HelveticaNeue" w:hAnsi="HelveticaNeue"/>
          <w:color w:val="000000"/>
          <w:sz w:val="21"/>
          <w:szCs w:val="21"/>
        </w:rPr>
        <w:t>Live/dead stain is on s</w:t>
      </w:r>
      <w:r w:rsidR="005D79DC">
        <w:rPr>
          <w:rFonts w:ascii="HelveticaNeue" w:hAnsi="HelveticaNeue"/>
          <w:color w:val="000000"/>
          <w:sz w:val="21"/>
          <w:szCs w:val="21"/>
        </w:rPr>
        <w:t>ame channel as CD14, CD19 to serve as a dump channel on BV510</w:t>
      </w:r>
      <w:r w:rsidR="00A170F9">
        <w:rPr>
          <w:rFonts w:ascii="HelveticaNeue" w:hAnsi="HelveticaNeue"/>
          <w:color w:val="000000"/>
          <w:sz w:val="21"/>
          <w:szCs w:val="21"/>
        </w:rPr>
        <w:t>*</w:t>
      </w:r>
    </w:p>
    <w:p w14:paraId="2B001DB6" w14:textId="3F29CF17" w:rsidR="00D115F4" w:rsidRDefault="00D115F4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Incubate at </w:t>
      </w:r>
      <w:r w:rsidR="004C7A8A">
        <w:rPr>
          <w:rFonts w:ascii="Arial" w:hAnsi="Arial" w:cs="Arial"/>
          <w:color w:val="000000"/>
          <w:sz w:val="22"/>
          <w:szCs w:val="22"/>
        </w:rPr>
        <w:t>room temp for 10</w:t>
      </w:r>
      <w:r>
        <w:rPr>
          <w:rFonts w:ascii="Arial" w:hAnsi="Arial" w:cs="Arial"/>
          <w:color w:val="000000"/>
          <w:sz w:val="22"/>
          <w:szCs w:val="22"/>
        </w:rPr>
        <w:t xml:space="preserve"> mins</w:t>
      </w:r>
      <w:r w:rsidR="004C7A8A">
        <w:rPr>
          <w:rFonts w:ascii="Arial" w:hAnsi="Arial" w:cs="Arial"/>
          <w:color w:val="000000"/>
          <w:sz w:val="22"/>
          <w:szCs w:val="22"/>
        </w:rPr>
        <w:t>, covered in foil.</w:t>
      </w:r>
    </w:p>
    <w:p w14:paraId="4210F149" w14:textId="10986534" w:rsidR="004C7A8A" w:rsidRDefault="004C7A8A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Wash 1x with FACS</w:t>
      </w:r>
    </w:p>
    <w:p w14:paraId="456D3B53" w14:textId="456E9613" w:rsidR="00D37E8E" w:rsidRPr="00547701" w:rsidRDefault="00CD087B" w:rsidP="00D37E8E">
      <w:pPr>
        <w:pStyle w:val="NormalWeb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Cytokine and transcription factor</w:t>
      </w:r>
      <w:r w:rsidR="00D37E8E" w:rsidRPr="00547701">
        <w:rPr>
          <w:rFonts w:ascii="Arial" w:hAnsi="Arial" w:cs="Arial"/>
          <w:i/>
          <w:iCs/>
          <w:color w:val="000000"/>
          <w:sz w:val="22"/>
          <w:szCs w:val="22"/>
        </w:rPr>
        <w:t xml:space="preserve"> staining </w:t>
      </w:r>
    </w:p>
    <w:p w14:paraId="633C9AE8" w14:textId="0C73C55D" w:rsidR="00D37E8E" w:rsidRPr="00547701" w:rsidRDefault="001B67D9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Make </w:t>
      </w:r>
      <w:r w:rsidR="00D37E8E" w:rsidRPr="00547701">
        <w:rPr>
          <w:rFonts w:ascii="Arial" w:hAnsi="Arial" w:cs="Arial"/>
          <w:color w:val="000000"/>
          <w:sz w:val="22"/>
          <w:szCs w:val="22"/>
        </w:rPr>
        <w:t>fixation buffer (1:3 fix to diluent)</w:t>
      </w:r>
    </w:p>
    <w:p w14:paraId="270F9811" w14:textId="35179991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Add 250uL/sample. Fix perm= 5mL fix, 15mL diluent</w:t>
      </w:r>
    </w:p>
    <w:p w14:paraId="1C49793A" w14:textId="656B11FC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Incubate for 20min at 4C in dark.</w:t>
      </w:r>
    </w:p>
    <w:p w14:paraId="2C23DBA6" w14:textId="45CBB151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At end of fix</w:t>
      </w:r>
      <w:r w:rsidR="00B1674C">
        <w:rPr>
          <w:rFonts w:ascii="Arial" w:hAnsi="Arial" w:cs="Arial"/>
          <w:color w:val="000000"/>
          <w:sz w:val="22"/>
          <w:szCs w:val="22"/>
        </w:rPr>
        <w:t xml:space="preserve">ation </w:t>
      </w:r>
      <w:r w:rsidRPr="00547701">
        <w:rPr>
          <w:rFonts w:ascii="Arial" w:hAnsi="Arial" w:cs="Arial"/>
          <w:color w:val="000000"/>
          <w:sz w:val="22"/>
          <w:szCs w:val="22"/>
        </w:rPr>
        <w:t xml:space="preserve">incubation, wash </w:t>
      </w:r>
      <w:r w:rsidR="001B67D9">
        <w:rPr>
          <w:rFonts w:ascii="Arial" w:hAnsi="Arial" w:cs="Arial"/>
          <w:color w:val="000000"/>
          <w:sz w:val="22"/>
          <w:szCs w:val="22"/>
        </w:rPr>
        <w:t>1x w</w:t>
      </w:r>
      <w:r w:rsidRPr="00547701">
        <w:rPr>
          <w:rFonts w:ascii="Arial" w:hAnsi="Arial" w:cs="Arial"/>
          <w:color w:val="000000"/>
          <w:sz w:val="22"/>
          <w:szCs w:val="22"/>
        </w:rPr>
        <w:t>ith 1X perm buffer (1:10 dilution with diH20)</w:t>
      </w:r>
    </w:p>
    <w:p w14:paraId="76AE3642" w14:textId="12719DFE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Stain with fluorochromes for 25-30 min at 4C in dark in perm buffer.</w:t>
      </w:r>
    </w:p>
    <w:p w14:paraId="6EF70FA0" w14:textId="4BAF14C3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Wash 1X with perm buffer. Wash 1X with FACS.</w:t>
      </w:r>
    </w:p>
    <w:p w14:paraId="18875BFC" w14:textId="21DF8613" w:rsidR="00D37E8E" w:rsidRPr="00CD516E" w:rsidRDefault="00D37E8E" w:rsidP="00D964DF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1B67D9">
        <w:rPr>
          <w:rFonts w:ascii="Arial" w:hAnsi="Arial" w:cs="Arial"/>
          <w:color w:val="000000"/>
          <w:sz w:val="22"/>
          <w:szCs w:val="22"/>
        </w:rPr>
        <w:t xml:space="preserve">Resuspend samples in 100uL FACS, transfer to microtubes, and flow. </w:t>
      </w:r>
    </w:p>
    <w:p w14:paraId="313C5121" w14:textId="77777777" w:rsidR="00CD516E" w:rsidRDefault="00CD516E" w:rsidP="00CD516E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1BE09875" w14:textId="77777777" w:rsidR="00D37E8E" w:rsidRPr="00547701" w:rsidRDefault="00D37E8E" w:rsidP="00547701">
      <w:pPr>
        <w:spacing w:after="0"/>
      </w:pPr>
    </w:p>
    <w:p w14:paraId="776B74B6" w14:textId="78A2BD31" w:rsidR="00E90C86" w:rsidRPr="00547701" w:rsidRDefault="004D1E45">
      <w:r>
        <w:t>Notes</w:t>
      </w:r>
    </w:p>
    <w:sectPr w:rsidR="00E90C86" w:rsidRPr="0054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696"/>
    <w:multiLevelType w:val="multilevel"/>
    <w:tmpl w:val="A16C4EE2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4083"/>
    <w:multiLevelType w:val="hybridMultilevel"/>
    <w:tmpl w:val="52F634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512668"/>
    <w:multiLevelType w:val="hybridMultilevel"/>
    <w:tmpl w:val="2312B760"/>
    <w:lvl w:ilvl="0" w:tplc="EE62E5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845FA"/>
    <w:multiLevelType w:val="multilevel"/>
    <w:tmpl w:val="AD2E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17BA3"/>
    <w:multiLevelType w:val="multilevel"/>
    <w:tmpl w:val="F92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84BDE"/>
    <w:multiLevelType w:val="multilevel"/>
    <w:tmpl w:val="91E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B3F81"/>
    <w:multiLevelType w:val="hybridMultilevel"/>
    <w:tmpl w:val="5732A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E5788"/>
    <w:multiLevelType w:val="hybridMultilevel"/>
    <w:tmpl w:val="723A88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D54CE8"/>
    <w:multiLevelType w:val="hybridMultilevel"/>
    <w:tmpl w:val="4A668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20433"/>
    <w:multiLevelType w:val="hybridMultilevel"/>
    <w:tmpl w:val="2D046D0E"/>
    <w:lvl w:ilvl="0" w:tplc="E200C7F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2E56ECB6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BB315B"/>
    <w:multiLevelType w:val="hybridMultilevel"/>
    <w:tmpl w:val="D2F8F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386689"/>
    <w:multiLevelType w:val="hybridMultilevel"/>
    <w:tmpl w:val="BF000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95787"/>
    <w:multiLevelType w:val="multilevel"/>
    <w:tmpl w:val="83887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543B"/>
    <w:multiLevelType w:val="multilevel"/>
    <w:tmpl w:val="F4AC35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54B57"/>
    <w:multiLevelType w:val="hybridMultilevel"/>
    <w:tmpl w:val="06A415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34743"/>
    <w:multiLevelType w:val="multilevel"/>
    <w:tmpl w:val="3592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C3363"/>
    <w:multiLevelType w:val="hybridMultilevel"/>
    <w:tmpl w:val="2160BE1E"/>
    <w:lvl w:ilvl="0" w:tplc="E200C7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574F5"/>
    <w:multiLevelType w:val="multilevel"/>
    <w:tmpl w:val="6A0CE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84A4F"/>
    <w:multiLevelType w:val="multilevel"/>
    <w:tmpl w:val="109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C25CA"/>
    <w:multiLevelType w:val="multilevel"/>
    <w:tmpl w:val="A4A2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D1285"/>
    <w:multiLevelType w:val="multilevel"/>
    <w:tmpl w:val="DB04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0336F"/>
    <w:multiLevelType w:val="hybridMultilevel"/>
    <w:tmpl w:val="4E50AFC2"/>
    <w:lvl w:ilvl="0" w:tplc="E200C7FA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4C5271"/>
    <w:multiLevelType w:val="hybridMultilevel"/>
    <w:tmpl w:val="C02C06C4"/>
    <w:lvl w:ilvl="0" w:tplc="44E8D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A75FDD"/>
    <w:multiLevelType w:val="hybridMultilevel"/>
    <w:tmpl w:val="C65C74D0"/>
    <w:lvl w:ilvl="0" w:tplc="E200C7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79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4779420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35495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094968">
    <w:abstractNumId w:val="20"/>
  </w:num>
  <w:num w:numId="5" w16cid:durableId="811406694">
    <w:abstractNumId w:val="8"/>
  </w:num>
  <w:num w:numId="6" w16cid:durableId="1158418809">
    <w:abstractNumId w:val="6"/>
  </w:num>
  <w:num w:numId="7" w16cid:durableId="976841202">
    <w:abstractNumId w:val="10"/>
  </w:num>
  <w:num w:numId="8" w16cid:durableId="977537229">
    <w:abstractNumId w:val="14"/>
  </w:num>
  <w:num w:numId="9" w16cid:durableId="453671360">
    <w:abstractNumId w:val="1"/>
  </w:num>
  <w:num w:numId="10" w16cid:durableId="427121155">
    <w:abstractNumId w:val="21"/>
  </w:num>
  <w:num w:numId="11" w16cid:durableId="735587742">
    <w:abstractNumId w:val="9"/>
  </w:num>
  <w:num w:numId="12" w16cid:durableId="1500542693">
    <w:abstractNumId w:val="23"/>
  </w:num>
  <w:num w:numId="13" w16cid:durableId="2017727425">
    <w:abstractNumId w:val="2"/>
  </w:num>
  <w:num w:numId="14" w16cid:durableId="1038628005">
    <w:abstractNumId w:val="16"/>
  </w:num>
  <w:num w:numId="15" w16cid:durableId="1010377347">
    <w:abstractNumId w:val="7"/>
  </w:num>
  <w:num w:numId="16" w16cid:durableId="1062564141">
    <w:abstractNumId w:val="22"/>
  </w:num>
  <w:num w:numId="17" w16cid:durableId="302735291">
    <w:abstractNumId w:val="5"/>
  </w:num>
  <w:num w:numId="18" w16cid:durableId="1418287513">
    <w:abstractNumId w:val="12"/>
  </w:num>
  <w:num w:numId="19" w16cid:durableId="1756629650">
    <w:abstractNumId w:val="11"/>
  </w:num>
  <w:num w:numId="20" w16cid:durableId="90009951">
    <w:abstractNumId w:val="0"/>
  </w:num>
  <w:num w:numId="21" w16cid:durableId="204607421">
    <w:abstractNumId w:val="15"/>
  </w:num>
  <w:num w:numId="22" w16cid:durableId="624041331">
    <w:abstractNumId w:val="4"/>
  </w:num>
  <w:num w:numId="23" w16cid:durableId="1426339845">
    <w:abstractNumId w:val="3"/>
  </w:num>
  <w:num w:numId="24" w16cid:durableId="1157723433">
    <w:abstractNumId w:val="18"/>
  </w:num>
  <w:num w:numId="25" w16cid:durableId="1697535668">
    <w:abstractNumId w:val="17"/>
    <w:lvlOverride w:ilvl="0">
      <w:lvl w:ilvl="0">
        <w:numFmt w:val="decimal"/>
        <w:lvlText w:val="%1."/>
        <w:lvlJc w:val="left"/>
      </w:lvl>
    </w:lvlOverride>
  </w:num>
  <w:num w:numId="26" w16cid:durableId="1682001460">
    <w:abstractNumId w:val="17"/>
    <w:lvlOverride w:ilvl="0">
      <w:lvl w:ilvl="0">
        <w:numFmt w:val="decimal"/>
        <w:lvlText w:val="%1."/>
        <w:lvlJc w:val="left"/>
      </w:lvl>
    </w:lvlOverride>
  </w:num>
  <w:num w:numId="27" w16cid:durableId="536695988">
    <w:abstractNumId w:val="17"/>
    <w:lvlOverride w:ilvl="0">
      <w:lvl w:ilvl="0">
        <w:numFmt w:val="decimal"/>
        <w:lvlText w:val="%1."/>
        <w:lvlJc w:val="left"/>
      </w:lvl>
    </w:lvlOverride>
  </w:num>
  <w:num w:numId="28" w16cid:durableId="1054159589">
    <w:abstractNumId w:val="17"/>
    <w:lvlOverride w:ilvl="0">
      <w:lvl w:ilvl="0">
        <w:numFmt w:val="decimal"/>
        <w:lvlText w:val="%1."/>
        <w:lvlJc w:val="left"/>
      </w:lvl>
    </w:lvlOverride>
  </w:num>
  <w:num w:numId="29" w16cid:durableId="1912348034">
    <w:abstractNumId w:val="17"/>
    <w:lvlOverride w:ilvl="0">
      <w:lvl w:ilvl="0">
        <w:numFmt w:val="decimal"/>
        <w:lvlText w:val="%1."/>
        <w:lvlJc w:val="left"/>
      </w:lvl>
    </w:lvlOverride>
  </w:num>
  <w:num w:numId="30" w16cid:durableId="2092307309">
    <w:abstractNumId w:val="17"/>
    <w:lvlOverride w:ilvl="0">
      <w:lvl w:ilvl="0">
        <w:numFmt w:val="decimal"/>
        <w:lvlText w:val="%1."/>
        <w:lvlJc w:val="left"/>
      </w:lvl>
    </w:lvlOverride>
  </w:num>
  <w:num w:numId="31" w16cid:durableId="239144368">
    <w:abstractNumId w:val="17"/>
    <w:lvlOverride w:ilvl="0">
      <w:lvl w:ilvl="0">
        <w:numFmt w:val="decimal"/>
        <w:lvlText w:val="%1."/>
        <w:lvlJc w:val="left"/>
      </w:lvl>
    </w:lvlOverride>
  </w:num>
  <w:num w:numId="32" w16cid:durableId="1245265546">
    <w:abstractNumId w:val="17"/>
    <w:lvlOverride w:ilvl="0">
      <w:lvl w:ilvl="0">
        <w:numFmt w:val="decimal"/>
        <w:lvlText w:val="%1."/>
        <w:lvlJc w:val="left"/>
      </w:lvl>
    </w:lvlOverride>
  </w:num>
  <w:num w:numId="33" w16cid:durableId="897478115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2084059302">
    <w:abstractNumId w:val="17"/>
    <w:lvlOverride w:ilvl="0">
      <w:lvl w:ilvl="0">
        <w:numFmt w:val="decimal"/>
        <w:lvlText w:val="%1."/>
        <w:lvlJc w:val="left"/>
      </w:lvl>
    </w:lvlOverride>
  </w:num>
  <w:num w:numId="35" w16cid:durableId="934895685">
    <w:abstractNumId w:val="1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8E"/>
    <w:rsid w:val="00084940"/>
    <w:rsid w:val="000D5698"/>
    <w:rsid w:val="00142399"/>
    <w:rsid w:val="00143785"/>
    <w:rsid w:val="001B67D9"/>
    <w:rsid w:val="001C057B"/>
    <w:rsid w:val="001D19F4"/>
    <w:rsid w:val="001D1EE5"/>
    <w:rsid w:val="001E73B2"/>
    <w:rsid w:val="001F5F93"/>
    <w:rsid w:val="00213B9C"/>
    <w:rsid w:val="00220CD4"/>
    <w:rsid w:val="0022175E"/>
    <w:rsid w:val="00222D10"/>
    <w:rsid w:val="002346D2"/>
    <w:rsid w:val="002359DB"/>
    <w:rsid w:val="002946B5"/>
    <w:rsid w:val="002972C6"/>
    <w:rsid w:val="002A2F4D"/>
    <w:rsid w:val="002C0CBA"/>
    <w:rsid w:val="002C1B1D"/>
    <w:rsid w:val="002C2696"/>
    <w:rsid w:val="002E1328"/>
    <w:rsid w:val="002F3A97"/>
    <w:rsid w:val="0030672B"/>
    <w:rsid w:val="00312DBE"/>
    <w:rsid w:val="003146D9"/>
    <w:rsid w:val="00314CDE"/>
    <w:rsid w:val="00363485"/>
    <w:rsid w:val="003C0971"/>
    <w:rsid w:val="003D0B98"/>
    <w:rsid w:val="0040572F"/>
    <w:rsid w:val="00410B51"/>
    <w:rsid w:val="00411CB0"/>
    <w:rsid w:val="00432682"/>
    <w:rsid w:val="0043755E"/>
    <w:rsid w:val="00462530"/>
    <w:rsid w:val="00483ECB"/>
    <w:rsid w:val="004C7A8A"/>
    <w:rsid w:val="004D1E45"/>
    <w:rsid w:val="004E1D12"/>
    <w:rsid w:val="00505357"/>
    <w:rsid w:val="00511A30"/>
    <w:rsid w:val="0054451A"/>
    <w:rsid w:val="00547701"/>
    <w:rsid w:val="00590405"/>
    <w:rsid w:val="005B545D"/>
    <w:rsid w:val="005D79DC"/>
    <w:rsid w:val="00616A10"/>
    <w:rsid w:val="006D0DAD"/>
    <w:rsid w:val="006F3F61"/>
    <w:rsid w:val="0070650D"/>
    <w:rsid w:val="00754647"/>
    <w:rsid w:val="00755CBB"/>
    <w:rsid w:val="00776DB3"/>
    <w:rsid w:val="00793126"/>
    <w:rsid w:val="007952FB"/>
    <w:rsid w:val="00795627"/>
    <w:rsid w:val="00797EFB"/>
    <w:rsid w:val="007A223C"/>
    <w:rsid w:val="007D65C9"/>
    <w:rsid w:val="007F643F"/>
    <w:rsid w:val="008307AA"/>
    <w:rsid w:val="00874EBC"/>
    <w:rsid w:val="008873AF"/>
    <w:rsid w:val="00896081"/>
    <w:rsid w:val="008D002E"/>
    <w:rsid w:val="00935C37"/>
    <w:rsid w:val="009549F1"/>
    <w:rsid w:val="00977FFB"/>
    <w:rsid w:val="009859C8"/>
    <w:rsid w:val="00986F2F"/>
    <w:rsid w:val="00A170F9"/>
    <w:rsid w:val="00A22EF2"/>
    <w:rsid w:val="00A4150C"/>
    <w:rsid w:val="00A5427A"/>
    <w:rsid w:val="00A563F6"/>
    <w:rsid w:val="00A716F0"/>
    <w:rsid w:val="00A77064"/>
    <w:rsid w:val="00A96F71"/>
    <w:rsid w:val="00AF7C53"/>
    <w:rsid w:val="00B00CB5"/>
    <w:rsid w:val="00B02EEC"/>
    <w:rsid w:val="00B05559"/>
    <w:rsid w:val="00B1674C"/>
    <w:rsid w:val="00B74124"/>
    <w:rsid w:val="00B860E7"/>
    <w:rsid w:val="00BA0D75"/>
    <w:rsid w:val="00BC5A9D"/>
    <w:rsid w:val="00C573CE"/>
    <w:rsid w:val="00CD087B"/>
    <w:rsid w:val="00CD516E"/>
    <w:rsid w:val="00D115F4"/>
    <w:rsid w:val="00D15B8B"/>
    <w:rsid w:val="00D37E8E"/>
    <w:rsid w:val="00D6223E"/>
    <w:rsid w:val="00E16BC9"/>
    <w:rsid w:val="00E2543E"/>
    <w:rsid w:val="00E25762"/>
    <w:rsid w:val="00E2657A"/>
    <w:rsid w:val="00E42235"/>
    <w:rsid w:val="00E65490"/>
    <w:rsid w:val="00E65CA8"/>
    <w:rsid w:val="00E81F00"/>
    <w:rsid w:val="00E8713A"/>
    <w:rsid w:val="00E90C86"/>
    <w:rsid w:val="00EC3EE1"/>
    <w:rsid w:val="00F345B4"/>
    <w:rsid w:val="00F44A60"/>
    <w:rsid w:val="00F84C07"/>
    <w:rsid w:val="00F87039"/>
    <w:rsid w:val="00F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5DD1"/>
  <w15:chartTrackingRefBased/>
  <w15:docId w15:val="{CBBAEBB5-CE08-42DA-9DC0-16C46D01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8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  <w:style w:type="paragraph" w:customStyle="1" w:styleId="paragraph">
    <w:name w:val="paragraph"/>
    <w:basedOn w:val="Normal"/>
    <w:rsid w:val="00D3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  <w:style w:type="character" w:customStyle="1" w:styleId="eop">
    <w:name w:val="eop"/>
    <w:basedOn w:val="DefaultParagraphFont"/>
    <w:rsid w:val="00D37E8E"/>
  </w:style>
  <w:style w:type="character" w:customStyle="1" w:styleId="normaltextrun">
    <w:name w:val="normaltextrun"/>
    <w:basedOn w:val="DefaultParagraphFont"/>
    <w:rsid w:val="00D37E8E"/>
  </w:style>
  <w:style w:type="paragraph" w:styleId="ListParagraph">
    <w:name w:val="List Paragraph"/>
    <w:basedOn w:val="Normal"/>
    <w:uiPriority w:val="34"/>
    <w:qFormat/>
    <w:rsid w:val="00E65490"/>
    <w:pPr>
      <w:spacing w:line="259" w:lineRule="auto"/>
      <w:ind w:left="720"/>
      <w:contextualSpacing/>
    </w:pPr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B16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Bingham</dc:creator>
  <cp:keywords/>
  <dc:description/>
  <cp:lastModifiedBy>Bennion, Kelsey</cp:lastModifiedBy>
  <cp:revision>24</cp:revision>
  <dcterms:created xsi:type="dcterms:W3CDTF">2026-02-28T00:30:00Z</dcterms:created>
  <dcterms:modified xsi:type="dcterms:W3CDTF">2026-02-28T01:18:00Z</dcterms:modified>
</cp:coreProperties>
</file>