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F29" w:rsidRDefault="007B7D9B" w:rsidP="00004078">
      <w:pPr>
        <w:pStyle w:val="ListParagraph"/>
        <w:numPr>
          <w:ilvl w:val="0"/>
          <w:numId w:val="1"/>
        </w:numPr>
      </w:pPr>
      <w:r>
        <w:t xml:space="preserve">Cut blocks of tissue to obtain spleen, </w:t>
      </w:r>
      <w:r w:rsidR="00C0368D">
        <w:t>lymph node, and tumor sections. Cryostat should be set to -20 degrees C</w:t>
      </w:r>
      <w:r w:rsidR="00821F29">
        <w:t xml:space="preserve">, sections at 7um thickness </w:t>
      </w:r>
    </w:p>
    <w:p w:rsidR="00821F29" w:rsidRDefault="00821F29" w:rsidP="00821F29">
      <w:pPr>
        <w:pStyle w:val="ListParagraph"/>
        <w:numPr>
          <w:ilvl w:val="1"/>
          <w:numId w:val="1"/>
        </w:numPr>
      </w:pPr>
      <w:r>
        <w:t>If getting tissue fracturing, adjust temperature [try warmer] and thickness of section</w:t>
      </w:r>
    </w:p>
    <w:p w:rsidR="00D85F64" w:rsidRDefault="00821F29" w:rsidP="00821F29">
      <w:pPr>
        <w:pStyle w:val="ListParagraph"/>
        <w:numPr>
          <w:ilvl w:val="1"/>
          <w:numId w:val="1"/>
        </w:numPr>
      </w:pPr>
      <w:r>
        <w:t>Can also try very briefly warming surface of OCT block by rubbing it with your thumb to decrease tissue fracturing</w:t>
      </w:r>
    </w:p>
    <w:p w:rsidR="00D85F64" w:rsidRDefault="00D85F64" w:rsidP="00004078">
      <w:pPr>
        <w:pStyle w:val="ListParagraph"/>
        <w:numPr>
          <w:ilvl w:val="0"/>
          <w:numId w:val="1"/>
        </w:numPr>
      </w:pPr>
      <w:r>
        <w:t>Fix slides in -20</w:t>
      </w:r>
      <w:r>
        <w:rPr>
          <w:rFonts w:cstheme="minorHAnsi"/>
        </w:rPr>
        <w:t>°</w:t>
      </w:r>
      <w:r>
        <w:t xml:space="preserve"> acetone for 20 minutes at -20</w:t>
      </w:r>
      <w:r>
        <w:rPr>
          <w:rFonts w:cstheme="minorHAnsi"/>
        </w:rPr>
        <w:t>°</w:t>
      </w:r>
      <w:r>
        <w:t xml:space="preserve"> (put back into freezer). Blot excess acetone off edges</w:t>
      </w:r>
      <w:r w:rsidR="001511D9">
        <w:t xml:space="preserve"> by pressing into a paper towel, and let air dry for 10 minutes</w:t>
      </w:r>
      <w:r w:rsidR="00821F29">
        <w:t xml:space="preserve"> (or until visibly dry)</w:t>
      </w:r>
      <w:r w:rsidR="001511D9">
        <w:t>.</w:t>
      </w:r>
      <w:r w:rsidR="004142D2">
        <w:t xml:space="preserve"> At this </w:t>
      </w:r>
      <w:r w:rsidR="007B7D9B">
        <w:t>point you can store slides at -8</w:t>
      </w:r>
      <w:r w:rsidR="004142D2">
        <w:t>0</w:t>
      </w:r>
      <w:r w:rsidR="004142D2">
        <w:rPr>
          <w:rFonts w:cstheme="minorHAnsi"/>
        </w:rPr>
        <w:t xml:space="preserve">° </w:t>
      </w:r>
      <w:r w:rsidR="007B7D9B">
        <w:rPr>
          <w:rFonts w:cstheme="minorHAnsi"/>
        </w:rPr>
        <w:t>indefinitely</w:t>
      </w:r>
      <w:r w:rsidR="004C63FB">
        <w:rPr>
          <w:rFonts w:cstheme="minorHAnsi"/>
        </w:rPr>
        <w:t xml:space="preserve"> (make sure slides stay dry)</w:t>
      </w:r>
      <w:r w:rsidR="004142D2">
        <w:rPr>
          <w:rFonts w:cstheme="minorHAnsi"/>
        </w:rPr>
        <w:t>.</w:t>
      </w:r>
    </w:p>
    <w:p w:rsidR="00821F29" w:rsidRDefault="007B7D9B" w:rsidP="007B7D9B">
      <w:pPr>
        <w:pStyle w:val="ListParagraph"/>
        <w:numPr>
          <w:ilvl w:val="0"/>
          <w:numId w:val="1"/>
        </w:numPr>
      </w:pPr>
      <w:r>
        <w:t>To stain, let</w:t>
      </w:r>
      <w:r w:rsidR="00D85F64">
        <w:t xml:space="preserve"> slides </w:t>
      </w:r>
      <w:r>
        <w:t xml:space="preserve">come up to room temperature, then </w:t>
      </w:r>
      <w:r w:rsidR="00821F29">
        <w:t xml:space="preserve">draw a circle around tissue with a hydrophobic pen. Allow at least 10 minutes for hydrophobic line to dry. </w:t>
      </w:r>
    </w:p>
    <w:p w:rsidR="007F0EF7" w:rsidRPr="007B7D9B" w:rsidRDefault="00821F29" w:rsidP="007B7D9B">
      <w:pPr>
        <w:pStyle w:val="ListParagraph"/>
        <w:numPr>
          <w:ilvl w:val="0"/>
          <w:numId w:val="1"/>
        </w:numPr>
      </w:pPr>
      <w:r>
        <w:t xml:space="preserve">Rehydrate tissue with </w:t>
      </w:r>
      <w:r w:rsidR="007B7D9B">
        <w:t>staining buffer</w:t>
      </w:r>
      <w:r>
        <w:t xml:space="preserve"> by adding ~200uL buffer to each tissue circle</w:t>
      </w:r>
      <w:r w:rsidR="007B7D9B">
        <w:t xml:space="preserve">. Let </w:t>
      </w:r>
      <w:r w:rsidR="00D85F64">
        <w:t xml:space="preserve">sit at RT for 30 minutes. Make the staining buffer as follows: </w:t>
      </w:r>
    </w:p>
    <w:p w:rsidR="001511D9" w:rsidRPr="001511D9" w:rsidRDefault="001511D9" w:rsidP="001511D9">
      <w:pPr>
        <w:pStyle w:val="ListParagraph"/>
        <w:ind w:left="1440"/>
        <w:rPr>
          <w:u w:val="single"/>
        </w:rPr>
      </w:pPr>
      <w:r w:rsidRPr="001511D9">
        <w:rPr>
          <w:u w:val="single"/>
        </w:rPr>
        <w:t>Staining Buffer</w:t>
      </w:r>
    </w:p>
    <w:p w:rsidR="001511D9" w:rsidRDefault="007B7D9B" w:rsidP="001511D9">
      <w:pPr>
        <w:pStyle w:val="ListParagraph"/>
        <w:ind w:left="1440"/>
      </w:pPr>
      <w:r>
        <w:t>1</w:t>
      </w:r>
      <w:r w:rsidR="001511D9">
        <w:t>00ml 1x PBS</w:t>
      </w:r>
    </w:p>
    <w:p w:rsidR="001511D9" w:rsidRDefault="007B7D9B" w:rsidP="001511D9">
      <w:pPr>
        <w:pStyle w:val="ListParagraph"/>
        <w:ind w:left="1440"/>
      </w:pPr>
      <w:r>
        <w:t>1ml (1%) normal rat</w:t>
      </w:r>
      <w:r w:rsidR="001511D9">
        <w:t xml:space="preserve"> serum</w:t>
      </w:r>
      <w:r>
        <w:t xml:space="preserve"> (as needed by antibody isotype)</w:t>
      </w:r>
    </w:p>
    <w:p w:rsidR="007B7D9B" w:rsidRDefault="007B7D9B" w:rsidP="001511D9">
      <w:pPr>
        <w:pStyle w:val="ListParagraph"/>
        <w:ind w:left="1440"/>
      </w:pPr>
      <w:r>
        <w:t>1ml (1%) normal mouse serum (as needed by antibody isotype)</w:t>
      </w:r>
    </w:p>
    <w:p w:rsidR="001511D9" w:rsidRDefault="007B7D9B" w:rsidP="001511D9">
      <w:pPr>
        <w:pStyle w:val="ListParagraph"/>
        <w:ind w:left="1440"/>
      </w:pPr>
      <w:r>
        <w:t>1</w:t>
      </w:r>
      <w:r w:rsidR="001511D9">
        <w:t>g (1%) BSA</w:t>
      </w:r>
    </w:p>
    <w:p w:rsidR="001511D9" w:rsidRDefault="007B7D9B" w:rsidP="001511D9">
      <w:pPr>
        <w:pStyle w:val="ListParagraph"/>
        <w:ind w:left="1440"/>
      </w:pPr>
      <w:r>
        <w:t>1</w:t>
      </w:r>
      <w:r w:rsidR="001511D9">
        <w:t>00ul (0.1%) Tween-20</w:t>
      </w:r>
    </w:p>
    <w:p w:rsidR="006331F8" w:rsidRDefault="00821F29" w:rsidP="00865A10">
      <w:pPr>
        <w:pStyle w:val="ListParagraph"/>
        <w:numPr>
          <w:ilvl w:val="0"/>
          <w:numId w:val="1"/>
        </w:numPr>
      </w:pPr>
      <w:r>
        <w:t xml:space="preserve">Use aspirator to remove </w:t>
      </w:r>
      <w:r w:rsidR="00D803B3">
        <w:t xml:space="preserve">staining buffer, then blot with a </w:t>
      </w:r>
      <w:proofErr w:type="spellStart"/>
      <w:proofErr w:type="gramStart"/>
      <w:r w:rsidR="00D803B3">
        <w:t>kim</w:t>
      </w:r>
      <w:proofErr w:type="spellEnd"/>
      <w:proofErr w:type="gramEnd"/>
      <w:r w:rsidR="00D803B3">
        <w:t xml:space="preserve"> wipe</w:t>
      </w:r>
      <w:r w:rsidR="007F0EF7">
        <w:t xml:space="preserve"> to get slide as dry as possible</w:t>
      </w:r>
      <w:r w:rsidR="004C63FB">
        <w:t>, making sure to not touch the tissue</w:t>
      </w:r>
      <w:r w:rsidR="006331F8">
        <w:t>.</w:t>
      </w:r>
    </w:p>
    <w:p w:rsidR="00865A10" w:rsidRDefault="006331F8" w:rsidP="00865A10">
      <w:pPr>
        <w:pStyle w:val="ListParagraph"/>
        <w:numPr>
          <w:ilvl w:val="0"/>
          <w:numId w:val="1"/>
        </w:numPr>
      </w:pPr>
      <w:r>
        <w:t>Aliquot</w:t>
      </w:r>
      <w:r w:rsidR="00865A10">
        <w:t xml:space="preserve"> primary antibodies (diluted in </w:t>
      </w:r>
      <w:r>
        <w:t xml:space="preserve">~100ul </w:t>
      </w:r>
      <w:r w:rsidR="00865A10">
        <w:t>staining buffer), and incubate</w:t>
      </w:r>
      <w:r w:rsidR="00134F62">
        <w:t xml:space="preserve"> in humidity chamber</w:t>
      </w:r>
      <w:r w:rsidR="00865A10">
        <w:t xml:space="preserve"> </w:t>
      </w:r>
      <w:r>
        <w:t>(foil-covered baking tray</w:t>
      </w:r>
      <w:r w:rsidR="00134F62">
        <w:t xml:space="preserve"> lined with damp paper towels) </w:t>
      </w:r>
      <w:r w:rsidR="00865A10">
        <w:t>for 30 minutes at RT.</w:t>
      </w:r>
    </w:p>
    <w:p w:rsidR="00865A10" w:rsidRDefault="00865A10" w:rsidP="00865A10">
      <w:pPr>
        <w:pStyle w:val="ListParagraph"/>
        <w:numPr>
          <w:ilvl w:val="0"/>
          <w:numId w:val="1"/>
        </w:numPr>
      </w:pPr>
      <w:r>
        <w:t xml:space="preserve">Wash slides </w:t>
      </w:r>
      <w:r w:rsidR="006331F8">
        <w:t>first</w:t>
      </w:r>
      <w:r>
        <w:t xml:space="preserve"> with </w:t>
      </w:r>
      <w:r w:rsidR="006331F8">
        <w:t xml:space="preserve">a stream of </w:t>
      </w:r>
      <w:r>
        <w:t>PBS</w:t>
      </w:r>
      <w:r w:rsidR="007F0EF7">
        <w:t xml:space="preserve"> </w:t>
      </w:r>
      <w:r w:rsidR="006331F8">
        <w:t>(using a transfer pipette)</w:t>
      </w:r>
      <w:r w:rsidR="007F0EF7">
        <w:t xml:space="preserve"> to get rid of excess antibody, then place slides in staining buffer and set on rotator to wash for 10 minutes</w:t>
      </w:r>
      <w:r>
        <w:t>. Gently blot next to sample area to remove excess liquid</w:t>
      </w:r>
      <w:r w:rsidR="00D803B3">
        <w:t>. If there is still excess liquid, it can be removed via aspiration.</w:t>
      </w:r>
      <w:r w:rsidR="006331F8">
        <w:t xml:space="preserve"> </w:t>
      </w:r>
      <w:r w:rsidR="00D803B3">
        <w:t>R</w:t>
      </w:r>
      <w:r w:rsidR="006331F8">
        <w:t xml:space="preserve">enew </w:t>
      </w:r>
      <w:r w:rsidR="00D803B3">
        <w:t xml:space="preserve">the </w:t>
      </w:r>
      <w:r w:rsidR="006331F8">
        <w:t>hydrophobic line</w:t>
      </w:r>
      <w:r w:rsidR="00D803B3">
        <w:t xml:space="preserve"> if necessary (if staining with different </w:t>
      </w:r>
      <w:proofErr w:type="spellStart"/>
      <w:r w:rsidR="00D803B3">
        <w:t>secondaries</w:t>
      </w:r>
      <w:proofErr w:type="spellEnd"/>
      <w:r w:rsidR="00D803B3">
        <w:t xml:space="preserve"> on the same slide)</w:t>
      </w:r>
      <w:r w:rsidR="006331F8">
        <w:t>. Aliquot</w:t>
      </w:r>
      <w:r>
        <w:t xml:space="preserve"> secondary antibodies (diluted in </w:t>
      </w:r>
      <w:r w:rsidR="006331F8">
        <w:t xml:space="preserve">~100ul </w:t>
      </w:r>
      <w:r>
        <w:t xml:space="preserve">staining buffer) and </w:t>
      </w:r>
      <w:r w:rsidR="00DD5CD6">
        <w:t xml:space="preserve">stain </w:t>
      </w:r>
      <w:r>
        <w:t>for 30 minutes at RT.</w:t>
      </w:r>
    </w:p>
    <w:p w:rsidR="00D803B3" w:rsidRDefault="007F0EF7" w:rsidP="00DD5CD6">
      <w:pPr>
        <w:pStyle w:val="ListParagraph"/>
        <w:numPr>
          <w:ilvl w:val="0"/>
          <w:numId w:val="1"/>
        </w:numPr>
      </w:pPr>
      <w:r>
        <w:t xml:space="preserve">Wash slides </w:t>
      </w:r>
      <w:r w:rsidR="006331F8">
        <w:t xml:space="preserve">again as previously, </w:t>
      </w:r>
      <w:r w:rsidR="00D803B3">
        <w:t>the counterstain with DAPI. DAPI stock is frozen at -20 at 5mg/ml stock concentration. To make a long-term working solution, dilute 50ul stock 1:50 in PBS</w:t>
      </w:r>
      <w:r w:rsidR="0070670F">
        <w:t xml:space="preserve"> (t</w:t>
      </w:r>
      <w:r w:rsidR="00D803B3">
        <w:t>his solution can be stored in fridge for up to 6 months</w:t>
      </w:r>
      <w:r w:rsidR="0070670F">
        <w:t>).  Stain tissue with working solution for ~1minute.</w:t>
      </w:r>
    </w:p>
    <w:p w:rsidR="00DD5CD6" w:rsidRDefault="0070670F" w:rsidP="00DD5CD6">
      <w:pPr>
        <w:pStyle w:val="ListParagraph"/>
        <w:numPr>
          <w:ilvl w:val="0"/>
          <w:numId w:val="1"/>
        </w:numPr>
      </w:pPr>
      <w:r>
        <w:t xml:space="preserve">Mount </w:t>
      </w:r>
      <w:r w:rsidR="00DD5CD6">
        <w:t xml:space="preserve">samples using </w:t>
      </w:r>
      <w:r>
        <w:t xml:space="preserve">prolong diamond anti-fade </w:t>
      </w:r>
      <w:r w:rsidR="00DD5CD6">
        <w:t>mounting media (a</w:t>
      </w:r>
      <w:r w:rsidR="00865A10">
        <w:t xml:space="preserve">dd </w:t>
      </w:r>
      <w:r>
        <w:t xml:space="preserve">3 evenly-spaced drops of </w:t>
      </w:r>
      <w:r w:rsidR="006331F8">
        <w:t xml:space="preserve">mounting media to the coverslip, </w:t>
      </w:r>
      <w:proofErr w:type="gramStart"/>
      <w:r w:rsidR="006331F8">
        <w:t>then</w:t>
      </w:r>
      <w:proofErr w:type="gramEnd"/>
      <w:r w:rsidR="006331F8">
        <w:t xml:space="preserve"> place the coverslip on the slide</w:t>
      </w:r>
      <w:r w:rsidR="00DD5CD6">
        <w:t>)</w:t>
      </w:r>
      <w:r w:rsidR="006331F8">
        <w:t>. L</w:t>
      </w:r>
      <w:r w:rsidR="007F0EF7">
        <w:t xml:space="preserve">et </w:t>
      </w:r>
      <w:r w:rsidR="006331F8">
        <w:t xml:space="preserve">the mounting media </w:t>
      </w:r>
      <w:r>
        <w:t>cure for 24 hours (or at least overnight) at room temperature, protected from light</w:t>
      </w:r>
      <w:r w:rsidR="007F0EF7">
        <w:t>.</w:t>
      </w:r>
    </w:p>
    <w:p w:rsidR="00F81282" w:rsidRDefault="0070670F" w:rsidP="00DD5CD6">
      <w:pPr>
        <w:pStyle w:val="ListParagraph"/>
        <w:numPr>
          <w:ilvl w:val="0"/>
          <w:numId w:val="1"/>
        </w:numPr>
      </w:pPr>
      <w:r>
        <w:t>Slides should be v</w:t>
      </w:r>
      <w:r w:rsidR="00865A10">
        <w:t>iew</w:t>
      </w:r>
      <w:r>
        <w:t>ed</w:t>
      </w:r>
      <w:r w:rsidR="00865A10">
        <w:t xml:space="preserve"> wi</w:t>
      </w:r>
      <w:r w:rsidR="001A04A0">
        <w:t xml:space="preserve">th fluorescent microscope ASAP. </w:t>
      </w:r>
      <w:r>
        <w:t>For long term storage of stained slides, place them wrapped in foil at</w:t>
      </w:r>
      <w:r w:rsidR="00DD5CD6">
        <w:t xml:space="preserve"> -8</w:t>
      </w:r>
      <w:r w:rsidR="00865A10">
        <w:t>0</w:t>
      </w:r>
      <w:r w:rsidR="00865A10" w:rsidRPr="00DD5CD6">
        <w:rPr>
          <w:rFonts w:cstheme="minorHAnsi"/>
        </w:rPr>
        <w:t>°</w:t>
      </w:r>
      <w:r w:rsidR="00865A10">
        <w:t>.</w:t>
      </w:r>
      <w:bookmarkStart w:id="0" w:name="_GoBack"/>
      <w:bookmarkEnd w:id="0"/>
    </w:p>
    <w:sectPr w:rsidR="00F81282" w:rsidSect="008E284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E9E" w:rsidRDefault="001E6E9E" w:rsidP="00004078">
      <w:pPr>
        <w:spacing w:after="0" w:line="240" w:lineRule="auto"/>
      </w:pPr>
      <w:r>
        <w:separator/>
      </w:r>
    </w:p>
  </w:endnote>
  <w:endnote w:type="continuationSeparator" w:id="0">
    <w:p w:rsidR="001E6E9E" w:rsidRDefault="001E6E9E" w:rsidP="00004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E9E" w:rsidRDefault="001E6E9E" w:rsidP="00004078">
      <w:pPr>
        <w:spacing w:after="0" w:line="240" w:lineRule="auto"/>
      </w:pPr>
      <w:r>
        <w:separator/>
      </w:r>
    </w:p>
  </w:footnote>
  <w:footnote w:type="continuationSeparator" w:id="0">
    <w:p w:rsidR="001E6E9E" w:rsidRDefault="001E6E9E" w:rsidP="00004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C73" w:rsidRDefault="00472C73">
    <w:pPr>
      <w:pStyle w:val="Header"/>
    </w:pPr>
    <w:r>
      <w:t>Immunohistochemistry</w:t>
    </w:r>
    <w:r>
      <w:tab/>
    </w:r>
    <w:r>
      <w:tab/>
      <w:t xml:space="preserve">Nicole </w:t>
    </w:r>
    <w:proofErr w:type="spellStart"/>
    <w:r>
      <w:t>Scharping</w:t>
    </w:r>
    <w:proofErr w:type="spellEnd"/>
    <w:r w:rsidR="00C0368D">
      <w:t>,</w:t>
    </w:r>
    <w:r>
      <w:t xml:space="preserve"> </w:t>
    </w:r>
    <w:r w:rsidR="00C0368D">
      <w:t>updated 04/08/16</w:t>
    </w:r>
  </w:p>
  <w:p w:rsidR="00472C73" w:rsidRDefault="00472C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9007AA"/>
    <w:multiLevelType w:val="hybridMultilevel"/>
    <w:tmpl w:val="C0B22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A51"/>
    <w:rsid w:val="00004078"/>
    <w:rsid w:val="000807D0"/>
    <w:rsid w:val="00110C7A"/>
    <w:rsid w:val="00134F62"/>
    <w:rsid w:val="001511D9"/>
    <w:rsid w:val="001A04A0"/>
    <w:rsid w:val="001E6E9E"/>
    <w:rsid w:val="00241928"/>
    <w:rsid w:val="002536F8"/>
    <w:rsid w:val="003A4396"/>
    <w:rsid w:val="004142D2"/>
    <w:rsid w:val="00454A51"/>
    <w:rsid w:val="00472C73"/>
    <w:rsid w:val="004C63FB"/>
    <w:rsid w:val="00553D8B"/>
    <w:rsid w:val="005A431E"/>
    <w:rsid w:val="00623D7D"/>
    <w:rsid w:val="006331F8"/>
    <w:rsid w:val="006F3F03"/>
    <w:rsid w:val="0070670F"/>
    <w:rsid w:val="007B7D9B"/>
    <w:rsid w:val="007F0EF7"/>
    <w:rsid w:val="00821F29"/>
    <w:rsid w:val="00865A10"/>
    <w:rsid w:val="008E2846"/>
    <w:rsid w:val="009A3014"/>
    <w:rsid w:val="00B417A0"/>
    <w:rsid w:val="00BC47F2"/>
    <w:rsid w:val="00C0368D"/>
    <w:rsid w:val="00C15410"/>
    <w:rsid w:val="00D803B3"/>
    <w:rsid w:val="00D85F64"/>
    <w:rsid w:val="00DD5CD6"/>
    <w:rsid w:val="00E16733"/>
    <w:rsid w:val="00E26C0B"/>
    <w:rsid w:val="00F8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078"/>
  </w:style>
  <w:style w:type="paragraph" w:styleId="Footer">
    <w:name w:val="footer"/>
    <w:basedOn w:val="Normal"/>
    <w:link w:val="FooterChar"/>
    <w:uiPriority w:val="99"/>
    <w:unhideWhenUsed/>
    <w:rsid w:val="0000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078"/>
  </w:style>
  <w:style w:type="paragraph" w:styleId="BalloonText">
    <w:name w:val="Balloon Text"/>
    <w:basedOn w:val="Normal"/>
    <w:link w:val="BalloonTextChar"/>
    <w:uiPriority w:val="99"/>
    <w:semiHidden/>
    <w:unhideWhenUsed/>
    <w:rsid w:val="00004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4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078"/>
  </w:style>
  <w:style w:type="paragraph" w:styleId="Footer">
    <w:name w:val="footer"/>
    <w:basedOn w:val="Normal"/>
    <w:link w:val="FooterChar"/>
    <w:uiPriority w:val="99"/>
    <w:unhideWhenUsed/>
    <w:rsid w:val="0000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078"/>
  </w:style>
  <w:style w:type="paragraph" w:styleId="BalloonText">
    <w:name w:val="Balloon Text"/>
    <w:basedOn w:val="Normal"/>
    <w:link w:val="BalloonTextChar"/>
    <w:uiPriority w:val="99"/>
    <w:semiHidden/>
    <w:unhideWhenUsed/>
    <w:rsid w:val="00004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4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Seattle Childrens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nschar</dc:creator>
  <cp:lastModifiedBy>Scharping, Nicole</cp:lastModifiedBy>
  <cp:revision>7</cp:revision>
  <dcterms:created xsi:type="dcterms:W3CDTF">2015-07-05T17:39:00Z</dcterms:created>
  <dcterms:modified xsi:type="dcterms:W3CDTF">2016-05-06T16:03:00Z</dcterms:modified>
</cp:coreProperties>
</file>