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719A2" w14:textId="435B4CBB" w:rsidR="009E0FCD" w:rsidRPr="00CC20A3" w:rsidRDefault="00CC20A3" w:rsidP="00CC20A3">
      <w:pPr>
        <w:jc w:val="center"/>
        <w:rPr>
          <w:rFonts w:ascii="Arial" w:hAnsi="Arial" w:cs="Arial"/>
          <w:b/>
          <w:bCs/>
        </w:rPr>
      </w:pPr>
      <w:r w:rsidRPr="00CC20A3">
        <w:rPr>
          <w:rFonts w:ascii="Arial" w:hAnsi="Arial" w:cs="Arial"/>
          <w:b/>
          <w:bCs/>
        </w:rPr>
        <w:t>Virus production in 10 cm-dish</w:t>
      </w:r>
    </w:p>
    <w:p w14:paraId="209B6F30" w14:textId="06054255" w:rsidR="00CC20A3" w:rsidRDefault="00CC20A3" w:rsidP="00CC20A3">
      <w:pPr>
        <w:jc w:val="center"/>
        <w:rPr>
          <w:rFonts w:ascii="Arial" w:hAnsi="Arial" w:cs="Arial"/>
        </w:rPr>
      </w:pPr>
    </w:p>
    <w:p w14:paraId="12CE6BB5" w14:textId="6982E657" w:rsidR="00CC20A3" w:rsidRDefault="00CC20A3" w:rsidP="00CC20A3">
      <w:pPr>
        <w:rPr>
          <w:rFonts w:ascii="Arial" w:hAnsi="Arial" w:cs="Arial"/>
        </w:rPr>
      </w:pPr>
      <w:r w:rsidRPr="00CC20A3">
        <w:rPr>
          <w:rFonts w:ascii="Arial" w:hAnsi="Arial" w:cs="Arial"/>
          <w:u w:val="single"/>
        </w:rPr>
        <w:t>Day 0</w:t>
      </w:r>
      <w:r>
        <w:rPr>
          <w:rFonts w:ascii="Arial" w:hAnsi="Arial" w:cs="Arial"/>
        </w:rPr>
        <w:t>: plate 2.5x10</w:t>
      </w:r>
      <w:r w:rsidRPr="00CC20A3">
        <w:rPr>
          <w:rFonts w:ascii="Arial" w:hAnsi="Arial" w:cs="Arial"/>
          <w:vertAlign w:val="superscript"/>
        </w:rPr>
        <w:t>6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PlatE</w:t>
      </w:r>
      <w:proofErr w:type="spellEnd"/>
      <w:r>
        <w:rPr>
          <w:rFonts w:ascii="Arial" w:hAnsi="Arial" w:cs="Arial"/>
        </w:rPr>
        <w:t xml:space="preserve"> (or </w:t>
      </w:r>
      <w:proofErr w:type="spellStart"/>
      <w:r>
        <w:rPr>
          <w:rFonts w:ascii="Arial" w:hAnsi="Arial" w:cs="Arial"/>
        </w:rPr>
        <w:t>PhoenixE</w:t>
      </w:r>
      <w:proofErr w:type="spellEnd"/>
      <w:r>
        <w:rPr>
          <w:rFonts w:ascii="Arial" w:hAnsi="Arial" w:cs="Arial"/>
        </w:rPr>
        <w:t>) cells in a 10 cm dish (total volume 8ml) in DMEM complete media without P/S</w:t>
      </w:r>
    </w:p>
    <w:p w14:paraId="5DCB74E4" w14:textId="61502E23" w:rsidR="00CC20A3" w:rsidRDefault="00CC20A3" w:rsidP="00CC20A3">
      <w:pPr>
        <w:rPr>
          <w:rFonts w:ascii="Arial" w:hAnsi="Arial" w:cs="Arial"/>
        </w:rPr>
      </w:pPr>
    </w:p>
    <w:p w14:paraId="5C06D05A" w14:textId="4BFD20F3" w:rsidR="00CC20A3" w:rsidRDefault="00CC20A3" w:rsidP="00CC20A3">
      <w:pPr>
        <w:rPr>
          <w:rFonts w:ascii="Arial" w:hAnsi="Arial" w:cs="Arial"/>
        </w:rPr>
      </w:pPr>
      <w:r w:rsidRPr="00CC20A3">
        <w:rPr>
          <w:rFonts w:ascii="Arial" w:hAnsi="Arial" w:cs="Arial"/>
          <w:u w:val="single"/>
        </w:rPr>
        <w:t>Day 1: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</w:rPr>
        <w:t>transfection with MIRUS TRANS-LT1 (M</w:t>
      </w:r>
      <w:bookmarkStart w:id="0" w:name="_GoBack"/>
      <w:bookmarkEnd w:id="0"/>
      <w:r>
        <w:rPr>
          <w:rFonts w:ascii="Arial" w:hAnsi="Arial" w:cs="Arial"/>
        </w:rPr>
        <w:t>IR 2300)</w:t>
      </w:r>
    </w:p>
    <w:p w14:paraId="48E5D5E1" w14:textId="2F343034" w:rsidR="00CC20A3" w:rsidRDefault="00CC20A3" w:rsidP="00CC20A3">
      <w:pPr>
        <w:rPr>
          <w:rFonts w:ascii="Arial" w:hAnsi="Arial" w:cs="Arial"/>
        </w:rPr>
      </w:pPr>
      <w:r>
        <w:rPr>
          <w:rFonts w:ascii="Arial" w:hAnsi="Arial" w:cs="Arial"/>
        </w:rPr>
        <w:t>Just before transfection, change the medium adding 12 ml of fresh new media and move the cells back to the incubator</w:t>
      </w:r>
    </w:p>
    <w:p w14:paraId="002A1422" w14:textId="69531CA3" w:rsidR="00CC20A3" w:rsidRDefault="00CC20A3" w:rsidP="00CC20A3">
      <w:pPr>
        <w:rPr>
          <w:rFonts w:ascii="Arial" w:hAnsi="Arial" w:cs="Arial"/>
        </w:rPr>
      </w:pPr>
    </w:p>
    <w:p w14:paraId="347E9393" w14:textId="0D20B3E6" w:rsidR="00CC20A3" w:rsidRDefault="00CC20A3" w:rsidP="00CC20A3">
      <w:pPr>
        <w:rPr>
          <w:rFonts w:ascii="Arial" w:hAnsi="Arial" w:cs="Arial"/>
        </w:rPr>
      </w:pPr>
      <w:r>
        <w:rPr>
          <w:rFonts w:ascii="Arial" w:hAnsi="Arial" w:cs="Arial"/>
        </w:rPr>
        <w:t>In a 14-ml tube, add in this order</w:t>
      </w:r>
    </w:p>
    <w:p w14:paraId="3AA23E65" w14:textId="2C08172F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DNA: 10 ug transfer vector + 5ug </w:t>
      </w:r>
      <w:proofErr w:type="spellStart"/>
      <w:r>
        <w:rPr>
          <w:rFonts w:ascii="Arial" w:hAnsi="Arial" w:cs="Arial"/>
        </w:rPr>
        <w:t>pCL</w:t>
      </w:r>
      <w:proofErr w:type="spellEnd"/>
      <w:r>
        <w:rPr>
          <w:rFonts w:ascii="Arial" w:hAnsi="Arial" w:cs="Arial"/>
        </w:rPr>
        <w:t>-Eco</w:t>
      </w:r>
    </w:p>
    <w:p w14:paraId="4D6E1EA5" w14:textId="08F8FBD3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OPTIMEM serum-dree medium to .4 ml total volume, mix well by pipetting and swirl the tube;</w:t>
      </w:r>
    </w:p>
    <w:p w14:paraId="52E19236" w14:textId="77A80142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Add MIRUS reagent to DNA (3 to 6 ug of MIRUS/ug of DNA). Dispense MIRUS directly into the liquid, dropwise.</w:t>
      </w:r>
    </w:p>
    <w:p w14:paraId="0345338C" w14:textId="4D99BB75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Swirl the tube, do not pipette or vortex</w:t>
      </w:r>
    </w:p>
    <w:p w14:paraId="1DB94548" w14:textId="005229FD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Let it stand at RT for 20 to 30 min</w:t>
      </w:r>
    </w:p>
    <w:p w14:paraId="6B21842F" w14:textId="3D27456C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Gently add the DNA/OPTIMEM/</w:t>
      </w:r>
      <w:proofErr w:type="spellStart"/>
      <w:r>
        <w:rPr>
          <w:rFonts w:ascii="Arial" w:hAnsi="Arial" w:cs="Arial"/>
        </w:rPr>
        <w:t>Mirus</w:t>
      </w:r>
      <w:proofErr w:type="spellEnd"/>
      <w:r>
        <w:rPr>
          <w:rFonts w:ascii="Arial" w:hAnsi="Arial" w:cs="Arial"/>
        </w:rPr>
        <w:t xml:space="preserve"> complex to the cells, dropwise, in a circular motion.</w:t>
      </w:r>
    </w:p>
    <w:p w14:paraId="269F2610" w14:textId="1A6FB142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Put the plate back in the incubator (5% CO2)</w:t>
      </w:r>
    </w:p>
    <w:p w14:paraId="49EFEB58" w14:textId="490605BC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16hs after transfection, gently remove the medium and replace with 10 ml fresh medium for virus collection.</w:t>
      </w:r>
    </w:p>
    <w:p w14:paraId="389EE17A" w14:textId="5D6519FA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Collect the virus at 24 and 48h, store virus in the fridge and pool the fractions at the end; at the end, filter virus through a 0.45 um filter (do not use 0.2).</w:t>
      </w:r>
    </w:p>
    <w:p w14:paraId="0AA28548" w14:textId="534BB18D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Store in the fridge and use virus within 24h</w:t>
      </w:r>
    </w:p>
    <w:p w14:paraId="19E75E78" w14:textId="610F3E92" w:rsidR="00CC20A3" w:rsidRDefault="00CC20A3" w:rsidP="00CC2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Store at -80C long term. Avoid freeze-thawing</w:t>
      </w:r>
    </w:p>
    <w:p w14:paraId="4ADE4580" w14:textId="1896DFC1" w:rsidR="00CC20A3" w:rsidRDefault="00CC20A3" w:rsidP="00CC20A3">
      <w:pPr>
        <w:rPr>
          <w:rFonts w:ascii="Arial" w:hAnsi="Arial" w:cs="Arial"/>
        </w:rPr>
      </w:pPr>
    </w:p>
    <w:p w14:paraId="6F12C042" w14:textId="3D6AA40F" w:rsidR="00CC20A3" w:rsidRPr="00CC20A3" w:rsidRDefault="00CC20A3" w:rsidP="00CC20A3">
      <w:pPr>
        <w:rPr>
          <w:rFonts w:ascii="Arial" w:hAnsi="Arial" w:cs="Arial"/>
        </w:rPr>
      </w:pPr>
      <w:r>
        <w:rPr>
          <w:rFonts w:ascii="Arial" w:hAnsi="Arial" w:cs="Arial"/>
        </w:rPr>
        <w:t>Prewarm at RT optimum and MIRUS prior to using</w:t>
      </w:r>
    </w:p>
    <w:sectPr w:rsidR="00CC20A3" w:rsidRPr="00CC20A3" w:rsidSect="0005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3F2D77"/>
    <w:multiLevelType w:val="hybridMultilevel"/>
    <w:tmpl w:val="DE6A1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A3"/>
    <w:rsid w:val="00057151"/>
    <w:rsid w:val="00904E4C"/>
    <w:rsid w:val="00CC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DC68C"/>
  <w15:chartTrackingRefBased/>
  <w15:docId w15:val="{1072C919-B104-1244-8D0C-E6010414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2019-12-06T20:02:00Z</dcterms:created>
  <dcterms:modified xsi:type="dcterms:W3CDTF">2019-12-06T20:11:00Z</dcterms:modified>
</cp:coreProperties>
</file>