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</w:rPr>
      </w:pPr>
      <w:r>
        <w:rPr>
          <w:sz w:val="36"/>
        </w:rPr>
        <w:t>RNA Isolation: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  <w:t>Before Beginning:</w:t>
      </w:r>
    </w:p>
    <w:p>
      <w:pPr>
        <w:pStyle w:val="Normal"/>
        <w:numPr>
          <w:ilvl w:val="0"/>
          <w:numId w:val="1"/>
        </w:numPr>
        <w:rPr/>
      </w:pPr>
      <w:r>
        <w:rPr/>
        <w:t>Remember to wipe down the bench with a wet paper towel to remove some of the dust</w:t>
      </w:r>
    </w:p>
    <w:p>
      <w:pPr>
        <w:pStyle w:val="Normal"/>
        <w:numPr>
          <w:ilvl w:val="0"/>
          <w:numId w:val="1"/>
        </w:numPr>
        <w:rPr/>
      </w:pPr>
      <w:r>
        <w:rPr/>
        <w:t>Make sure filter tips are being used</w:t>
      </w:r>
    </w:p>
    <w:p>
      <w:pPr>
        <w:pStyle w:val="Normal"/>
        <w:numPr>
          <w:ilvl w:val="0"/>
          <w:numId w:val="1"/>
        </w:numPr>
        <w:rPr/>
      </w:pPr>
      <w:r>
        <w:rPr/>
        <w:t>Pour eppi tubes that will be used onto a paper towel.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Get a new aliquot of chloroform. </w:t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  <w:t>Homogenization and isolation: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720" w:hanging="360"/>
        <w:rPr/>
      </w:pPr>
      <w:r>
        <w:rPr/>
        <w:t>Spin down sample and aspirate off any remaining buffer.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720" w:hanging="360"/>
        <w:rPr/>
      </w:pPr>
      <w:r>
        <w:rPr/>
        <w:t>Flick tube to loosen pellet.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720" w:hanging="360"/>
        <w:rPr/>
      </w:pPr>
      <w:r>
        <w:rPr/>
        <w:t>Homogenize samples in 0.5 mL of TRIzol Reagent (1 mL per 50-100mg  of sample).  Mix well until there is no longer any clumps.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 xml:space="preserve">Incubate the homogenized samples for 5 min. at room temperature. 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>Add 1uL of glycoBlue as a carrier.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>Add 100 uL of chloroform for  every 0.5 mL of TRIzol and shake vigorously by hand for 15 seconds.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>Incubate them at room temp. for 2-3 minutes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 xml:space="preserve">Centrifuge the samples at 11,000 rpm (12,000 x g) for 15 minutes at 2 to 8 </w:t>
      </w:r>
      <w:r>
        <w:rPr>
          <w:rFonts w:eastAsia="Symbol" w:cs="Symbol" w:ascii="Symbol" w:hAnsi="Symbol"/>
        </w:rPr>
        <w:t></w:t>
      </w:r>
      <w:r>
        <w:rPr/>
        <w:t xml:space="preserve">C.  </w:t>
      </w:r>
    </w:p>
    <w:p>
      <w:pPr>
        <w:pStyle w:val="Normal"/>
        <w:numPr>
          <w:ilvl w:val="1"/>
          <w:numId w:val="1"/>
        </w:numPr>
        <w:tabs>
          <w:tab w:val="left" w:pos="720" w:leader="none"/>
        </w:tabs>
        <w:ind w:left="648" w:hanging="360"/>
        <w:rPr/>
      </w:pPr>
      <w:r>
        <w:rPr/>
        <w:t>Transfer the aqueous layer (the clear one on top) into a new tube.  Be careful not to disturb the lower phenol-chloroform layer (red) or the interphase (white).</w:t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  <w:t>RNA Precipitation:</w:t>
      </w:r>
    </w:p>
    <w:p>
      <w:pPr>
        <w:pStyle w:val="Normal"/>
        <w:numPr>
          <w:ilvl w:val="0"/>
          <w:numId w:val="3"/>
        </w:numPr>
        <w:rPr/>
      </w:pPr>
      <w:r>
        <w:rPr/>
        <w:t>Precipitate RNA by adding 250 uL of isopropyl alcohol and mixing well.</w:t>
      </w:r>
    </w:p>
    <w:p>
      <w:pPr>
        <w:pStyle w:val="Normal"/>
        <w:numPr>
          <w:ilvl w:val="0"/>
          <w:numId w:val="3"/>
        </w:numPr>
        <w:rPr/>
      </w:pPr>
      <w:r>
        <w:rPr/>
        <w:t>Incubate samples at room temp. for 10 minutes.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Centrifuge samples at 11,000 rpm (12,000 x g) for 10 minutes at 2 to 8 </w:t>
      </w:r>
      <w:r>
        <w:rPr>
          <w:rFonts w:eastAsia="Symbol" w:cs="Symbol" w:ascii="Symbol" w:hAnsi="Symbol"/>
        </w:rPr>
        <w:t></w:t>
      </w:r>
      <w:r>
        <w:rPr/>
        <w:t>C</w:t>
      </w:r>
    </w:p>
    <w:p>
      <w:pPr>
        <w:pStyle w:val="Normal"/>
        <w:numPr>
          <w:ilvl w:val="0"/>
          <w:numId w:val="3"/>
        </w:numPr>
        <w:rPr/>
      </w:pPr>
      <w:r>
        <w:rPr/>
        <w:t>There should be a blue pellet visible on the bottom of the tube.</w:t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</w:rPr>
      </w:pPr>
      <w:r>
        <w:rPr>
          <w:sz w:val="28"/>
        </w:rPr>
        <w:t>RNA Wash and Resuspension:</w:t>
      </w:r>
    </w:p>
    <w:p>
      <w:pPr>
        <w:pStyle w:val="Normal"/>
        <w:numPr>
          <w:ilvl w:val="0"/>
          <w:numId w:val="2"/>
        </w:numPr>
        <w:rPr/>
      </w:pPr>
      <w:r>
        <w:rPr/>
        <w:t>Aspirate off supernatent.</w:t>
      </w:r>
    </w:p>
    <w:p>
      <w:pPr>
        <w:pStyle w:val="Normal"/>
        <w:numPr>
          <w:ilvl w:val="0"/>
          <w:numId w:val="2"/>
        </w:numPr>
        <w:rPr/>
      </w:pPr>
      <w:r>
        <w:rPr/>
        <w:t>Wash pellet by adding 1 mL of cold 70% ethanol.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Mix sample by vortexing and centrifuge at 9,000 rpm for 5 minutes at 2-8 </w:t>
      </w:r>
      <w:r>
        <w:rPr>
          <w:rFonts w:eastAsia="Symbol" w:cs="Symbol" w:ascii="Symbol" w:hAnsi="Symbol"/>
        </w:rPr>
        <w:t></w:t>
      </w:r>
      <w:r>
        <w:rPr/>
        <w:t>C.</w:t>
      </w:r>
    </w:p>
    <w:p>
      <w:pPr>
        <w:pStyle w:val="Normal"/>
        <w:numPr>
          <w:ilvl w:val="0"/>
          <w:numId w:val="2"/>
        </w:numPr>
        <w:rPr/>
      </w:pPr>
      <w:r>
        <w:rPr/>
        <w:t>Aspirate all but about 100 uL of the ethanol, and then spin again as above for 2 minutes.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Use a pipet to remove the rest of the EtOH. 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Turn tube on its side and allow to dry on a kimwipe. 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Resuspend the pellet in 10 uL of water and put onto ice or in the freezer. </w:t>
      </w:r>
    </w:p>
    <w:p>
      <w:pPr>
        <w:pStyle w:val="Normal"/>
        <w:ind w:left="288" w:hanging="0"/>
        <w:rPr/>
      </w:pPr>
      <w:r>
        <w:rPr/>
        <w:t xml:space="preserve">  </w: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sectPr>
      <w:headerReference w:type="default" r:id="rId2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variable"/>
  </w:font>
  <w:font w:name="Courier New"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2004-10-06T13:42:00Z</dcterms:created>
  <dc:creator>Ananda Goldrath</dc:creator>
  <dc:description/>
  <dc:language>en-US</dc:language>
  <cp:lastModifiedBy>Ananda Goldrath</cp:lastModifiedBy>
  <dcterms:modified xsi:type="dcterms:W3CDTF">2004-10-27T12:46:00Z</dcterms:modified>
  <cp:revision>2</cp:revision>
  <dc:subject/>
  <dc:title>RNA Isolation:</dc:title>
</cp:coreProperties>
</file>