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LeadParrot</w:t>
      </w:r>
    </w:p>
    <w:p>
      <w:pPr>
        <w:jc w:val="center"/>
      </w:pPr>
      <w:r>
        <w:rPr>
          <w:i/>
          <w:sz w:val="24"/>
        </w:rPr>
        <w:t>Platform-safe high-intent lead discovery and AI reply-draft tool from public conversations</w:t>
      </w:r>
    </w:p>
    <w:p>
      <w:pPr>
        <w:jc w:val="center"/>
      </w:pPr>
      <w:r>
        <w:rPr>
          <w:b/>
          <w:sz w:val="24"/>
        </w:rPr>
        <w:t>Agent-Ready Product Bible, Work Status, Architecture, Workflows, and Validation Operating Manual</w:t>
      </w:r>
    </w:p>
    <w:p/>
    <w:tbl>
      <w:tblPr>
        <w:tblStyle w:val="TableGrid"/>
        <w:tblW w:type="auto" w:w="0"/>
        <w:jc w:val="center"/>
        <w:tblLook w:firstColumn="1" w:firstRow="1" w:lastColumn="0" w:lastRow="0" w:noHBand="0" w:noVBand="1" w:val="04A0"/>
      </w:tblPr>
      <w:tblGrid>
        <w:gridCol w:w="5184"/>
        <w:gridCol w:w="5184"/>
      </w:tblGrid>
      <w:tr>
        <w:tc>
          <w:tcPr>
            <w:tcW w:type="dxa" w:w="2592"/>
            <w:shd w:fill="E8EEF7"/>
            <w:vAlign w:val="top"/>
          </w:tcPr>
          <w:p>
            <w:r>
              <w:rPr>
                <w:sz w:val="17"/>
              </w:rPr>
            </w:r>
            <w:r>
              <w:rPr>
                <w:b/>
                <w:sz w:val="17"/>
              </w:rPr>
              <w:t>Field</w:t>
            </w:r>
          </w:p>
        </w:tc>
        <w:tc>
          <w:tcPr>
            <w:tcW w:type="dxa" w:w="6768"/>
            <w:shd w:fill="E8EEF7"/>
            <w:vAlign w:val="top"/>
          </w:tcPr>
          <w:p>
            <w:r>
              <w:rPr>
                <w:sz w:val="17"/>
              </w:rPr>
            </w:r>
            <w:r>
              <w:rPr>
                <w:b/>
                <w:sz w:val="17"/>
              </w:rPr>
              <w:t>Details</w:t>
            </w:r>
          </w:p>
        </w:tc>
      </w:tr>
      <w:tr>
        <w:tc>
          <w:tcPr>
            <w:tcW w:type="dxa" w:w="2592"/>
            <w:vAlign w:val="top"/>
          </w:tcPr>
          <w:p>
            <w:r>
              <w:rPr>
                <w:sz w:val="17"/>
              </w:rPr>
            </w:r>
            <w:r>
              <w:rPr>
                <w:b w:val="0"/>
                <w:sz w:val="17"/>
              </w:rPr>
              <w:t>Repository</w:t>
            </w:r>
          </w:p>
        </w:tc>
        <w:tc>
          <w:tcPr>
            <w:tcW w:type="dxa" w:w="6768"/>
            <w:vAlign w:val="top"/>
          </w:tcPr>
          <w:p>
            <w:r>
              <w:rPr>
                <w:sz w:val="17"/>
              </w:rPr>
            </w:r>
            <w:r>
              <w:rPr>
                <w:b w:val="0"/>
                <w:sz w:val="17"/>
              </w:rPr>
              <w:t>https://github.com/kpdagrt22/leadparrot.git</w:t>
            </w:r>
          </w:p>
        </w:tc>
      </w:tr>
      <w:tr>
        <w:tc>
          <w:tcPr>
            <w:tcW w:type="dxa" w:w="2592"/>
            <w:vAlign w:val="top"/>
          </w:tcPr>
          <w:p>
            <w:r>
              <w:rPr>
                <w:sz w:val="17"/>
              </w:rPr>
            </w:r>
            <w:r>
              <w:rPr>
                <w:b w:val="0"/>
                <w:sz w:val="17"/>
              </w:rPr>
              <w:t>Current branch / PR state</w:t>
            </w:r>
          </w:p>
        </w:tc>
        <w:tc>
          <w:tcPr>
            <w:tcW w:type="dxa" w:w="6768"/>
            <w:vAlign w:val="top"/>
          </w:tcPr>
          <w:p>
            <w:r>
              <w:rPr>
                <w:sz w:val="17"/>
              </w:rPr>
            </w:r>
            <w:r>
              <w:rPr>
                <w:b w:val="0"/>
                <w:sz w:val="17"/>
              </w:rPr>
              <w:t>MVP branch leadparrot-mvp commit 63ed9f0; main empty base 6da46b4; PR #1 open from leadparrot-mvp to main.</w:t>
            </w:r>
          </w:p>
        </w:tc>
      </w:tr>
      <w:tr>
        <w:tc>
          <w:tcPr>
            <w:tcW w:type="dxa" w:w="2592"/>
            <w:vAlign w:val="top"/>
          </w:tcPr>
          <w:p>
            <w:r>
              <w:rPr>
                <w:sz w:val="17"/>
              </w:rPr>
            </w:r>
            <w:r>
              <w:rPr>
                <w:b w:val="0"/>
                <w:sz w:val="17"/>
              </w:rPr>
              <w:t>Primary customer</w:t>
            </w:r>
          </w:p>
        </w:tc>
        <w:tc>
          <w:tcPr>
            <w:tcW w:type="dxa" w:w="6768"/>
            <w:vAlign w:val="top"/>
          </w:tcPr>
          <w:p>
            <w:r>
              <w:rPr>
                <w:sz w:val="17"/>
              </w:rPr>
            </w:r>
            <w:r>
              <w:rPr>
                <w:b w:val="0"/>
                <w:sz w:val="17"/>
              </w:rPr>
              <w:t>AI SaaS founders, indie hackers, agencies, consultants, and small teams doing founder-led sales.</w:t>
            </w:r>
          </w:p>
        </w:tc>
      </w:tr>
      <w:tr>
        <w:tc>
          <w:tcPr>
            <w:tcW w:type="dxa" w:w="2592"/>
            <w:vAlign w:val="top"/>
          </w:tcPr>
          <w:p>
            <w:r>
              <w:rPr>
                <w:sz w:val="17"/>
              </w:rPr>
            </w:r>
            <w:r>
              <w:rPr>
                <w:b w:val="0"/>
                <w:sz w:val="17"/>
              </w:rPr>
              <w:t>Product type</w:t>
            </w:r>
          </w:p>
        </w:tc>
        <w:tc>
          <w:tcPr>
            <w:tcW w:type="dxa" w:w="6768"/>
            <w:vAlign w:val="top"/>
          </w:tcPr>
          <w:p>
            <w:r>
              <w:rPr>
                <w:sz w:val="17"/>
              </w:rPr>
            </w:r>
            <w:r>
              <w:rPr>
                <w:b w:val="0"/>
                <w:sz w:val="17"/>
              </w:rPr>
              <w:t>Lead discovery SaaS / AI lead scoring / reply drafting assistant.</w:t>
            </w:r>
          </w:p>
        </w:tc>
      </w:tr>
      <w:tr>
        <w:tc>
          <w:tcPr>
            <w:tcW w:type="dxa" w:w="2592"/>
            <w:vAlign w:val="top"/>
          </w:tcPr>
          <w:p>
            <w:r>
              <w:rPr>
                <w:sz w:val="17"/>
              </w:rPr>
            </w:r>
            <w:r>
              <w:rPr>
                <w:b w:val="0"/>
                <w:sz w:val="17"/>
              </w:rPr>
              <w:t>Purpose of this DOCX</w:t>
            </w:r>
          </w:p>
        </w:tc>
        <w:tc>
          <w:tcPr>
            <w:tcW w:type="dxa" w:w="6768"/>
            <w:vAlign w:val="top"/>
          </w:tcPr>
          <w:p>
            <w:r>
              <w:rPr>
                <w:sz w:val="17"/>
              </w:rPr>
            </w:r>
            <w:r>
              <w:rPr>
                <w:b w:val="0"/>
                <w:sz w:val="17"/>
              </w:rPr>
              <w:t>Single source of product-owner context for Claude Code agents, sub-agents, agentic workflows, skills, future chats, release reviews, and validation operations.</w:t>
            </w:r>
          </w:p>
        </w:tc>
      </w:tr>
      <w:tr>
        <w:tc>
          <w:tcPr>
            <w:tcW w:type="dxa" w:w="2592"/>
            <w:vAlign w:val="top"/>
          </w:tcPr>
          <w:p>
            <w:r>
              <w:rPr>
                <w:sz w:val="17"/>
              </w:rPr>
            </w:r>
            <w:r>
              <w:rPr>
                <w:b w:val="0"/>
                <w:sz w:val="17"/>
              </w:rPr>
              <w:t>Source basis</w:t>
            </w:r>
          </w:p>
        </w:tc>
        <w:tc>
          <w:tcPr>
            <w:tcW w:type="dxa" w:w="6768"/>
            <w:vAlign w:val="top"/>
          </w:tcPr>
          <w:p>
            <w:r>
              <w:rPr>
                <w:sz w:val="17"/>
              </w:rPr>
            </w:r>
            <w:r>
              <w:rPr>
                <w:b w:val="0"/>
                <w:sz w:val="17"/>
              </w:rPr>
              <w:t>User-provided project status reports and current product planning context from this conversation.</w:t>
            </w:r>
          </w:p>
        </w:tc>
      </w:tr>
    </w:tbl>
    <w:p/>
    <w:p>
      <w:r>
        <w:br w:type="page"/>
      </w:r>
    </w:p>
    <w:p>
      <w:pPr>
        <w:pStyle w:val="Heading1"/>
      </w:pPr>
      <w:r>
        <w:t>Table of Contents</w:t>
      </w:r>
    </w:p>
    <w:p>
      <w:pPr>
        <w:pStyle w:val="ListNumber"/>
      </w:pPr>
      <w:r>
        <w:t>1. Executive Product Context</w:t>
      </w:r>
    </w:p>
    <w:p>
      <w:pPr>
        <w:pStyle w:val="ListNumber"/>
      </w:pPr>
      <w:r>
        <w:t>2. Business Context and Market Logic</w:t>
      </w:r>
    </w:p>
    <w:p>
      <w:pPr>
        <w:pStyle w:val="ListNumber"/>
      </w:pPr>
      <w:r>
        <w:t>3. Current Work Status</w:t>
      </w:r>
    </w:p>
    <w:p>
      <w:pPr>
        <w:pStyle w:val="ListNumber"/>
      </w:pPr>
      <w:r>
        <w:t>4. Product Scope and Functional Modules</w:t>
      </w:r>
    </w:p>
    <w:p>
      <w:pPr>
        <w:pStyle w:val="ListNumber"/>
      </w:pPr>
      <w:r>
        <w:t>5. Technical Stack and Architecture</w:t>
      </w:r>
    </w:p>
    <w:p>
      <w:pPr>
        <w:pStyle w:val="ListNumber"/>
      </w:pPr>
      <w:r>
        <w:t>6. Database, RLS, and Data Model</w:t>
      </w:r>
    </w:p>
    <w:p>
      <w:pPr>
        <w:pStyle w:val="ListNumber"/>
      </w:pPr>
      <w:r>
        <w:t>7. AI Workflows, Guardrails, and Mock Provider</w:t>
      </w:r>
    </w:p>
    <w:p>
      <w:pPr>
        <w:pStyle w:val="ListNumber"/>
      </w:pPr>
      <w:r>
        <w:t>8. Security, Compliance, and No-Scope-Creep Rules</w:t>
      </w:r>
    </w:p>
    <w:p>
      <w:pPr>
        <w:pStyle w:val="ListNumber"/>
      </w:pPr>
      <w:r>
        <w:t>9. Deployment, Environments, and Release Process</w:t>
      </w:r>
    </w:p>
    <w:p>
      <w:pPr>
        <w:pStyle w:val="ListNumber"/>
      </w:pPr>
      <w:r>
        <w:t>10. Testing, QA, and Audit Strategy</w:t>
      </w:r>
    </w:p>
    <w:p>
      <w:pPr>
        <w:pStyle w:val="ListNumber"/>
      </w:pPr>
      <w:r>
        <w:t>11. Validation, Pricing, and GTM Plan</w:t>
      </w:r>
    </w:p>
    <w:p>
      <w:pPr>
        <w:pStyle w:val="ListNumber"/>
      </w:pPr>
      <w:r>
        <w:t>12. Agentic Workflow System</w:t>
      </w:r>
    </w:p>
    <w:p>
      <w:pPr>
        <w:pStyle w:val="ListNumber"/>
      </w:pPr>
      <w:r>
        <w:t>13. Suggested Product-Owner Chats and Sub-Agents</w:t>
      </w:r>
    </w:p>
    <w:p>
      <w:pPr>
        <w:pStyle w:val="ListNumber"/>
      </w:pPr>
      <w:r>
        <w:t>14. Next Backlog and Final-Stage Tasks</w:t>
      </w:r>
    </w:p>
    <w:p>
      <w:pPr>
        <w:pStyle w:val="ListNumber"/>
      </w:pPr>
      <w:r>
        <w:t>15. Glossary and Canonical Prompts</w:t>
      </w:r>
    </w:p>
    <w:p>
      <w:r>
        <w:br w:type="page"/>
      </w:r>
    </w:p>
    <w:p>
      <w:pPr>
        <w:pStyle w:val="Heading1"/>
      </w:pPr>
      <w:r>
        <w:t>1. Executive Product Context</w:t>
      </w:r>
    </w:p>
    <w:p>
      <w:r>
        <w:t>LeadParrot finds public conversations where people are already asking for products or services, scores lead intent, and drafts helpful replies. The core differentiator is platform-safe, manual-first lead discovery: no auto-posting, no auto-DM, no private scraping, no spam automation.</w:t>
      </w:r>
    </w:p>
    <w:tbl>
      <w:tblPr>
        <w:tblStyle w:val="TableGrid"/>
        <w:tblW w:type="auto" w:w="0"/>
        <w:jc w:val="center"/>
        <w:tblLook w:firstColumn="1" w:firstRow="1" w:lastColumn="0" w:lastRow="0" w:noHBand="0" w:noVBand="1" w:val="04A0"/>
      </w:tblPr>
      <w:tblGrid>
        <w:gridCol w:w="5184"/>
        <w:gridCol w:w="5184"/>
      </w:tblGrid>
      <w:tr>
        <w:tc>
          <w:tcPr>
            <w:tcW w:type="dxa" w:w="2592"/>
            <w:shd w:fill="E8EEF7"/>
            <w:vAlign w:val="top"/>
          </w:tcPr>
          <w:p>
            <w:r>
              <w:rPr>
                <w:sz w:val="17"/>
              </w:rPr>
            </w:r>
            <w:r>
              <w:rPr>
                <w:b/>
                <w:sz w:val="17"/>
              </w:rPr>
              <w:t>Field</w:t>
            </w:r>
          </w:p>
        </w:tc>
        <w:tc>
          <w:tcPr>
            <w:tcW w:type="dxa" w:w="6768"/>
            <w:shd w:fill="E8EEF7"/>
            <w:vAlign w:val="top"/>
          </w:tcPr>
          <w:p>
            <w:r>
              <w:rPr>
                <w:sz w:val="17"/>
              </w:rPr>
            </w:r>
            <w:r>
              <w:rPr>
                <w:b/>
                <w:sz w:val="17"/>
              </w:rPr>
              <w:t>Details</w:t>
            </w:r>
          </w:p>
        </w:tc>
      </w:tr>
      <w:tr>
        <w:tc>
          <w:tcPr>
            <w:tcW w:type="dxa" w:w="2592"/>
            <w:vAlign w:val="top"/>
          </w:tcPr>
          <w:p>
            <w:r>
              <w:rPr>
                <w:sz w:val="17"/>
              </w:rPr>
            </w:r>
            <w:r>
              <w:rPr>
                <w:b w:val="0"/>
                <w:sz w:val="17"/>
              </w:rPr>
              <w:t>Core promise</w:t>
            </w:r>
          </w:p>
        </w:tc>
        <w:tc>
          <w:tcPr>
            <w:tcW w:type="dxa" w:w="6768"/>
            <w:vAlign w:val="top"/>
          </w:tcPr>
          <w:p>
            <w:r>
              <w:rPr>
                <w:sz w:val="17"/>
              </w:rPr>
            </w:r>
            <w:r>
              <w:rPr>
                <w:b w:val="0"/>
                <w:sz w:val="17"/>
              </w:rPr>
              <w:t>Find people already asking for what you sell, score the opportunity, and draft a helpful reply.</w:t>
            </w:r>
          </w:p>
        </w:tc>
      </w:tr>
      <w:tr>
        <w:tc>
          <w:tcPr>
            <w:tcW w:type="dxa" w:w="2592"/>
            <w:vAlign w:val="top"/>
          </w:tcPr>
          <w:p>
            <w:r>
              <w:rPr>
                <w:sz w:val="17"/>
              </w:rPr>
            </w:r>
            <w:r>
              <w:rPr>
                <w:b w:val="0"/>
                <w:sz w:val="17"/>
              </w:rPr>
              <w:t>Primary user</w:t>
            </w:r>
          </w:p>
        </w:tc>
        <w:tc>
          <w:tcPr>
            <w:tcW w:type="dxa" w:w="6768"/>
            <w:vAlign w:val="top"/>
          </w:tcPr>
          <w:p>
            <w:r>
              <w:rPr>
                <w:sz w:val="17"/>
              </w:rPr>
            </w:r>
            <w:r>
              <w:rPr>
                <w:b w:val="0"/>
                <w:sz w:val="17"/>
              </w:rPr>
              <w:t>AI SaaS founders, indie hackers, agencies, consultants, and small teams doing founder-led sales.</w:t>
            </w:r>
          </w:p>
        </w:tc>
      </w:tr>
      <w:tr>
        <w:tc>
          <w:tcPr>
            <w:tcW w:type="dxa" w:w="2592"/>
            <w:vAlign w:val="top"/>
          </w:tcPr>
          <w:p>
            <w:r>
              <w:rPr>
                <w:sz w:val="17"/>
              </w:rPr>
            </w:r>
            <w:r>
              <w:rPr>
                <w:b w:val="0"/>
                <w:sz w:val="17"/>
              </w:rPr>
              <w:t>First niche</w:t>
            </w:r>
          </w:p>
        </w:tc>
        <w:tc>
          <w:tcPr>
            <w:tcW w:type="dxa" w:w="6768"/>
            <w:vAlign w:val="top"/>
          </w:tcPr>
          <w:p>
            <w:r>
              <w:rPr>
                <w:sz w:val="17"/>
              </w:rPr>
            </w:r>
            <w:r>
              <w:rPr>
                <w:b w:val="0"/>
                <w:sz w:val="17"/>
              </w:rPr>
              <w:t>AI SaaS founders and small agencies looking for customer conversations in startup/community channels.</w:t>
            </w:r>
          </w:p>
        </w:tc>
      </w:tr>
      <w:tr>
        <w:tc>
          <w:tcPr>
            <w:tcW w:type="dxa" w:w="2592"/>
            <w:vAlign w:val="top"/>
          </w:tcPr>
          <w:p>
            <w:r>
              <w:rPr>
                <w:sz w:val="17"/>
              </w:rPr>
            </w:r>
            <w:r>
              <w:rPr>
                <w:b w:val="0"/>
                <w:sz w:val="17"/>
              </w:rPr>
              <w:t>Business model</w:t>
            </w:r>
          </w:p>
        </w:tc>
        <w:tc>
          <w:tcPr>
            <w:tcW w:type="dxa" w:w="6768"/>
            <w:vAlign w:val="top"/>
          </w:tcPr>
          <w:p>
            <w:r>
              <w:rPr>
                <w:sz w:val="17"/>
              </w:rPr>
            </w:r>
            <w:r>
              <w:rPr>
                <w:b w:val="0"/>
                <w:sz w:val="17"/>
              </w:rPr>
              <w:t>Self-serve SaaS plus manual lead report beta. Hypothesis: $19 starter, $49 pro, $99 agency.</w:t>
            </w:r>
          </w:p>
        </w:tc>
      </w:tr>
      <w:tr>
        <w:tc>
          <w:tcPr>
            <w:tcW w:type="dxa" w:w="2592"/>
            <w:vAlign w:val="top"/>
          </w:tcPr>
          <w:p>
            <w:r>
              <w:rPr>
                <w:sz w:val="17"/>
              </w:rPr>
            </w:r>
            <w:r>
              <w:rPr>
                <w:b w:val="0"/>
                <w:sz w:val="17"/>
              </w:rPr>
              <w:t>MVP strategy</w:t>
            </w:r>
          </w:p>
        </w:tc>
        <w:tc>
          <w:tcPr>
            <w:tcW w:type="dxa" w:w="6768"/>
            <w:vAlign w:val="top"/>
          </w:tcPr>
          <w:p>
            <w:r>
              <w:rPr>
                <w:sz w:val="17"/>
              </w:rPr>
            </w:r>
            <w:r>
              <w:rPr>
                <w:b w:val="0"/>
                <w:sz w:val="17"/>
              </w:rPr>
              <w:t>Manual public post input first. Source integrations stay placeholders unless safe official APIs are configured. Validate via sample lead reports before deep integrations.</w:t>
            </w:r>
          </w:p>
        </w:tc>
      </w:tr>
      <w:tr>
        <w:tc>
          <w:tcPr>
            <w:tcW w:type="dxa" w:w="2592"/>
            <w:vAlign w:val="top"/>
          </w:tcPr>
          <w:p>
            <w:r>
              <w:rPr>
                <w:sz w:val="17"/>
              </w:rPr>
            </w:r>
            <w:r>
              <w:rPr>
                <w:b w:val="0"/>
                <w:sz w:val="17"/>
              </w:rPr>
              <w:t>Primary validation goal</w:t>
            </w:r>
          </w:p>
        </w:tc>
        <w:tc>
          <w:tcPr>
            <w:tcW w:type="dxa" w:w="6768"/>
            <w:vAlign w:val="top"/>
          </w:tcPr>
          <w:p>
            <w:r>
              <w:rPr>
                <w:sz w:val="17"/>
              </w:rPr>
            </w:r>
            <w:r>
              <w:rPr>
                <w:b w:val="0"/>
                <w:sz w:val="17"/>
              </w:rPr>
              <w:t>Send 10 free sample lead reports, prove at least 5 have useful leads, and convert 1–3 users at $19–$49/month.</w:t>
            </w:r>
          </w:p>
        </w:tc>
      </w:tr>
      <w:tr>
        <w:tc>
          <w:tcPr>
            <w:tcW w:type="dxa" w:w="2592"/>
            <w:vAlign w:val="top"/>
          </w:tcPr>
          <w:p>
            <w:r>
              <w:rPr>
                <w:sz w:val="17"/>
              </w:rPr>
            </w:r>
            <w:r>
              <w:rPr>
                <w:b w:val="0"/>
                <w:sz w:val="17"/>
              </w:rPr>
              <w:t>Positioning boundary</w:t>
            </w:r>
          </w:p>
        </w:tc>
        <w:tc>
          <w:tcPr>
            <w:tcW w:type="dxa" w:w="6768"/>
            <w:vAlign w:val="top"/>
          </w:tcPr>
          <w:p>
            <w:r>
              <w:rPr>
                <w:sz w:val="17"/>
              </w:rPr>
            </w:r>
            <w:r>
              <w:rPr>
                <w:b w:val="0"/>
                <w:sz w:val="17"/>
              </w:rPr>
              <w:t>Discovery and drafting tool, not outreach automation or scraping engine.</w:t>
            </w:r>
          </w:p>
        </w:tc>
      </w:tr>
    </w:tbl>
    <w:p/>
    <w:p>
      <w:pPr>
        <w:pStyle w:val="Heading2"/>
      </w:pPr>
      <w:r>
        <w:t>Canonical one-line pitch</w:t>
      </w:r>
    </w:p>
    <w:p>
      <w:r>
        <w:t>LeadParrot scores public conversations for buyer intent and drafts safe, transparent replies you can manually post.</w:t>
      </w:r>
    </w:p>
    <w:p>
      <w:pPr>
        <w:pStyle w:val="Heading2"/>
      </w:pPr>
      <w:r>
        <w:t>What success looks like in the next 30 days</w:t>
      </w:r>
    </w:p>
    <w:p>
      <w:pPr>
        <w:pStyle w:val="ListBullet"/>
      </w:pPr>
      <w:r>
        <w:t>100 founders/agencies contacted.</w:t>
      </w:r>
    </w:p>
    <w:p>
      <w:pPr>
        <w:pStyle w:val="ListBullet"/>
      </w:pPr>
      <w:r>
        <w:t>15 sample reports delivered.</w:t>
      </w:r>
    </w:p>
    <w:p>
      <w:pPr>
        <w:pStyle w:val="ListBullet"/>
      </w:pPr>
      <w:r>
        <w:t>8 say at least one lead was useful.</w:t>
      </w:r>
    </w:p>
    <w:p>
      <w:pPr>
        <w:pStyle w:val="ListBullet"/>
      </w:pPr>
      <w:r>
        <w:t>3 paid beta users.</w:t>
      </w:r>
    </w:p>
    <w:p>
      <w:pPr>
        <w:pStyle w:val="ListBullet"/>
      </w:pPr>
      <w:r>
        <w:t>No platform-safety violations or spam positioning.</w:t>
      </w:r>
    </w:p>
    <w:p>
      <w:pPr>
        <w:pStyle w:val="Heading1"/>
      </w:pPr>
      <w:r>
        <w:t>2. Business Context and Market Logic</w:t>
      </w:r>
    </w:p>
    <w:p>
      <w:r>
        <w:t>Founders and agencies need high-intent leads but often miss public threads asking for tools/services. A safe assistant that scores relevance and drafts replies is useful if it avoids risky automation and gives high-quality signals quickly.</w:t>
      </w:r>
    </w:p>
    <w:p>
      <w:pPr>
        <w:pStyle w:val="Heading2"/>
      </w:pPr>
      <w:r>
        <w:t>Ideal Customer Profile</w:t>
      </w:r>
    </w:p>
    <w:p>
      <w:pPr>
        <w:pStyle w:val="ListBullet"/>
      </w:pPr>
      <w:r>
        <w:t>Founder-led SaaS/service business.</w:t>
      </w:r>
    </w:p>
    <w:p>
      <w:pPr>
        <w:pStyle w:val="ListBullet"/>
      </w:pPr>
      <w:r>
        <w:t>Clear product and ICP.</w:t>
      </w:r>
    </w:p>
    <w:p>
      <w:pPr>
        <w:pStyle w:val="ListBullet"/>
      </w:pPr>
      <w:r>
        <w:t>Needs leads from public conversations.</w:t>
      </w:r>
    </w:p>
    <w:p>
      <w:pPr>
        <w:pStyle w:val="ListBullet"/>
      </w:pPr>
      <w:r>
        <w:t>Willing to manually respond.</w:t>
      </w:r>
    </w:p>
    <w:p>
      <w:pPr>
        <w:pStyle w:val="ListBullet"/>
      </w:pPr>
      <w:r>
        <w:t>Comfortable with AI tools.</w:t>
      </w:r>
    </w:p>
    <w:p>
      <w:pPr>
        <w:pStyle w:val="ListBullet"/>
      </w:pPr>
      <w:r>
        <w:t>Can pay $19–$49/month if leads are useful.</w:t>
      </w:r>
    </w:p>
    <w:p>
      <w:pPr>
        <w:pStyle w:val="Heading2"/>
      </w:pPr>
      <w:r>
        <w:t>Bad-fit customers</w:t>
      </w:r>
    </w:p>
    <w:p>
      <w:pPr>
        <w:pStyle w:val="ListBullet"/>
      </w:pPr>
      <w:r>
        <w:t>Wants auto-DM spam.</w:t>
      </w:r>
    </w:p>
    <w:p>
      <w:pPr>
        <w:pStyle w:val="ListBullet"/>
      </w:pPr>
      <w:r>
        <w:t>Wants LinkedIn automation only.</w:t>
      </w:r>
    </w:p>
    <w:p>
      <w:pPr>
        <w:pStyle w:val="ListBullet"/>
      </w:pPr>
      <w:r>
        <w:t>No clear ICP or offer.</w:t>
      </w:r>
    </w:p>
    <w:p>
      <w:pPr>
        <w:pStyle w:val="ListBullet"/>
      </w:pPr>
      <w:r>
        <w:t>Needs guaranteed lead volume.</w:t>
      </w:r>
    </w:p>
    <w:p>
      <w:pPr>
        <w:pStyle w:val="ListBullet"/>
      </w:pPr>
      <w:r>
        <w:t>Large enterprise sales team.</w:t>
      </w:r>
    </w:p>
    <w:p>
      <w:pPr>
        <w:pStyle w:val="ListBullet"/>
      </w:pPr>
      <w:r>
        <w:t>Wants private community scraping.</w:t>
      </w:r>
    </w:p>
    <w:p>
      <w:pPr>
        <w:pStyle w:val="Heading2"/>
      </w:pPr>
      <w:r>
        <w:t>Pain points solved</w:t>
      </w:r>
    </w:p>
    <w:p>
      <w:pPr>
        <w:pStyle w:val="ListBullet"/>
      </w:pPr>
      <w:r>
        <w:t>Founder misses high-intent posts.</w:t>
      </w:r>
    </w:p>
    <w:p>
      <w:pPr>
        <w:pStyle w:val="ListBullet"/>
      </w:pPr>
      <w:r>
        <w:t>Manual community monitoring is time-consuming.</w:t>
      </w:r>
    </w:p>
    <w:p>
      <w:pPr>
        <w:pStyle w:val="ListBullet"/>
      </w:pPr>
      <w:r>
        <w:t>Hard to know which posts are worth replying to.</w:t>
      </w:r>
    </w:p>
    <w:p>
      <w:pPr>
        <w:pStyle w:val="ListBullet"/>
      </w:pPr>
      <w:r>
        <w:t>Replies sound too promotional.</w:t>
      </w:r>
    </w:p>
    <w:p>
      <w:pPr>
        <w:pStyle w:val="ListBullet"/>
      </w:pPr>
      <w:r>
        <w:t>Competitors respond faster.</w:t>
      </w:r>
    </w:p>
    <w:p>
      <w:pPr>
        <w:pStyle w:val="ListBullet"/>
      </w:pPr>
      <w:r>
        <w:t>No daily digest of opportunities.</w:t>
      </w:r>
    </w:p>
    <w:p>
      <w:pPr>
        <w:pStyle w:val="Heading2"/>
      </w:pPr>
      <w:r>
        <w:t>Pricing hypothesis</w:t>
      </w:r>
    </w:p>
    <w:tbl>
      <w:tblPr>
        <w:tblStyle w:val="TableGrid"/>
        <w:tblW w:type="auto" w:w="0"/>
        <w:jc w:val="center"/>
        <w:tblLook w:firstColumn="1" w:firstRow="1" w:lastColumn="0" w:lastRow="0" w:noHBand="0" w:noVBand="1" w:val="04A0"/>
      </w:tblPr>
      <w:tblGrid>
        <w:gridCol w:w="3456"/>
        <w:gridCol w:w="3456"/>
        <w:gridCol w:w="3456"/>
      </w:tblGrid>
      <w:tr>
        <w:tc>
          <w:tcPr>
            <w:tcW w:type="dxa" w:w="1728"/>
            <w:shd w:fill="E8EEF7"/>
            <w:vAlign w:val="top"/>
          </w:tcPr>
          <w:p>
            <w:r>
              <w:rPr>
                <w:sz w:val="17"/>
              </w:rPr>
            </w:r>
            <w:r>
              <w:rPr>
                <w:b/>
                <w:sz w:val="17"/>
              </w:rPr>
              <w:t>Plan</w:t>
            </w:r>
          </w:p>
        </w:tc>
        <w:tc>
          <w:tcPr>
            <w:tcW w:type="dxa" w:w="1872"/>
            <w:shd w:fill="E8EEF7"/>
            <w:vAlign w:val="top"/>
          </w:tcPr>
          <w:p>
            <w:r>
              <w:rPr>
                <w:sz w:val="17"/>
              </w:rPr>
            </w:r>
            <w:r>
              <w:rPr>
                <w:b/>
                <w:sz w:val="17"/>
              </w:rPr>
              <w:t>Indicative Price</w:t>
            </w:r>
          </w:p>
        </w:tc>
        <w:tc>
          <w:tcPr>
            <w:tcW w:type="dxa" w:w="5760"/>
            <w:shd w:fill="E8EEF7"/>
            <w:vAlign w:val="top"/>
          </w:tcPr>
          <w:p>
            <w:r>
              <w:rPr>
                <w:sz w:val="17"/>
              </w:rPr>
            </w:r>
            <w:r>
              <w:rPr>
                <w:b/>
                <w:sz w:val="17"/>
              </w:rPr>
              <w:t>Use Case / Value</w:t>
            </w:r>
          </w:p>
        </w:tc>
      </w:tr>
      <w:tr>
        <w:tc>
          <w:tcPr>
            <w:tcW w:type="dxa" w:w="1728"/>
            <w:vAlign w:val="top"/>
          </w:tcPr>
          <w:p>
            <w:r>
              <w:rPr>
                <w:sz w:val="17"/>
              </w:rPr>
            </w:r>
            <w:r>
              <w:rPr>
                <w:b w:val="0"/>
                <w:sz w:val="17"/>
              </w:rPr>
              <w:t>Free</w:t>
            </w:r>
          </w:p>
        </w:tc>
        <w:tc>
          <w:tcPr>
            <w:tcW w:type="dxa" w:w="1872"/>
            <w:vAlign w:val="top"/>
          </w:tcPr>
          <w:p>
            <w:r>
              <w:rPr>
                <w:sz w:val="17"/>
              </w:rPr>
            </w:r>
            <w:r>
              <w:rPr>
                <w:b w:val="0"/>
                <w:sz w:val="17"/>
              </w:rPr>
              <w:t>$0</w:t>
            </w:r>
          </w:p>
        </w:tc>
        <w:tc>
          <w:tcPr>
            <w:tcW w:type="dxa" w:w="5760"/>
            <w:vAlign w:val="top"/>
          </w:tcPr>
          <w:p>
            <w:r>
              <w:rPr>
                <w:sz w:val="17"/>
              </w:rPr>
            </w:r>
            <w:r>
              <w:rPr>
                <w:b w:val="0"/>
                <w:sz w:val="17"/>
              </w:rPr>
              <w:t>1 project, manual input, small monthly scan/reply quota.</w:t>
            </w:r>
          </w:p>
        </w:tc>
      </w:tr>
      <w:tr>
        <w:tc>
          <w:tcPr>
            <w:tcW w:type="dxa" w:w="1728"/>
            <w:vAlign w:val="top"/>
          </w:tcPr>
          <w:p>
            <w:r>
              <w:rPr>
                <w:sz w:val="17"/>
              </w:rPr>
            </w:r>
            <w:r>
              <w:rPr>
                <w:b w:val="0"/>
                <w:sz w:val="17"/>
              </w:rPr>
              <w:t>Starter</w:t>
            </w:r>
          </w:p>
        </w:tc>
        <w:tc>
          <w:tcPr>
            <w:tcW w:type="dxa" w:w="1872"/>
            <w:vAlign w:val="top"/>
          </w:tcPr>
          <w:p>
            <w:r>
              <w:rPr>
                <w:sz w:val="17"/>
              </w:rPr>
            </w:r>
            <w:r>
              <w:rPr>
                <w:b w:val="0"/>
                <w:sz w:val="17"/>
              </w:rPr>
              <w:t>$19/month</w:t>
            </w:r>
          </w:p>
        </w:tc>
        <w:tc>
          <w:tcPr>
            <w:tcW w:type="dxa" w:w="5760"/>
            <w:vAlign w:val="top"/>
          </w:tcPr>
          <w:p>
            <w:r>
              <w:rPr>
                <w:sz w:val="17"/>
              </w:rPr>
            </w:r>
            <w:r>
              <w:rPr>
                <w:b w:val="0"/>
                <w:sz w:val="17"/>
              </w:rPr>
              <w:t>3 projects, daily digest preview, 500 scanned posts.</w:t>
            </w:r>
          </w:p>
        </w:tc>
      </w:tr>
      <w:tr>
        <w:tc>
          <w:tcPr>
            <w:tcW w:type="dxa" w:w="1728"/>
            <w:vAlign w:val="top"/>
          </w:tcPr>
          <w:p>
            <w:r>
              <w:rPr>
                <w:sz w:val="17"/>
              </w:rPr>
            </w:r>
            <w:r>
              <w:rPr>
                <w:b w:val="0"/>
                <w:sz w:val="17"/>
              </w:rPr>
              <w:t>Pro</w:t>
            </w:r>
          </w:p>
        </w:tc>
        <w:tc>
          <w:tcPr>
            <w:tcW w:type="dxa" w:w="1872"/>
            <w:vAlign w:val="top"/>
          </w:tcPr>
          <w:p>
            <w:r>
              <w:rPr>
                <w:sz w:val="17"/>
              </w:rPr>
            </w:r>
            <w:r>
              <w:rPr>
                <w:b w:val="0"/>
                <w:sz w:val="17"/>
              </w:rPr>
              <w:t>$49/month</w:t>
            </w:r>
          </w:p>
        </w:tc>
        <w:tc>
          <w:tcPr>
            <w:tcW w:type="dxa" w:w="5760"/>
            <w:vAlign w:val="top"/>
          </w:tcPr>
          <w:p>
            <w:r>
              <w:rPr>
                <w:sz w:val="17"/>
              </w:rPr>
            </w:r>
            <w:r>
              <w:rPr>
                <w:b w:val="0"/>
                <w:sz w:val="17"/>
              </w:rPr>
              <w:t>10 projects, more replies, source placeholders.</w:t>
            </w:r>
          </w:p>
        </w:tc>
      </w:tr>
      <w:tr>
        <w:tc>
          <w:tcPr>
            <w:tcW w:type="dxa" w:w="1728"/>
            <w:vAlign w:val="top"/>
          </w:tcPr>
          <w:p>
            <w:r>
              <w:rPr>
                <w:sz w:val="17"/>
              </w:rPr>
            </w:r>
            <w:r>
              <w:rPr>
                <w:b w:val="0"/>
                <w:sz w:val="17"/>
              </w:rPr>
              <w:t>Agency</w:t>
            </w:r>
          </w:p>
        </w:tc>
        <w:tc>
          <w:tcPr>
            <w:tcW w:type="dxa" w:w="1872"/>
            <w:vAlign w:val="top"/>
          </w:tcPr>
          <w:p>
            <w:r>
              <w:rPr>
                <w:sz w:val="17"/>
              </w:rPr>
            </w:r>
            <w:r>
              <w:rPr>
                <w:b w:val="0"/>
                <w:sz w:val="17"/>
              </w:rPr>
              <w:t>$99/month</w:t>
            </w:r>
          </w:p>
        </w:tc>
        <w:tc>
          <w:tcPr>
            <w:tcW w:type="dxa" w:w="5760"/>
            <w:vAlign w:val="top"/>
          </w:tcPr>
          <w:p>
            <w:r>
              <w:rPr>
                <w:sz w:val="17"/>
              </w:rPr>
            </w:r>
            <w:r>
              <w:rPr>
                <w:b w:val="0"/>
                <w:sz w:val="17"/>
              </w:rPr>
              <w:t>25 projects and multi-client placeholder.</w:t>
            </w:r>
          </w:p>
        </w:tc>
      </w:tr>
    </w:tbl>
    <w:p/>
    <w:p>
      <w:pPr>
        <w:pStyle w:val="Heading1"/>
      </w:pPr>
      <w:r>
        <w:t>3. Current Work Status</w:t>
      </w:r>
    </w:p>
    <w:p>
      <w:r>
        <w:t>This section captures the reported state of the codebase from the latest Claude Code/agent execution summaries. Treat this as the operational handoff state to verify before continuing work.</w:t>
      </w:r>
    </w:p>
    <w:tbl>
      <w:tblPr>
        <w:tblStyle w:val="TableGrid"/>
        <w:tblW w:type="auto" w:w="0"/>
        <w:jc w:val="center"/>
        <w:tblLook w:firstColumn="1" w:firstRow="1" w:lastColumn="0" w:lastRow="0" w:noHBand="0" w:noVBand="1" w:val="04A0"/>
      </w:tblPr>
      <w:tblGrid>
        <w:gridCol w:w="5184"/>
        <w:gridCol w:w="5184"/>
      </w:tblGrid>
      <w:tr>
        <w:tc>
          <w:tcPr>
            <w:tcW w:type="dxa" w:w="2592"/>
            <w:shd w:fill="E8EEF7"/>
            <w:vAlign w:val="top"/>
          </w:tcPr>
          <w:p>
            <w:r>
              <w:rPr>
                <w:sz w:val="17"/>
              </w:rPr>
            </w:r>
            <w:r>
              <w:rPr>
                <w:b/>
                <w:sz w:val="17"/>
              </w:rPr>
              <w:t>Field</w:t>
            </w:r>
          </w:p>
        </w:tc>
        <w:tc>
          <w:tcPr>
            <w:tcW w:type="dxa" w:w="6768"/>
            <w:shd w:fill="E8EEF7"/>
            <w:vAlign w:val="top"/>
          </w:tcPr>
          <w:p>
            <w:r>
              <w:rPr>
                <w:sz w:val="17"/>
              </w:rPr>
            </w:r>
            <w:r>
              <w:rPr>
                <w:b/>
                <w:sz w:val="17"/>
              </w:rPr>
              <w:t>Details</w:t>
            </w:r>
          </w:p>
        </w:tc>
      </w:tr>
      <w:tr>
        <w:tc>
          <w:tcPr>
            <w:tcW w:type="dxa" w:w="2592"/>
            <w:vAlign w:val="top"/>
          </w:tcPr>
          <w:p>
            <w:r>
              <w:rPr>
                <w:sz w:val="17"/>
              </w:rPr>
            </w:r>
            <w:r>
              <w:rPr>
                <w:b w:val="0"/>
                <w:sz w:val="17"/>
              </w:rPr>
              <w:t>main</w:t>
            </w:r>
          </w:p>
        </w:tc>
        <w:tc>
          <w:tcPr>
            <w:tcW w:type="dxa" w:w="6768"/>
            <w:vAlign w:val="top"/>
          </w:tcPr>
          <w:p>
            <w:r>
              <w:rPr>
                <w:sz w:val="17"/>
              </w:rPr>
            </w:r>
            <w:r>
              <w:rPr>
                <w:b w:val="0"/>
                <w:sz w:val="17"/>
              </w:rPr>
              <w:t>Empty base commit 6da46b4.</w:t>
            </w:r>
          </w:p>
        </w:tc>
      </w:tr>
      <w:tr>
        <w:tc>
          <w:tcPr>
            <w:tcW w:type="dxa" w:w="2592"/>
            <w:vAlign w:val="top"/>
          </w:tcPr>
          <w:p>
            <w:r>
              <w:rPr>
                <w:sz w:val="17"/>
              </w:rPr>
            </w:r>
            <w:r>
              <w:rPr>
                <w:b w:val="0"/>
                <w:sz w:val="17"/>
              </w:rPr>
              <w:t>Feature branch</w:t>
            </w:r>
          </w:p>
        </w:tc>
        <w:tc>
          <w:tcPr>
            <w:tcW w:type="dxa" w:w="6768"/>
            <w:vAlign w:val="top"/>
          </w:tcPr>
          <w:p>
            <w:r>
              <w:rPr>
                <w:sz w:val="17"/>
              </w:rPr>
            </w:r>
            <w:r>
              <w:rPr>
                <w:b w:val="0"/>
                <w:sz w:val="17"/>
              </w:rPr>
              <w:t>leadparrot-mvp</w:t>
            </w:r>
          </w:p>
        </w:tc>
      </w:tr>
      <w:tr>
        <w:tc>
          <w:tcPr>
            <w:tcW w:type="dxa" w:w="2592"/>
            <w:vAlign w:val="top"/>
          </w:tcPr>
          <w:p>
            <w:r>
              <w:rPr>
                <w:sz w:val="17"/>
              </w:rPr>
            </w:r>
            <w:r>
              <w:rPr>
                <w:b w:val="0"/>
                <w:sz w:val="17"/>
              </w:rPr>
              <w:t>MVP commit</w:t>
            </w:r>
          </w:p>
        </w:tc>
        <w:tc>
          <w:tcPr>
            <w:tcW w:type="dxa" w:w="6768"/>
            <w:vAlign w:val="top"/>
          </w:tcPr>
          <w:p>
            <w:r>
              <w:rPr>
                <w:sz w:val="17"/>
              </w:rPr>
            </w:r>
            <w:r>
              <w:rPr>
                <w:b w:val="0"/>
                <w:sz w:val="17"/>
              </w:rPr>
              <w:t>63ed9f0</w:t>
            </w:r>
          </w:p>
        </w:tc>
      </w:tr>
      <w:tr>
        <w:tc>
          <w:tcPr>
            <w:tcW w:type="dxa" w:w="2592"/>
            <w:vAlign w:val="top"/>
          </w:tcPr>
          <w:p>
            <w:r>
              <w:rPr>
                <w:sz w:val="17"/>
              </w:rPr>
            </w:r>
            <w:r>
              <w:rPr>
                <w:b w:val="0"/>
                <w:sz w:val="17"/>
              </w:rPr>
              <w:t>PR</w:t>
            </w:r>
          </w:p>
        </w:tc>
        <w:tc>
          <w:tcPr>
            <w:tcW w:type="dxa" w:w="6768"/>
            <w:vAlign w:val="top"/>
          </w:tcPr>
          <w:p>
            <w:r>
              <w:rPr>
                <w:sz w:val="17"/>
              </w:rPr>
            </w:r>
            <w:r>
              <w:rPr>
                <w:b w:val="0"/>
                <w:sz w:val="17"/>
              </w:rPr>
              <w:t>PR #1 open: https://github.com/kpdagrt22/leadparrot/pull/1</w:t>
            </w:r>
          </w:p>
        </w:tc>
      </w:tr>
      <w:tr>
        <w:tc>
          <w:tcPr>
            <w:tcW w:type="dxa" w:w="2592"/>
            <w:vAlign w:val="top"/>
          </w:tcPr>
          <w:p>
            <w:r>
              <w:rPr>
                <w:sz w:val="17"/>
              </w:rPr>
            </w:r>
            <w:r>
              <w:rPr>
                <w:b w:val="0"/>
                <w:sz w:val="17"/>
              </w:rPr>
              <w:t>Tests</w:t>
            </w:r>
          </w:p>
        </w:tc>
        <w:tc>
          <w:tcPr>
            <w:tcW w:type="dxa" w:w="6768"/>
            <w:vAlign w:val="top"/>
          </w:tcPr>
          <w:p>
            <w:r>
              <w:rPr>
                <w:sz w:val="17"/>
              </w:rPr>
            </w:r>
            <w:r>
              <w:rPr>
                <w:b w:val="0"/>
                <w:sz w:val="17"/>
              </w:rPr>
              <w:t>65 unit tests passed before PR creation.</w:t>
            </w:r>
          </w:p>
        </w:tc>
      </w:tr>
      <w:tr>
        <w:tc>
          <w:tcPr>
            <w:tcW w:type="dxa" w:w="2592"/>
            <w:vAlign w:val="top"/>
          </w:tcPr>
          <w:p>
            <w:r>
              <w:rPr>
                <w:sz w:val="17"/>
              </w:rPr>
            </w:r>
            <w:r>
              <w:rPr>
                <w:b w:val="0"/>
                <w:sz w:val="17"/>
              </w:rPr>
              <w:t>Main branch</w:t>
            </w:r>
          </w:p>
        </w:tc>
        <w:tc>
          <w:tcPr>
            <w:tcW w:type="dxa" w:w="6768"/>
            <w:vAlign w:val="top"/>
          </w:tcPr>
          <w:p>
            <w:r>
              <w:rPr>
                <w:sz w:val="17"/>
              </w:rPr>
            </w:r>
            <w:r>
              <w:rPr>
                <w:b w:val="0"/>
                <w:sz w:val="17"/>
              </w:rPr>
              <w:t>Not merged.</w:t>
            </w:r>
          </w:p>
        </w:tc>
      </w:tr>
      <w:tr>
        <w:tc>
          <w:tcPr>
            <w:tcW w:type="dxa" w:w="2592"/>
            <w:vAlign w:val="top"/>
          </w:tcPr>
          <w:p>
            <w:r>
              <w:rPr>
                <w:sz w:val="17"/>
              </w:rPr>
            </w:r>
            <w:r>
              <w:rPr>
                <w:b w:val="0"/>
                <w:sz w:val="17"/>
              </w:rPr>
              <w:t>Release state</w:t>
            </w:r>
          </w:p>
        </w:tc>
        <w:tc>
          <w:tcPr>
            <w:tcW w:type="dxa" w:w="6768"/>
            <w:vAlign w:val="top"/>
          </w:tcPr>
          <w:p>
            <w:r>
              <w:rPr>
                <w:sz w:val="17"/>
              </w:rPr>
            </w:r>
            <w:r>
              <w:rPr>
                <w:b w:val="0"/>
                <w:sz w:val="17"/>
              </w:rPr>
              <w:t>MVP PR open; alpha hardening and release readiness phase next.</w:t>
            </w:r>
          </w:p>
        </w:tc>
      </w:tr>
    </w:tbl>
    <w:p/>
    <w:p>
      <w:pPr>
        <w:pStyle w:val="Heading2"/>
      </w:pPr>
      <w:r>
        <w:t>Completed and verified work</w:t>
      </w:r>
    </w:p>
    <w:p>
      <w:pPr>
        <w:pStyle w:val="ListBullet"/>
      </w:pPr>
      <w:r>
        <w:t>Initial empty main base created.</w:t>
      </w:r>
    </w:p>
    <w:p>
      <w:pPr>
        <w:pStyle w:val="ListBullet"/>
      </w:pPr>
      <w:r>
        <w:t>Full MVP committed on feature branch.</w:t>
      </w:r>
    </w:p>
    <w:p>
      <w:pPr>
        <w:pStyle w:val="ListBullet"/>
      </w:pPr>
      <w:r>
        <w:t>PR #1 opened.</w:t>
      </w:r>
    </w:p>
    <w:p>
      <w:pPr>
        <w:pStyle w:val="ListBullet"/>
      </w:pPr>
      <w:r>
        <w:t>111 files in first build.</w:t>
      </w:r>
    </w:p>
    <w:p>
      <w:pPr>
        <w:pStyle w:val="ListBullet"/>
      </w:pPr>
      <w:r>
        <w:t>65 unit tests passed.</w:t>
      </w:r>
    </w:p>
    <w:p>
      <w:pPr>
        <w:pStyle w:val="ListBullet"/>
      </w:pPr>
      <w:r>
        <w:t>No secrets/.env/node_modules/.next staged.</w:t>
      </w:r>
    </w:p>
    <w:p>
      <w:pPr>
        <w:pStyle w:val="ListBullet"/>
      </w:pPr>
      <w:r>
        <w:t>Manual public post + AI scoring + reply draft MVP exists per reports.</w:t>
      </w:r>
    </w:p>
    <w:p>
      <w:pPr>
        <w:pStyle w:val="Heading2"/>
      </w:pPr>
      <w:r>
        <w:t>Known limitations and non-blockers</w:t>
      </w:r>
    </w:p>
    <w:p>
      <w:pPr>
        <w:pStyle w:val="ListBullet"/>
      </w:pPr>
      <w:r>
        <w:t>PR diff is entire first build because main started empty.</w:t>
      </w:r>
    </w:p>
    <w:p>
      <w:pPr>
        <w:pStyle w:val="ListBullet"/>
      </w:pPr>
      <w:r>
        <w:t>Needs alpha hardening audit after MVP PR.</w:t>
      </w:r>
    </w:p>
    <w:p>
      <w:pPr>
        <w:pStyle w:val="ListBullet"/>
      </w:pPr>
      <w:r>
        <w:t>Source integrations are placeholders unless safe APIs configured.</w:t>
      </w:r>
    </w:p>
    <w:p>
      <w:pPr>
        <w:pStyle w:val="ListBullet"/>
      </w:pPr>
      <w:r>
        <w:t>Real AI output unverified.</w:t>
      </w:r>
    </w:p>
    <w:p>
      <w:pPr>
        <w:pStyle w:val="ListBullet"/>
      </w:pPr>
      <w:r>
        <w:t>Platform ToS risk remains for future source integrations.</w:t>
      </w:r>
    </w:p>
    <w:p>
      <w:pPr>
        <w:pStyle w:val="ListBullet"/>
      </w:pPr>
      <w:r>
        <w:t>Manual input is core v1.</w:t>
      </w:r>
    </w:p>
    <w:p>
      <w:pPr>
        <w:pStyle w:val="Heading2"/>
      </w:pPr>
      <w:r>
        <w:t>Immediate human next steps</w:t>
      </w:r>
    </w:p>
    <w:p>
      <w:pPr>
        <w:pStyle w:val="ListNumber"/>
      </w:pPr>
      <w:r>
        <w:t>Run alpha hardening prompt on leadparrot-mvp branch.</w:t>
      </w:r>
    </w:p>
    <w:p>
      <w:pPr>
        <w:pStyle w:val="ListNumber"/>
      </w:pPr>
      <w:r>
        <w:t>Review PR #1 and CI.</w:t>
      </w:r>
    </w:p>
    <w:p>
      <w:pPr>
        <w:pStyle w:val="ListNumber"/>
      </w:pPr>
      <w:r>
        <w:t>Add release runbooks and final audits.</w:t>
      </w:r>
    </w:p>
    <w:p>
      <w:pPr>
        <w:pStyle w:val="ListNumber"/>
      </w:pPr>
      <w:r>
        <w:t>Merge only if green.</w:t>
      </w:r>
    </w:p>
    <w:p>
      <w:pPr>
        <w:pStyle w:val="ListNumber"/>
      </w:pPr>
      <w:r>
        <w:t>Create Supabase project.</w:t>
      </w:r>
    </w:p>
    <w:p>
      <w:pPr>
        <w:pStyle w:val="ListNumber"/>
      </w:pPr>
      <w:r>
        <w:t>Deploy to Vercel.</w:t>
      </w:r>
    </w:p>
    <w:p>
      <w:pPr>
        <w:pStyle w:val="ListNumber"/>
      </w:pPr>
      <w:r>
        <w:t>Run smoke test.</w:t>
      </w:r>
    </w:p>
    <w:p>
      <w:pPr>
        <w:pStyle w:val="ListNumber"/>
      </w:pPr>
      <w:r>
        <w:t>Send 10 free sample reports to founders/agencies.</w:t>
      </w:r>
    </w:p>
    <w:p>
      <w:pPr>
        <w:pStyle w:val="Heading1"/>
      </w:pPr>
      <w:r>
        <w:t>4. Product Scope and Functional Modules</w:t>
      </w:r>
    </w:p>
    <w:p>
      <w:r>
        <w:t>The modules below define what the product-owner agent should consider in-scope for this stage. Any agent should explicitly reject or park out-of-scope ideas unless the validation evidence demands them.</w:t>
      </w:r>
    </w:p>
    <w:tbl>
      <w:tblPr>
        <w:tblStyle w:val="TableGrid"/>
        <w:tblW w:type="auto" w:w="0"/>
        <w:jc w:val="center"/>
        <w:tblLook w:firstColumn="1" w:firstRow="1" w:lastColumn="0" w:lastRow="0" w:noHBand="0" w:noVBand="1" w:val="04A0"/>
      </w:tblPr>
      <w:tblGrid>
        <w:gridCol w:w="3456"/>
        <w:gridCol w:w="3456"/>
        <w:gridCol w:w="3456"/>
      </w:tblGrid>
      <w:tr>
        <w:tc>
          <w:tcPr>
            <w:tcW w:type="dxa" w:w="2160"/>
            <w:shd w:fill="E8EEF7"/>
            <w:vAlign w:val="top"/>
          </w:tcPr>
          <w:p>
            <w:r>
              <w:rPr>
                <w:sz w:val="17"/>
              </w:rPr>
            </w:r>
            <w:r>
              <w:rPr>
                <w:b/>
                <w:sz w:val="17"/>
              </w:rPr>
              <w:t>Module</w:t>
            </w:r>
          </w:p>
        </w:tc>
        <w:tc>
          <w:tcPr>
            <w:tcW w:type="dxa" w:w="4320"/>
            <w:shd w:fill="E8EEF7"/>
            <w:vAlign w:val="top"/>
          </w:tcPr>
          <w:p>
            <w:r>
              <w:rPr>
                <w:sz w:val="17"/>
              </w:rPr>
            </w:r>
            <w:r>
              <w:rPr>
                <w:b/>
                <w:sz w:val="17"/>
              </w:rPr>
              <w:t>Current / Required Functionality</w:t>
            </w:r>
          </w:p>
        </w:tc>
        <w:tc>
          <w:tcPr>
            <w:tcW w:type="dxa" w:w="3456"/>
            <w:shd w:fill="E8EEF7"/>
            <w:vAlign w:val="top"/>
          </w:tcPr>
          <w:p>
            <w:r>
              <w:rPr>
                <w:sz w:val="17"/>
              </w:rPr>
            </w:r>
            <w:r>
              <w:rPr>
                <w:b/>
                <w:sz w:val="17"/>
              </w:rPr>
              <w:t>Agent Acceptance Criteria</w:t>
            </w:r>
          </w:p>
        </w:tc>
      </w:tr>
      <w:tr>
        <w:tc>
          <w:tcPr>
            <w:tcW w:type="dxa" w:w="2160"/>
            <w:vAlign w:val="top"/>
          </w:tcPr>
          <w:p>
            <w:r>
              <w:rPr>
                <w:sz w:val="17"/>
              </w:rPr>
            </w:r>
            <w:r>
              <w:rPr>
                <w:b w:val="0"/>
                <w:sz w:val="17"/>
              </w:rPr>
              <w:t>Onboarding</w:t>
            </w:r>
          </w:p>
        </w:tc>
        <w:tc>
          <w:tcPr>
            <w:tcW w:type="dxa" w:w="4320"/>
            <w:vAlign w:val="top"/>
          </w:tcPr>
          <w:p>
            <w:r>
              <w:rPr>
                <w:sz w:val="17"/>
              </w:rPr>
            </w:r>
            <w:r>
              <w:rPr>
                <w:b w:val="0"/>
                <w:sz w:val="17"/>
              </w:rPr>
              <w:t>Create organization and project context.</w:t>
            </w:r>
          </w:p>
        </w:tc>
        <w:tc>
          <w:tcPr>
            <w:tcW w:type="dxa" w:w="3456"/>
            <w:vAlign w:val="top"/>
          </w:tcPr>
          <w:p>
            <w:r>
              <w:rPr>
                <w:sz w:val="17"/>
              </w:rPr>
            </w:r>
            <w:r>
              <w:rPr>
                <w:b w:val="0"/>
                <w:sz w:val="17"/>
              </w:rPr>
              <w:t>User can define business/product.</w:t>
            </w:r>
          </w:p>
        </w:tc>
      </w:tr>
      <w:tr>
        <w:tc>
          <w:tcPr>
            <w:tcW w:type="dxa" w:w="2160"/>
            <w:vAlign w:val="top"/>
          </w:tcPr>
          <w:p>
            <w:r>
              <w:rPr>
                <w:sz w:val="17"/>
              </w:rPr>
            </w:r>
            <w:r>
              <w:rPr>
                <w:b w:val="0"/>
                <w:sz w:val="17"/>
              </w:rPr>
              <w:t>Project Setup</w:t>
            </w:r>
          </w:p>
        </w:tc>
        <w:tc>
          <w:tcPr>
            <w:tcW w:type="dxa" w:w="4320"/>
            <w:vAlign w:val="top"/>
          </w:tcPr>
          <w:p>
            <w:r>
              <w:rPr>
                <w:sz w:val="17"/>
              </w:rPr>
            </w:r>
            <w:r>
              <w:rPr>
                <w:b w:val="0"/>
                <w:sz w:val="17"/>
              </w:rPr>
              <w:t>ICP, keywords, negative keywords, competitors.</w:t>
            </w:r>
          </w:p>
        </w:tc>
        <w:tc>
          <w:tcPr>
            <w:tcW w:type="dxa" w:w="3456"/>
            <w:vAlign w:val="top"/>
          </w:tcPr>
          <w:p>
            <w:r>
              <w:rPr>
                <w:sz w:val="17"/>
              </w:rPr>
            </w:r>
            <w:r>
              <w:rPr>
                <w:b w:val="0"/>
                <w:sz w:val="17"/>
              </w:rPr>
              <w:t>Project has enough context for scoring.</w:t>
            </w:r>
          </w:p>
        </w:tc>
      </w:tr>
      <w:tr>
        <w:tc>
          <w:tcPr>
            <w:tcW w:type="dxa" w:w="2160"/>
            <w:vAlign w:val="top"/>
          </w:tcPr>
          <w:p>
            <w:r>
              <w:rPr>
                <w:sz w:val="17"/>
              </w:rPr>
            </w:r>
            <w:r>
              <w:rPr>
                <w:b w:val="0"/>
                <w:sz w:val="17"/>
              </w:rPr>
              <w:t>Manual Post Input</w:t>
            </w:r>
          </w:p>
        </w:tc>
        <w:tc>
          <w:tcPr>
            <w:tcW w:type="dxa" w:w="4320"/>
            <w:vAlign w:val="top"/>
          </w:tcPr>
          <w:p>
            <w:r>
              <w:rPr>
                <w:sz w:val="17"/>
              </w:rPr>
            </w:r>
            <w:r>
              <w:rPr>
                <w:b w:val="0"/>
                <w:sz w:val="17"/>
              </w:rPr>
              <w:t>Paste public post title/body/url.</w:t>
            </w:r>
          </w:p>
        </w:tc>
        <w:tc>
          <w:tcPr>
            <w:tcW w:type="dxa" w:w="3456"/>
            <w:vAlign w:val="top"/>
          </w:tcPr>
          <w:p>
            <w:r>
              <w:rPr>
                <w:sz w:val="17"/>
              </w:rPr>
            </w:r>
            <w:r>
              <w:rPr>
                <w:b w:val="0"/>
                <w:sz w:val="17"/>
              </w:rPr>
              <w:t>Validates input and saves raw post.</w:t>
            </w:r>
          </w:p>
        </w:tc>
      </w:tr>
      <w:tr>
        <w:tc>
          <w:tcPr>
            <w:tcW w:type="dxa" w:w="2160"/>
            <w:vAlign w:val="top"/>
          </w:tcPr>
          <w:p>
            <w:r>
              <w:rPr>
                <w:sz w:val="17"/>
              </w:rPr>
            </w:r>
            <w:r>
              <w:rPr>
                <w:b w:val="0"/>
                <w:sz w:val="17"/>
              </w:rPr>
              <w:t>AI Scoring</w:t>
            </w:r>
          </w:p>
        </w:tc>
        <w:tc>
          <w:tcPr>
            <w:tcW w:type="dxa" w:w="4320"/>
            <w:vAlign w:val="top"/>
          </w:tcPr>
          <w:p>
            <w:r>
              <w:rPr>
                <w:sz w:val="17"/>
              </w:rPr>
            </w:r>
            <w:r>
              <w:rPr>
                <w:b w:val="0"/>
                <w:sz w:val="17"/>
              </w:rPr>
              <w:t>Scores relevance, intent, urgency, fit.</w:t>
            </w:r>
          </w:p>
        </w:tc>
        <w:tc>
          <w:tcPr>
            <w:tcW w:type="dxa" w:w="3456"/>
            <w:vAlign w:val="top"/>
          </w:tcPr>
          <w:p>
            <w:r>
              <w:rPr>
                <w:sz w:val="17"/>
              </w:rPr>
            </w:r>
            <w:r>
              <w:rPr>
                <w:b w:val="0"/>
                <w:sz w:val="17"/>
              </w:rPr>
              <w:t>Explainable overall score and tier.</w:t>
            </w:r>
          </w:p>
        </w:tc>
      </w:tr>
      <w:tr>
        <w:tc>
          <w:tcPr>
            <w:tcW w:type="dxa" w:w="2160"/>
            <w:vAlign w:val="top"/>
          </w:tcPr>
          <w:p>
            <w:r>
              <w:rPr>
                <w:sz w:val="17"/>
              </w:rPr>
            </w:r>
            <w:r>
              <w:rPr>
                <w:b w:val="0"/>
                <w:sz w:val="17"/>
              </w:rPr>
              <w:t>Lead Inbox</w:t>
            </w:r>
          </w:p>
        </w:tc>
        <w:tc>
          <w:tcPr>
            <w:tcW w:type="dxa" w:w="4320"/>
            <w:vAlign w:val="top"/>
          </w:tcPr>
          <w:p>
            <w:r>
              <w:rPr>
                <w:sz w:val="17"/>
              </w:rPr>
            </w:r>
            <w:r>
              <w:rPr>
                <w:b w:val="0"/>
                <w:sz w:val="17"/>
              </w:rPr>
              <w:t>Filter/search/sort leads.</w:t>
            </w:r>
          </w:p>
        </w:tc>
        <w:tc>
          <w:tcPr>
            <w:tcW w:type="dxa" w:w="3456"/>
            <w:vAlign w:val="top"/>
          </w:tcPr>
          <w:p>
            <w:r>
              <w:rPr>
                <w:sz w:val="17"/>
              </w:rPr>
            </w:r>
            <w:r>
              <w:rPr>
                <w:b w:val="0"/>
                <w:sz w:val="17"/>
              </w:rPr>
              <w:t>User can find best opportunities.</w:t>
            </w:r>
          </w:p>
        </w:tc>
      </w:tr>
      <w:tr>
        <w:tc>
          <w:tcPr>
            <w:tcW w:type="dxa" w:w="2160"/>
            <w:vAlign w:val="top"/>
          </w:tcPr>
          <w:p>
            <w:r>
              <w:rPr>
                <w:sz w:val="17"/>
              </w:rPr>
            </w:r>
            <w:r>
              <w:rPr>
                <w:b w:val="0"/>
                <w:sz w:val="17"/>
              </w:rPr>
              <w:t>Lead Detail</w:t>
            </w:r>
          </w:p>
        </w:tc>
        <w:tc>
          <w:tcPr>
            <w:tcW w:type="dxa" w:w="4320"/>
            <w:vAlign w:val="top"/>
          </w:tcPr>
          <w:p>
            <w:r>
              <w:rPr>
                <w:sz w:val="17"/>
              </w:rPr>
            </w:r>
            <w:r>
              <w:rPr>
                <w:b w:val="0"/>
                <w:sz w:val="17"/>
              </w:rPr>
              <w:t>Score breakdown, signals, disqualifiers, suggested angle.</w:t>
            </w:r>
          </w:p>
        </w:tc>
        <w:tc>
          <w:tcPr>
            <w:tcW w:type="dxa" w:w="3456"/>
            <w:vAlign w:val="top"/>
          </w:tcPr>
          <w:p>
            <w:r>
              <w:rPr>
                <w:sz w:val="17"/>
              </w:rPr>
            </w:r>
            <w:r>
              <w:rPr>
                <w:b w:val="0"/>
                <w:sz w:val="17"/>
              </w:rPr>
              <w:t>User understands why/why not lead.</w:t>
            </w:r>
          </w:p>
        </w:tc>
      </w:tr>
      <w:tr>
        <w:tc>
          <w:tcPr>
            <w:tcW w:type="dxa" w:w="2160"/>
            <w:vAlign w:val="top"/>
          </w:tcPr>
          <w:p>
            <w:r>
              <w:rPr>
                <w:sz w:val="17"/>
              </w:rPr>
            </w:r>
            <w:r>
              <w:rPr>
                <w:b w:val="0"/>
                <w:sz w:val="17"/>
              </w:rPr>
              <w:t>Reply Draft</w:t>
            </w:r>
          </w:p>
        </w:tc>
        <w:tc>
          <w:tcPr>
            <w:tcW w:type="dxa" w:w="4320"/>
            <w:vAlign w:val="top"/>
          </w:tcPr>
          <w:p>
            <w:r>
              <w:rPr>
                <w:sz w:val="17"/>
              </w:rPr>
            </w:r>
            <w:r>
              <w:rPr>
                <w:b w:val="0"/>
                <w:sz w:val="17"/>
              </w:rPr>
              <w:t>Helpful transparent reply with disclosure.</w:t>
            </w:r>
          </w:p>
        </w:tc>
        <w:tc>
          <w:tcPr>
            <w:tcW w:type="dxa" w:w="3456"/>
            <w:vAlign w:val="top"/>
          </w:tcPr>
          <w:p>
            <w:r>
              <w:rPr>
                <w:sz w:val="17"/>
              </w:rPr>
            </w:r>
            <w:r>
              <w:rPr>
                <w:b w:val="0"/>
                <w:sz w:val="17"/>
              </w:rPr>
              <w:t>Copy only, no posting.</w:t>
            </w:r>
          </w:p>
        </w:tc>
      </w:tr>
      <w:tr>
        <w:tc>
          <w:tcPr>
            <w:tcW w:type="dxa" w:w="2160"/>
            <w:vAlign w:val="top"/>
          </w:tcPr>
          <w:p>
            <w:r>
              <w:rPr>
                <w:sz w:val="17"/>
              </w:rPr>
            </w:r>
            <w:r>
              <w:rPr>
                <w:b w:val="0"/>
                <w:sz w:val="17"/>
              </w:rPr>
              <w:t>Digest Preview</w:t>
            </w:r>
          </w:p>
        </w:tc>
        <w:tc>
          <w:tcPr>
            <w:tcW w:type="dxa" w:w="4320"/>
            <w:vAlign w:val="top"/>
          </w:tcPr>
          <w:p>
            <w:r>
              <w:rPr>
                <w:sz w:val="17"/>
              </w:rPr>
            </w:r>
            <w:r>
              <w:rPr>
                <w:b w:val="0"/>
                <w:sz w:val="17"/>
              </w:rPr>
              <w:t>Top lead opportunities.</w:t>
            </w:r>
          </w:p>
        </w:tc>
        <w:tc>
          <w:tcPr>
            <w:tcW w:type="dxa" w:w="3456"/>
            <w:vAlign w:val="top"/>
          </w:tcPr>
          <w:p>
            <w:r>
              <w:rPr>
                <w:sz w:val="17"/>
              </w:rPr>
            </w:r>
            <w:r>
              <w:rPr>
                <w:b w:val="0"/>
                <w:sz w:val="17"/>
              </w:rPr>
              <w:t>No outreach automation.</w:t>
            </w:r>
          </w:p>
        </w:tc>
      </w:tr>
    </w:tbl>
    <w:p/>
    <w:p>
      <w:pPr>
        <w:pStyle w:val="Heading2"/>
      </w:pPr>
      <w:r>
        <w:t>Primary user journey</w:t>
      </w:r>
    </w:p>
    <w:p>
      <w:pPr>
        <w:pStyle w:val="ListNumber"/>
      </w:pPr>
      <w:r>
        <w:t>User signs up and creates organization.</w:t>
      </w:r>
    </w:p>
    <w:p>
      <w:pPr>
        <w:pStyle w:val="ListNumber"/>
      </w:pPr>
      <w:r>
        <w:t>Creates project with product, ICP, keywords, negative keywords.</w:t>
      </w:r>
    </w:p>
    <w:p>
      <w:pPr>
        <w:pStyle w:val="ListNumber"/>
      </w:pPr>
      <w:r>
        <w:t>Pastes public post.</w:t>
      </w:r>
    </w:p>
    <w:p>
      <w:pPr>
        <w:pStyle w:val="ListNumber"/>
      </w:pPr>
      <w:r>
        <w:t>AI/mock scores post.</w:t>
      </w:r>
    </w:p>
    <w:p>
      <w:pPr>
        <w:pStyle w:val="ListNumber"/>
      </w:pPr>
      <w:r>
        <w:t>Lead appears in inbox if relevant.</w:t>
      </w:r>
    </w:p>
    <w:p>
      <w:pPr>
        <w:pStyle w:val="ListNumber"/>
      </w:pPr>
      <w:r>
        <w:t>User opens detail to see buying signals and disqualifiers.</w:t>
      </w:r>
    </w:p>
    <w:p>
      <w:pPr>
        <w:pStyle w:val="ListNumber"/>
      </w:pPr>
      <w:r>
        <w:t>User generates reply draft.</w:t>
      </w:r>
    </w:p>
    <w:p>
      <w:pPr>
        <w:pStyle w:val="ListNumber"/>
      </w:pPr>
      <w:r>
        <w:t>User reviews safety notes/disclosure.</w:t>
      </w:r>
    </w:p>
    <w:p>
      <w:pPr>
        <w:pStyle w:val="ListNumber"/>
      </w:pPr>
      <w:r>
        <w:t>User copies reply and manually posts if platform rules allow.</w:t>
      </w:r>
    </w:p>
    <w:p>
      <w:pPr>
        <w:pStyle w:val="Heading2"/>
      </w:pPr>
      <w:r>
        <w:t>No-scope-creep list</w:t>
      </w:r>
    </w:p>
    <w:p>
      <w:pPr>
        <w:pStyle w:val="ListBullet"/>
      </w:pPr>
      <w:r>
        <w:t>Auto-posting.</w:t>
      </w:r>
    </w:p>
    <w:p>
      <w:pPr>
        <w:pStyle w:val="ListBullet"/>
      </w:pPr>
      <w:r>
        <w:t>Auto-DM.</w:t>
      </w:r>
    </w:p>
    <w:p>
      <w:pPr>
        <w:pStyle w:val="ListBullet"/>
      </w:pPr>
      <w:r>
        <w:t>LinkedIn automation.</w:t>
      </w:r>
    </w:p>
    <w:p>
      <w:pPr>
        <w:pStyle w:val="ListBullet"/>
      </w:pPr>
      <w:r>
        <w:t>Cold email automation.</w:t>
      </w:r>
    </w:p>
    <w:p>
      <w:pPr>
        <w:pStyle w:val="ListBullet"/>
      </w:pPr>
      <w:r>
        <w:t>Browser automation.</w:t>
      </w:r>
    </w:p>
    <w:p>
      <w:pPr>
        <w:pStyle w:val="ListBullet"/>
      </w:pPr>
      <w:r>
        <w:t>Private/paywalled scraping.</w:t>
      </w:r>
    </w:p>
    <w:p>
      <w:pPr>
        <w:pStyle w:val="ListBullet"/>
      </w:pPr>
      <w:r>
        <w:t>Google search scraping without API.</w:t>
      </w:r>
    </w:p>
    <w:p>
      <w:pPr>
        <w:pStyle w:val="ListBullet"/>
      </w:pPr>
      <w:r>
        <w:t>Full CRM.</w:t>
      </w:r>
    </w:p>
    <w:p>
      <w:pPr>
        <w:pStyle w:val="ListBullet"/>
      </w:pPr>
      <w:r>
        <w:t>Guaranteed leads.</w:t>
      </w:r>
    </w:p>
    <w:p>
      <w:pPr>
        <w:pStyle w:val="ListBullet"/>
      </w:pPr>
      <w:r>
        <w:t>Repeated spam templates.</w:t>
      </w:r>
    </w:p>
    <w:p>
      <w:pPr>
        <w:pStyle w:val="Heading1"/>
      </w:pPr>
      <w:r>
        <w:t>5. Technical Stack and Architecture</w:t>
      </w:r>
    </w:p>
    <w:p>
      <w:r>
        <w:t>Canonical stack used across the four SaaS projects. Specific integrations are optional unless configured by environment variables.</w:t>
      </w:r>
    </w:p>
    <w:p>
      <w:pPr>
        <w:pStyle w:val="ListBullet"/>
      </w:pPr>
      <w:r>
        <w:t>Next.js App Router</w:t>
      </w:r>
    </w:p>
    <w:p>
      <w:pPr>
        <w:pStyle w:val="ListBullet"/>
      </w:pPr>
      <w:r>
        <w:t>TypeScript</w:t>
      </w:r>
    </w:p>
    <w:p>
      <w:pPr>
        <w:pStyle w:val="ListBullet"/>
      </w:pPr>
      <w:r>
        <w:t>Tailwind CSS</w:t>
      </w:r>
    </w:p>
    <w:p>
      <w:pPr>
        <w:pStyle w:val="ListBullet"/>
      </w:pPr>
      <w:r>
        <w:t>Supabase Auth</w:t>
      </w:r>
    </w:p>
    <w:p>
      <w:pPr>
        <w:pStyle w:val="ListBullet"/>
      </w:pPr>
      <w:r>
        <w:t>Supabase Postgres</w:t>
      </w:r>
    </w:p>
    <w:p>
      <w:pPr>
        <w:pStyle w:val="ListBullet"/>
      </w:pPr>
      <w:r>
        <w:t>Supabase RLS</w:t>
      </w:r>
    </w:p>
    <w:p>
      <w:pPr>
        <w:pStyle w:val="ListBullet"/>
      </w:pPr>
      <w:r>
        <w:t>Zod validation</w:t>
      </w:r>
    </w:p>
    <w:p>
      <w:pPr>
        <w:pStyle w:val="ListBullet"/>
      </w:pPr>
      <w:r>
        <w:t>React Hook Form</w:t>
      </w:r>
    </w:p>
    <w:p>
      <w:pPr>
        <w:pStyle w:val="ListBullet"/>
      </w:pPr>
      <w:r>
        <w:t>AI provider abstraction with mock first</w:t>
      </w:r>
    </w:p>
    <w:p>
      <w:pPr>
        <w:pStyle w:val="ListBullet"/>
      </w:pPr>
      <w:r>
        <w:t>OpenAI/Anthropic provider placeholders</w:t>
      </w:r>
    </w:p>
    <w:p>
      <w:pPr>
        <w:pStyle w:val="ListBullet"/>
      </w:pPr>
      <w:r>
        <w:t>Stripe billing placeholders/test mode</w:t>
      </w:r>
    </w:p>
    <w:p>
      <w:pPr>
        <w:pStyle w:val="ListBullet"/>
      </w:pPr>
      <w:r>
        <w:t>Vercel deployment target</w:t>
      </w:r>
    </w:p>
    <w:p>
      <w:pPr>
        <w:pStyle w:val="ListBullet"/>
      </w:pPr>
      <w:r>
        <w:t>GitHub PR workflow</w:t>
      </w:r>
    </w:p>
    <w:p>
      <w:pPr>
        <w:pStyle w:val="ListBullet"/>
      </w:pPr>
      <w:r>
        <w:t>Vitest unit tests</w:t>
      </w:r>
    </w:p>
    <w:p>
      <w:pPr>
        <w:pStyle w:val="ListBullet"/>
      </w:pPr>
      <w:r>
        <w:t>Playwright smoke/E2E where configured</w:t>
      </w:r>
    </w:p>
    <w:p>
      <w:pPr>
        <w:pStyle w:val="Heading2"/>
      </w:pPr>
      <w:r>
        <w:t>High-level architecture</w:t>
      </w:r>
    </w:p>
    <w:p>
      <w:pPr>
        <w:pStyle w:val="ListBullet"/>
      </w:pPr>
      <w:r>
        <w:t>Next.js App Router with project/dashboard workflow.</w:t>
      </w:r>
    </w:p>
    <w:p>
      <w:pPr>
        <w:pStyle w:val="ListBullet"/>
      </w:pPr>
      <w:r>
        <w:t>Supabase org/project data model.</w:t>
      </w:r>
    </w:p>
    <w:p>
      <w:pPr>
        <w:pStyle w:val="ListBullet"/>
      </w:pPr>
      <w:r>
        <w:t>Manual source and raw_posts pipeline.</w:t>
      </w:r>
    </w:p>
    <w:p>
      <w:pPr>
        <w:pStyle w:val="ListBullet"/>
      </w:pPr>
      <w:r>
        <w:t>AI scoring and reply draft schemas with mock default.</w:t>
      </w:r>
    </w:p>
    <w:p>
      <w:pPr>
        <w:pStyle w:val="ListBullet"/>
      </w:pPr>
      <w:r>
        <w:t>Usage limits and billing placeholders.</w:t>
      </w:r>
    </w:p>
    <w:p>
      <w:pPr>
        <w:pStyle w:val="ListBullet"/>
      </w:pPr>
      <w:r>
        <w:t>Source integrations documented as placeholders unless safe API configured.</w:t>
      </w:r>
    </w:p>
    <w:p>
      <w:pPr>
        <w:pStyle w:val="ListBullet"/>
      </w:pPr>
      <w:r>
        <w:t>Vercel deployment target.</w:t>
      </w:r>
    </w:p>
    <w:p>
      <w:pPr>
        <w:pStyle w:val="Heading2"/>
      </w:pPr>
      <w:r>
        <w:t>Repository conventions for agents</w:t>
      </w:r>
    </w:p>
    <w:p>
      <w:pPr>
        <w:pStyle w:val="ListBullet"/>
      </w:pPr>
      <w:r>
        <w:t>Always inspect current files before assuming structure.</w:t>
      </w:r>
    </w:p>
    <w:p>
      <w:pPr>
        <w:pStyle w:val="ListBullet"/>
      </w:pPr>
      <w:r>
        <w:t>Work on feature branches and avoid direct merge to main.</w:t>
      </w:r>
    </w:p>
    <w:p>
      <w:pPr>
        <w:pStyle w:val="ListBullet"/>
      </w:pPr>
      <w:r>
        <w:t>Run tests, typecheck, build, and verify-env before committing.</w:t>
      </w:r>
    </w:p>
    <w:p>
      <w:pPr>
        <w:pStyle w:val="ListBullet"/>
      </w:pPr>
      <w:r>
        <w:t>Never commit `.env`, API keys, service role keys, node_modules, .next, or build artifacts.</w:t>
      </w:r>
    </w:p>
    <w:p>
      <w:pPr>
        <w:pStyle w:val="ListBullet"/>
      </w:pPr>
      <w:r>
        <w:t>Prefer mock providers for local development and tests.</w:t>
      </w:r>
    </w:p>
    <w:p>
      <w:pPr>
        <w:pStyle w:val="ListBullet"/>
      </w:pPr>
      <w:r>
        <w:t>Document any limitation instead of pretending integration is complete.</w:t>
      </w:r>
    </w:p>
    <w:p>
      <w:pPr>
        <w:pStyle w:val="Heading1"/>
      </w:pPr>
      <w:r>
        <w:t>6. Database, RLS, and Data Model</w:t>
      </w:r>
    </w:p>
    <w:p>
      <w:r>
        <w:t>Supabase is the system of record. Every organization-scoped table must have server-side ownership checks plus RLS. Client-provided organization IDs must never be blindly trusted.</w:t>
      </w:r>
    </w:p>
    <w:tbl>
      <w:tblPr>
        <w:tblStyle w:val="TableGrid"/>
        <w:tblW w:type="auto" w:w="0"/>
        <w:jc w:val="center"/>
        <w:tblLook w:firstColumn="1" w:firstRow="1" w:lastColumn="0" w:lastRow="0" w:noHBand="0" w:noVBand="1" w:val="04A0"/>
      </w:tblPr>
      <w:tblGrid>
        <w:gridCol w:w="3456"/>
        <w:gridCol w:w="3456"/>
        <w:gridCol w:w="3456"/>
      </w:tblGrid>
      <w:tr>
        <w:tc>
          <w:tcPr>
            <w:tcW w:type="dxa" w:w="2448"/>
            <w:shd w:fill="E8EEF7"/>
            <w:vAlign w:val="top"/>
          </w:tcPr>
          <w:p>
            <w:r>
              <w:rPr>
                <w:sz w:val="17"/>
              </w:rPr>
            </w:r>
            <w:r>
              <w:rPr>
                <w:b/>
                <w:sz w:val="17"/>
              </w:rPr>
              <w:t>Table / Domain</w:t>
            </w:r>
          </w:p>
        </w:tc>
        <w:tc>
          <w:tcPr>
            <w:tcW w:type="dxa" w:w="4320"/>
            <w:shd w:fill="E8EEF7"/>
            <w:vAlign w:val="top"/>
          </w:tcPr>
          <w:p>
            <w:r>
              <w:rPr>
                <w:sz w:val="17"/>
              </w:rPr>
            </w:r>
            <w:r>
              <w:rPr>
                <w:b/>
                <w:sz w:val="17"/>
              </w:rPr>
              <w:t>Purpose</w:t>
            </w:r>
          </w:p>
        </w:tc>
        <w:tc>
          <w:tcPr>
            <w:tcW w:type="dxa" w:w="3168"/>
            <w:shd w:fill="E8EEF7"/>
            <w:vAlign w:val="top"/>
          </w:tcPr>
          <w:p>
            <w:r>
              <w:rPr>
                <w:sz w:val="17"/>
              </w:rPr>
            </w:r>
            <w:r>
              <w:rPr>
                <w:b/>
                <w:sz w:val="17"/>
              </w:rPr>
              <w:t>Important Security Rule</w:t>
            </w:r>
          </w:p>
        </w:tc>
      </w:tr>
      <w:tr>
        <w:tc>
          <w:tcPr>
            <w:tcW w:type="dxa" w:w="2448"/>
            <w:vAlign w:val="top"/>
          </w:tcPr>
          <w:p>
            <w:r>
              <w:rPr>
                <w:sz w:val="17"/>
              </w:rPr>
            </w:r>
            <w:r>
              <w:rPr>
                <w:b w:val="0"/>
                <w:sz w:val="17"/>
              </w:rPr>
              <w:t>organizations / members</w:t>
            </w:r>
          </w:p>
        </w:tc>
        <w:tc>
          <w:tcPr>
            <w:tcW w:type="dxa" w:w="4320"/>
            <w:vAlign w:val="top"/>
          </w:tcPr>
          <w:p>
            <w:r>
              <w:rPr>
                <w:sz w:val="17"/>
              </w:rPr>
            </w:r>
            <w:r>
              <w:rPr>
                <w:b w:val="0"/>
                <w:sz w:val="17"/>
              </w:rPr>
              <w:t>Workspace and access.</w:t>
            </w:r>
          </w:p>
        </w:tc>
        <w:tc>
          <w:tcPr>
            <w:tcW w:type="dxa" w:w="3168"/>
            <w:vAlign w:val="top"/>
          </w:tcPr>
          <w:p>
            <w:r>
              <w:rPr>
                <w:sz w:val="17"/>
              </w:rPr>
            </w:r>
            <w:r>
              <w:rPr>
                <w:b w:val="0"/>
                <w:sz w:val="17"/>
              </w:rPr>
              <w:t>User sees only member orgs.</w:t>
            </w:r>
          </w:p>
        </w:tc>
      </w:tr>
      <w:tr>
        <w:tc>
          <w:tcPr>
            <w:tcW w:type="dxa" w:w="2448"/>
            <w:vAlign w:val="top"/>
          </w:tcPr>
          <w:p>
            <w:r>
              <w:rPr>
                <w:sz w:val="17"/>
              </w:rPr>
            </w:r>
            <w:r>
              <w:rPr>
                <w:b w:val="0"/>
                <w:sz w:val="17"/>
              </w:rPr>
              <w:t>projects</w:t>
            </w:r>
          </w:p>
        </w:tc>
        <w:tc>
          <w:tcPr>
            <w:tcW w:type="dxa" w:w="4320"/>
            <w:vAlign w:val="top"/>
          </w:tcPr>
          <w:p>
            <w:r>
              <w:rPr>
                <w:sz w:val="17"/>
              </w:rPr>
            </w:r>
            <w:r>
              <w:rPr>
                <w:b w:val="0"/>
                <w:sz w:val="17"/>
              </w:rPr>
              <w:t>Product/ICP/keywords context.</w:t>
            </w:r>
          </w:p>
        </w:tc>
        <w:tc>
          <w:tcPr>
            <w:tcW w:type="dxa" w:w="3168"/>
            <w:vAlign w:val="top"/>
          </w:tcPr>
          <w:p>
            <w:r>
              <w:rPr>
                <w:sz w:val="17"/>
              </w:rPr>
            </w:r>
            <w:r>
              <w:rPr>
                <w:b w:val="0"/>
                <w:sz w:val="17"/>
              </w:rPr>
              <w:t>Project belongs to org.</w:t>
            </w:r>
          </w:p>
        </w:tc>
      </w:tr>
      <w:tr>
        <w:tc>
          <w:tcPr>
            <w:tcW w:type="dxa" w:w="2448"/>
            <w:vAlign w:val="top"/>
          </w:tcPr>
          <w:p>
            <w:r>
              <w:rPr>
                <w:sz w:val="17"/>
              </w:rPr>
            </w:r>
            <w:r>
              <w:rPr>
                <w:b w:val="0"/>
                <w:sz w:val="17"/>
              </w:rPr>
              <w:t>sources / source_runs</w:t>
            </w:r>
          </w:p>
        </w:tc>
        <w:tc>
          <w:tcPr>
            <w:tcW w:type="dxa" w:w="4320"/>
            <w:vAlign w:val="top"/>
          </w:tcPr>
          <w:p>
            <w:r>
              <w:rPr>
                <w:sz w:val="17"/>
              </w:rPr>
            </w:r>
            <w:r>
              <w:rPr>
                <w:b w:val="0"/>
                <w:sz w:val="17"/>
              </w:rPr>
              <w:t>Manual/RSS/HN/Reddit/search placeholders.</w:t>
            </w:r>
          </w:p>
        </w:tc>
        <w:tc>
          <w:tcPr>
            <w:tcW w:type="dxa" w:w="3168"/>
            <w:vAlign w:val="top"/>
          </w:tcPr>
          <w:p>
            <w:r>
              <w:rPr>
                <w:sz w:val="17"/>
              </w:rPr>
            </w:r>
            <w:r>
              <w:rPr>
                <w:b w:val="0"/>
                <w:sz w:val="17"/>
              </w:rPr>
              <w:t>Source belongs to org/project.</w:t>
            </w:r>
          </w:p>
        </w:tc>
      </w:tr>
      <w:tr>
        <w:tc>
          <w:tcPr>
            <w:tcW w:type="dxa" w:w="2448"/>
            <w:vAlign w:val="top"/>
          </w:tcPr>
          <w:p>
            <w:r>
              <w:rPr>
                <w:sz w:val="17"/>
              </w:rPr>
            </w:r>
            <w:r>
              <w:rPr>
                <w:b w:val="0"/>
                <w:sz w:val="17"/>
              </w:rPr>
              <w:t>raw_posts</w:t>
            </w:r>
          </w:p>
        </w:tc>
        <w:tc>
          <w:tcPr>
            <w:tcW w:type="dxa" w:w="4320"/>
            <w:vAlign w:val="top"/>
          </w:tcPr>
          <w:p>
            <w:r>
              <w:rPr>
                <w:sz w:val="17"/>
              </w:rPr>
            </w:r>
            <w:r>
              <w:rPr>
                <w:b w:val="0"/>
                <w:sz w:val="17"/>
              </w:rPr>
              <w:t>Public post content captured for scoring.</w:t>
            </w:r>
          </w:p>
        </w:tc>
        <w:tc>
          <w:tcPr>
            <w:tcW w:type="dxa" w:w="3168"/>
            <w:vAlign w:val="top"/>
          </w:tcPr>
          <w:p>
            <w:r>
              <w:rPr>
                <w:sz w:val="17"/>
              </w:rPr>
            </w:r>
            <w:r>
              <w:rPr>
                <w:b w:val="0"/>
                <w:sz w:val="17"/>
              </w:rPr>
              <w:t>Org/project scoped; no private scraping.</w:t>
            </w:r>
          </w:p>
        </w:tc>
      </w:tr>
      <w:tr>
        <w:tc>
          <w:tcPr>
            <w:tcW w:type="dxa" w:w="2448"/>
            <w:vAlign w:val="top"/>
          </w:tcPr>
          <w:p>
            <w:r>
              <w:rPr>
                <w:sz w:val="17"/>
              </w:rPr>
            </w:r>
            <w:r>
              <w:rPr>
                <w:b w:val="0"/>
                <w:sz w:val="17"/>
              </w:rPr>
              <w:t>lead_candidates</w:t>
            </w:r>
          </w:p>
        </w:tc>
        <w:tc>
          <w:tcPr>
            <w:tcW w:type="dxa" w:w="4320"/>
            <w:vAlign w:val="top"/>
          </w:tcPr>
          <w:p>
            <w:r>
              <w:rPr>
                <w:sz w:val="17"/>
              </w:rPr>
            </w:r>
            <w:r>
              <w:rPr>
                <w:b w:val="0"/>
                <w:sz w:val="17"/>
              </w:rPr>
              <w:t>Scored opportunities.</w:t>
            </w:r>
          </w:p>
        </w:tc>
        <w:tc>
          <w:tcPr>
            <w:tcW w:type="dxa" w:w="3168"/>
            <w:vAlign w:val="top"/>
          </w:tcPr>
          <w:p>
            <w:r>
              <w:rPr>
                <w:sz w:val="17"/>
              </w:rPr>
            </w:r>
            <w:r>
              <w:rPr>
                <w:b w:val="0"/>
                <w:sz w:val="17"/>
              </w:rPr>
              <w:t>Org/project scoped and tied to raw post.</w:t>
            </w:r>
          </w:p>
        </w:tc>
      </w:tr>
      <w:tr>
        <w:tc>
          <w:tcPr>
            <w:tcW w:type="dxa" w:w="2448"/>
            <w:vAlign w:val="top"/>
          </w:tcPr>
          <w:p>
            <w:r>
              <w:rPr>
                <w:sz w:val="17"/>
              </w:rPr>
            </w:r>
            <w:r>
              <w:rPr>
                <w:b w:val="0"/>
                <w:sz w:val="17"/>
              </w:rPr>
              <w:t>reply_drafts</w:t>
            </w:r>
          </w:p>
        </w:tc>
        <w:tc>
          <w:tcPr>
            <w:tcW w:type="dxa" w:w="4320"/>
            <w:vAlign w:val="top"/>
          </w:tcPr>
          <w:p>
            <w:r>
              <w:rPr>
                <w:sz w:val="17"/>
              </w:rPr>
            </w:r>
            <w:r>
              <w:rPr>
                <w:b w:val="0"/>
                <w:sz w:val="17"/>
              </w:rPr>
              <w:t>AI-generated replies.</w:t>
            </w:r>
          </w:p>
        </w:tc>
        <w:tc>
          <w:tcPr>
            <w:tcW w:type="dxa" w:w="3168"/>
            <w:vAlign w:val="top"/>
          </w:tcPr>
          <w:p>
            <w:r>
              <w:rPr>
                <w:sz w:val="17"/>
              </w:rPr>
            </w:r>
            <w:r>
              <w:rPr>
                <w:b w:val="0"/>
                <w:sz w:val="17"/>
              </w:rPr>
              <w:t>No auto-post; org/project/lead scoped.</w:t>
            </w:r>
          </w:p>
        </w:tc>
      </w:tr>
      <w:tr>
        <w:tc>
          <w:tcPr>
            <w:tcW w:type="dxa" w:w="2448"/>
            <w:vAlign w:val="top"/>
          </w:tcPr>
          <w:p>
            <w:r>
              <w:rPr>
                <w:sz w:val="17"/>
              </w:rPr>
            </w:r>
            <w:r>
              <w:rPr>
                <w:b w:val="0"/>
                <w:sz w:val="17"/>
              </w:rPr>
              <w:t>usage_events</w:t>
            </w:r>
          </w:p>
        </w:tc>
        <w:tc>
          <w:tcPr>
            <w:tcW w:type="dxa" w:w="4320"/>
            <w:vAlign w:val="top"/>
          </w:tcPr>
          <w:p>
            <w:r>
              <w:rPr>
                <w:sz w:val="17"/>
              </w:rPr>
            </w:r>
            <w:r>
              <w:rPr>
                <w:b w:val="0"/>
                <w:sz w:val="17"/>
              </w:rPr>
              <w:t>Scans/replies/projects usage.</w:t>
            </w:r>
          </w:p>
        </w:tc>
        <w:tc>
          <w:tcPr>
            <w:tcW w:type="dxa" w:w="3168"/>
            <w:vAlign w:val="top"/>
          </w:tcPr>
          <w:p>
            <w:r>
              <w:rPr>
                <w:sz w:val="17"/>
              </w:rPr>
            </w:r>
            <w:r>
              <w:rPr>
                <w:b w:val="0"/>
                <w:sz w:val="17"/>
              </w:rPr>
              <w:t>Org-scoped monthly checks.</w:t>
            </w:r>
          </w:p>
        </w:tc>
      </w:tr>
      <w:tr>
        <w:tc>
          <w:tcPr>
            <w:tcW w:type="dxa" w:w="2448"/>
            <w:vAlign w:val="top"/>
          </w:tcPr>
          <w:p>
            <w:r>
              <w:rPr>
                <w:sz w:val="17"/>
              </w:rPr>
            </w:r>
            <w:r>
              <w:rPr>
                <w:b w:val="0"/>
                <w:sz w:val="17"/>
              </w:rPr>
              <w:t>subscriptions</w:t>
            </w:r>
          </w:p>
        </w:tc>
        <w:tc>
          <w:tcPr>
            <w:tcW w:type="dxa" w:w="4320"/>
            <w:vAlign w:val="top"/>
          </w:tcPr>
          <w:p>
            <w:r>
              <w:rPr>
                <w:sz w:val="17"/>
              </w:rPr>
            </w:r>
            <w:r>
              <w:rPr>
                <w:b w:val="0"/>
                <w:sz w:val="17"/>
              </w:rPr>
              <w:t>Billing placeholder.</w:t>
            </w:r>
          </w:p>
        </w:tc>
        <w:tc>
          <w:tcPr>
            <w:tcW w:type="dxa" w:w="3168"/>
            <w:vAlign w:val="top"/>
          </w:tcPr>
          <w:p>
            <w:r>
              <w:rPr>
                <w:sz w:val="17"/>
              </w:rPr>
            </w:r>
            <w:r>
              <w:rPr>
                <w:b w:val="0"/>
                <w:sz w:val="17"/>
              </w:rPr>
              <w:t>No secrets or hardcoded price IDs.</w:t>
            </w:r>
          </w:p>
        </w:tc>
      </w:tr>
    </w:tbl>
    <w:p/>
    <w:p>
      <w:pPr>
        <w:pStyle w:val="Heading2"/>
      </w:pPr>
      <w:r>
        <w:t>RLS and ownership rules</w:t>
      </w:r>
    </w:p>
    <w:p>
      <w:pPr>
        <w:pStyle w:val="ListBullet"/>
      </w:pPr>
      <w:r>
        <w:t>RLS enabled on org-scoped tables.</w:t>
      </w:r>
    </w:p>
    <w:p>
      <w:pPr>
        <w:pStyle w:val="ListBullet"/>
      </w:pPr>
      <w:r>
        <w:t>Ownership helpers for project, source, raw post, lead, reply, saved lead.</w:t>
      </w:r>
    </w:p>
    <w:p>
      <w:pPr>
        <w:pStyle w:val="ListBullet"/>
      </w:pPr>
      <w:r>
        <w:t>No service role in client.</w:t>
      </w:r>
    </w:p>
    <w:p>
      <w:pPr>
        <w:pStyle w:val="ListBullet"/>
      </w:pPr>
      <w:r>
        <w:t>Public write routes avoided except intentional safe manual/demo paths.</w:t>
      </w:r>
    </w:p>
    <w:p>
      <w:pPr>
        <w:pStyle w:val="ListBullet"/>
      </w:pPr>
      <w:r>
        <w:t>No cross-org leakage through joins.</w:t>
      </w:r>
    </w:p>
    <w:p>
      <w:pPr>
        <w:pStyle w:val="Heading1"/>
      </w:pPr>
      <w:r>
        <w:t>7. AI Workflows, Guardrails, and Mock Provider</w:t>
      </w:r>
    </w:p>
    <w:p>
      <w:r>
        <w:t>The AI layer must be schema-first, fallback-safe, and validation-first. Mock AI is default. Real provider output must be audited before customer-facing use.</w:t>
      </w:r>
    </w:p>
    <w:tbl>
      <w:tblPr>
        <w:tblStyle w:val="TableGrid"/>
        <w:tblW w:type="auto" w:w="0"/>
        <w:jc w:val="center"/>
        <w:tblLook w:firstColumn="1" w:firstRow="1" w:lastColumn="0" w:lastRow="0" w:noHBand="0" w:noVBand="1" w:val="04A0"/>
      </w:tblPr>
      <w:tblGrid>
        <w:gridCol w:w="3456"/>
        <w:gridCol w:w="3456"/>
        <w:gridCol w:w="3456"/>
      </w:tblGrid>
      <w:tr>
        <w:tc>
          <w:tcPr>
            <w:tcW w:type="dxa" w:w="2304"/>
            <w:shd w:fill="E8EEF7"/>
            <w:vAlign w:val="top"/>
          </w:tcPr>
          <w:p>
            <w:r>
              <w:rPr>
                <w:sz w:val="17"/>
              </w:rPr>
            </w:r>
            <w:r>
              <w:rPr>
                <w:b/>
                <w:sz w:val="17"/>
              </w:rPr>
              <w:t>AI Workflow</w:t>
            </w:r>
          </w:p>
        </w:tc>
        <w:tc>
          <w:tcPr>
            <w:tcW w:type="dxa" w:w="3456"/>
            <w:shd w:fill="E8EEF7"/>
            <w:vAlign w:val="top"/>
          </w:tcPr>
          <w:p>
            <w:r>
              <w:rPr>
                <w:sz w:val="17"/>
              </w:rPr>
            </w:r>
            <w:r>
              <w:rPr>
                <w:b/>
                <w:sz w:val="17"/>
              </w:rPr>
              <w:t>Input</w:t>
            </w:r>
          </w:p>
        </w:tc>
        <w:tc>
          <w:tcPr>
            <w:tcW w:type="dxa" w:w="4464"/>
            <w:shd w:fill="E8EEF7"/>
            <w:vAlign w:val="top"/>
          </w:tcPr>
          <w:p>
            <w:r>
              <w:rPr>
                <w:sz w:val="17"/>
              </w:rPr>
            </w:r>
            <w:r>
              <w:rPr>
                <w:b/>
                <w:sz w:val="17"/>
              </w:rPr>
              <w:t>Output / Acceptance Criteria</w:t>
            </w:r>
          </w:p>
        </w:tc>
      </w:tr>
      <w:tr>
        <w:tc>
          <w:tcPr>
            <w:tcW w:type="dxa" w:w="2304"/>
            <w:vAlign w:val="top"/>
          </w:tcPr>
          <w:p>
            <w:r>
              <w:rPr>
                <w:sz w:val="17"/>
              </w:rPr>
            </w:r>
            <w:r>
              <w:rPr>
                <w:b w:val="0"/>
                <w:sz w:val="17"/>
              </w:rPr>
              <w:t>Lead scoring</w:t>
            </w:r>
          </w:p>
        </w:tc>
        <w:tc>
          <w:tcPr>
            <w:tcW w:type="dxa" w:w="3456"/>
            <w:vAlign w:val="top"/>
          </w:tcPr>
          <w:p>
            <w:r>
              <w:rPr>
                <w:sz w:val="17"/>
              </w:rPr>
            </w:r>
            <w:r>
              <w:rPr>
                <w:b w:val="0"/>
                <w:sz w:val="17"/>
              </w:rPr>
              <w:t>Project ICP/keywords and public post.</w:t>
            </w:r>
          </w:p>
        </w:tc>
        <w:tc>
          <w:tcPr>
            <w:tcW w:type="dxa" w:w="4464"/>
            <w:vAlign w:val="top"/>
          </w:tcPr>
          <w:p>
            <w:r>
              <w:rPr>
                <w:sz w:val="17"/>
              </w:rPr>
            </w:r>
            <w:r>
              <w:rPr>
                <w:b w:val="0"/>
                <w:sz w:val="17"/>
              </w:rPr>
              <w:t>Relevance, intent, urgency, fit, overall score, stage, reasons, signals, disqualifiers.</w:t>
            </w:r>
          </w:p>
        </w:tc>
      </w:tr>
      <w:tr>
        <w:tc>
          <w:tcPr>
            <w:tcW w:type="dxa" w:w="2304"/>
            <w:vAlign w:val="top"/>
          </w:tcPr>
          <w:p>
            <w:r>
              <w:rPr>
                <w:sz w:val="17"/>
              </w:rPr>
            </w:r>
            <w:r>
              <w:rPr>
                <w:b w:val="0"/>
                <w:sz w:val="17"/>
              </w:rPr>
              <w:t>Reply drafting</w:t>
            </w:r>
          </w:p>
        </w:tc>
        <w:tc>
          <w:tcPr>
            <w:tcW w:type="dxa" w:w="3456"/>
            <w:vAlign w:val="top"/>
          </w:tcPr>
          <w:p>
            <w:r>
              <w:rPr>
                <w:sz w:val="17"/>
              </w:rPr>
            </w:r>
            <w:r>
              <w:rPr>
                <w:b w:val="0"/>
                <w:sz w:val="17"/>
              </w:rPr>
              <w:t>Lead details and project/product context.</w:t>
            </w:r>
          </w:p>
        </w:tc>
        <w:tc>
          <w:tcPr>
            <w:tcW w:type="dxa" w:w="4464"/>
            <w:vAlign w:val="top"/>
          </w:tcPr>
          <w:p>
            <w:r>
              <w:rPr>
                <w:sz w:val="17"/>
              </w:rPr>
            </w:r>
            <w:r>
              <w:rPr>
                <w:b w:val="0"/>
                <w:sz w:val="17"/>
              </w:rPr>
              <w:t>Helpful reply, why_this_reply, safety notes, disclosure, confidence.</w:t>
            </w:r>
          </w:p>
        </w:tc>
      </w:tr>
      <w:tr>
        <w:tc>
          <w:tcPr>
            <w:tcW w:type="dxa" w:w="2304"/>
            <w:vAlign w:val="top"/>
          </w:tcPr>
          <w:p>
            <w:r>
              <w:rPr>
                <w:sz w:val="17"/>
              </w:rPr>
            </w:r>
            <w:r>
              <w:rPr>
                <w:b w:val="0"/>
                <w:sz w:val="17"/>
              </w:rPr>
              <w:t>Fallback</w:t>
            </w:r>
          </w:p>
        </w:tc>
        <w:tc>
          <w:tcPr>
            <w:tcW w:type="dxa" w:w="3456"/>
            <w:vAlign w:val="top"/>
          </w:tcPr>
          <w:p>
            <w:r>
              <w:rPr>
                <w:sz w:val="17"/>
              </w:rPr>
            </w:r>
            <w:r>
              <w:rPr>
                <w:b w:val="0"/>
                <w:sz w:val="17"/>
              </w:rPr>
              <w:t>AI fails/malformed output.</w:t>
            </w:r>
          </w:p>
        </w:tc>
        <w:tc>
          <w:tcPr>
            <w:tcW w:type="dxa" w:w="4464"/>
            <w:vAlign w:val="top"/>
          </w:tcPr>
          <w:p>
            <w:r>
              <w:rPr>
                <w:sz w:val="17"/>
              </w:rPr>
            </w:r>
            <w:r>
              <w:rPr>
                <w:b w:val="0"/>
                <w:sz w:val="17"/>
              </w:rPr>
              <w:t>Raw post saved; no misleading high-intent lead created.</w:t>
            </w:r>
          </w:p>
        </w:tc>
      </w:tr>
    </w:tbl>
    <w:p/>
    <w:p>
      <w:pPr>
        <w:pStyle w:val="Heading2"/>
      </w:pPr>
      <w:r>
        <w:t>AI guardrails</w:t>
      </w:r>
    </w:p>
    <w:p>
      <w:pPr>
        <w:pStyle w:val="ListBullet"/>
      </w:pPr>
      <w:r>
        <w:t>Do not classify everything as a lead.</w:t>
      </w:r>
    </w:p>
    <w:p>
      <w:pPr>
        <w:pStyle w:val="ListBullet"/>
      </w:pPr>
      <w:r>
        <w:t>Negative keywords reduce score.</w:t>
      </w:r>
    </w:p>
    <w:p>
      <w:pPr>
        <w:pStyle w:val="ListBullet"/>
      </w:pPr>
      <w:r>
        <w:t>Academic/joke/hiring posts disqualified.</w:t>
      </w:r>
    </w:p>
    <w:p>
      <w:pPr>
        <w:pStyle w:val="ListBullet"/>
      </w:pPr>
      <w:r>
        <w:t>Disclosure when suggesting own product.</w:t>
      </w:r>
    </w:p>
    <w:p>
      <w:pPr>
        <w:pStyle w:val="ListBullet"/>
      </w:pPr>
      <w:r>
        <w:t>No fake identity.</w:t>
      </w:r>
    </w:p>
    <w:p>
      <w:pPr>
        <w:pStyle w:val="ListBullet"/>
      </w:pPr>
      <w:r>
        <w:t>No spam/urgent CTA.</w:t>
      </w:r>
    </w:p>
    <w:p>
      <w:pPr>
        <w:pStyle w:val="ListBullet"/>
      </w:pPr>
      <w:r>
        <w:t>No posting/DM route.</w:t>
      </w:r>
    </w:p>
    <w:p>
      <w:pPr>
        <w:pStyle w:val="ListBullet"/>
      </w:pPr>
      <w:r>
        <w:t>Mock provider default.</w:t>
      </w:r>
    </w:p>
    <w:p>
      <w:pPr>
        <w:pStyle w:val="Heading2"/>
      </w:pPr>
      <w:r>
        <w:t>Mock provider rules</w:t>
      </w:r>
    </w:p>
    <w:p>
      <w:pPr>
        <w:pStyle w:val="ListBullet"/>
      </w:pPr>
      <w:r>
        <w:t>Mock provider must remain deterministic for tests and demos.</w:t>
      </w:r>
    </w:p>
    <w:p>
      <w:pPr>
        <w:pStyle w:val="ListBullet"/>
      </w:pPr>
      <w:r>
        <w:t>Tests must not require OpenAI, Anthropic, or third-party API keys.</w:t>
      </w:r>
    </w:p>
    <w:p>
      <w:pPr>
        <w:pStyle w:val="ListBullet"/>
      </w:pPr>
      <w:r>
        <w:t>Malformed AI output must not crash the application.</w:t>
      </w:r>
    </w:p>
    <w:p>
      <w:pPr>
        <w:pStyle w:val="ListBullet"/>
      </w:pPr>
      <w:r>
        <w:t>AI output must be validated with Zod before persistence or display.</w:t>
      </w:r>
    </w:p>
    <w:p>
      <w:pPr>
        <w:pStyle w:val="ListBullet"/>
      </w:pPr>
      <w:r>
        <w:t>User-friendly fallback states must exist for every AI failure path.</w:t>
      </w:r>
    </w:p>
    <w:p>
      <w:pPr>
        <w:pStyle w:val="Heading1"/>
      </w:pPr>
      <w:r>
        <w:t>8. Security, Compliance, and No-Scope-Creep Rules</w:t>
      </w:r>
    </w:p>
    <w:p>
      <w:pPr>
        <w:pStyle w:val="Heading2"/>
      </w:pPr>
      <w:r>
        <w:t>Security requirements</w:t>
      </w:r>
    </w:p>
    <w:p>
      <w:pPr>
        <w:pStyle w:val="ListBullet"/>
      </w:pPr>
      <w:r>
        <w:t>Org/project ownership checks.</w:t>
      </w:r>
    </w:p>
    <w:p>
      <w:pPr>
        <w:pStyle w:val="ListBullet"/>
      </w:pPr>
      <w:r>
        <w:t>No private scraping.</w:t>
      </w:r>
    </w:p>
    <w:p>
      <w:pPr>
        <w:pStyle w:val="ListBullet"/>
      </w:pPr>
      <w:r>
        <w:t>No service role client-side.</w:t>
      </w:r>
    </w:p>
    <w:p>
      <w:pPr>
        <w:pStyle w:val="ListBullet"/>
      </w:pPr>
      <w:r>
        <w:t>No open redirect.</w:t>
      </w:r>
    </w:p>
    <w:p>
      <w:pPr>
        <w:pStyle w:val="ListBullet"/>
      </w:pPr>
      <w:r>
        <w:t>No secrets committed.</w:t>
      </w:r>
    </w:p>
    <w:p>
      <w:pPr>
        <w:pStyle w:val="ListBullet"/>
      </w:pPr>
      <w:r>
        <w:t>No hidden posting endpoints.</w:t>
      </w:r>
    </w:p>
    <w:p>
      <w:pPr>
        <w:pStyle w:val="ListBullet"/>
      </w:pPr>
      <w:r>
        <w:t>Admin/internal gated if present.</w:t>
      </w:r>
    </w:p>
    <w:p>
      <w:pPr>
        <w:pStyle w:val="Heading2"/>
      </w:pPr>
      <w:r>
        <w:t>Compliance / platform-safety requirements</w:t>
      </w:r>
    </w:p>
    <w:p>
      <w:pPr>
        <w:pStyle w:val="ListBullet"/>
      </w:pPr>
      <w:r>
        <w:t>No auto-posting or auto-DM.</w:t>
      </w:r>
    </w:p>
    <w:p>
      <w:pPr>
        <w:pStyle w:val="ListBullet"/>
      </w:pPr>
      <w:r>
        <w:t>Respect platform rules and rate limits.</w:t>
      </w:r>
    </w:p>
    <w:p>
      <w:pPr>
        <w:pStyle w:val="ListBullet"/>
      </w:pPr>
      <w:r>
        <w:t>Public data minimization.</w:t>
      </w:r>
    </w:p>
    <w:p>
      <w:pPr>
        <w:pStyle w:val="ListBullet"/>
      </w:pPr>
      <w:r>
        <w:t>Users responsible for platform compliance.</w:t>
      </w:r>
    </w:p>
    <w:p>
      <w:pPr>
        <w:pStyle w:val="ListBullet"/>
      </w:pPr>
      <w:r>
        <w:t>No legal advice.</w:t>
      </w:r>
    </w:p>
    <w:p>
      <w:pPr>
        <w:pStyle w:val="ListBullet"/>
      </w:pPr>
      <w:r>
        <w:t>Disclose affiliation.</w:t>
      </w:r>
    </w:p>
    <w:p>
      <w:pPr>
        <w:pStyle w:val="ListBullet"/>
      </w:pPr>
      <w:r>
        <w:t>Avoid repeated copy-paste spam.</w:t>
      </w:r>
    </w:p>
    <w:p>
      <w:pPr>
        <w:pStyle w:val="Heading2"/>
      </w:pPr>
      <w:r>
        <w:t>Adversarial review checklist</w:t>
      </w:r>
    </w:p>
    <w:p>
      <w:pPr>
        <w:pStyle w:val="ListBullet"/>
      </w:pPr>
      <w:r>
        <w:t>Can an unauthenticated user access protected pages?</w:t>
      </w:r>
    </w:p>
    <w:p>
      <w:pPr>
        <w:pStyle w:val="ListBullet"/>
      </w:pPr>
      <w:r>
        <w:t>Can one organization read or mutate another organization’s data?</w:t>
      </w:r>
    </w:p>
    <w:p>
      <w:pPr>
        <w:pStyle w:val="ListBullet"/>
      </w:pPr>
      <w:r>
        <w:t>Can client-supplied IDs bypass ownership checks?</w:t>
      </w:r>
    </w:p>
    <w:p>
      <w:pPr>
        <w:pStyle w:val="ListBullet"/>
      </w:pPr>
      <w:r>
        <w:t>Can redirect URLs send users to external domains?</w:t>
      </w:r>
    </w:p>
    <w:p>
      <w:pPr>
        <w:pStyle w:val="ListBullet"/>
      </w:pPr>
      <w:r>
        <w:t>Can optional integrations fail open in production?</w:t>
      </w:r>
    </w:p>
    <w:p>
      <w:pPr>
        <w:pStyle w:val="ListBullet"/>
      </w:pPr>
      <w:r>
        <w:t>Can AI output create legal, compliance, or platform-safety issues?</w:t>
      </w:r>
    </w:p>
    <w:p>
      <w:pPr>
        <w:pStyle w:val="ListBullet"/>
      </w:pPr>
      <w:r>
        <w:t>Can the app leak secrets in logs, pages, errors, or docs?</w:t>
      </w:r>
    </w:p>
    <w:p>
      <w:pPr>
        <w:pStyle w:val="ListBullet"/>
      </w:pPr>
      <w:r>
        <w:t>Does the product drift into banned or intentionally excluded scope?</w:t>
      </w:r>
    </w:p>
    <w:p>
      <w:pPr>
        <w:pStyle w:val="Heading1"/>
      </w:pPr>
      <w:r>
        <w:t>9. Deployment, Environments, and Release Process</w:t>
      </w:r>
    </w:p>
    <w:p>
      <w:pPr>
        <w:pStyle w:val="Heading2"/>
      </w:pPr>
      <w:r>
        <w:t>Environment profiles</w:t>
      </w:r>
    </w:p>
    <w:tbl>
      <w:tblPr>
        <w:tblStyle w:val="TableGrid"/>
        <w:tblW w:type="auto" w:w="0"/>
        <w:jc w:val="center"/>
        <w:tblLook w:firstColumn="1" w:firstRow="1" w:lastColumn="0" w:lastRow="0" w:noHBand="0" w:noVBand="1" w:val="04A0"/>
      </w:tblPr>
      <w:tblGrid>
        <w:gridCol w:w="3456"/>
        <w:gridCol w:w="3456"/>
        <w:gridCol w:w="3456"/>
      </w:tblGrid>
      <w:tr>
        <w:tc>
          <w:tcPr>
            <w:tcW w:type="dxa" w:w="2448"/>
            <w:shd w:fill="E8EEF7"/>
            <w:vAlign w:val="top"/>
          </w:tcPr>
          <w:p>
            <w:r>
              <w:rPr>
                <w:sz w:val="17"/>
              </w:rPr>
            </w:r>
            <w:r>
              <w:rPr>
                <w:b/>
                <w:sz w:val="17"/>
              </w:rPr>
              <w:t>Profile</w:t>
            </w:r>
          </w:p>
        </w:tc>
        <w:tc>
          <w:tcPr>
            <w:tcW w:type="dxa" w:w="4320"/>
            <w:shd w:fill="E8EEF7"/>
            <w:vAlign w:val="top"/>
          </w:tcPr>
          <w:p>
            <w:r>
              <w:rPr>
                <w:sz w:val="17"/>
              </w:rPr>
            </w:r>
            <w:r>
              <w:rPr>
                <w:b/>
                <w:sz w:val="17"/>
              </w:rPr>
              <w:t>Purpose</w:t>
            </w:r>
          </w:p>
        </w:tc>
        <w:tc>
          <w:tcPr>
            <w:tcW w:type="dxa" w:w="3312"/>
            <w:shd w:fill="E8EEF7"/>
            <w:vAlign w:val="top"/>
          </w:tcPr>
          <w:p>
            <w:r>
              <w:rPr>
                <w:sz w:val="17"/>
              </w:rPr>
            </w:r>
            <w:r>
              <w:rPr>
                <w:b/>
                <w:sz w:val="17"/>
              </w:rPr>
              <w:t>Required Integrations</w:t>
            </w:r>
          </w:p>
        </w:tc>
      </w:tr>
      <w:tr>
        <w:tc>
          <w:tcPr>
            <w:tcW w:type="dxa" w:w="2448"/>
            <w:vAlign w:val="top"/>
          </w:tcPr>
          <w:p>
            <w:r>
              <w:rPr>
                <w:sz w:val="17"/>
              </w:rPr>
            </w:r>
            <w:r>
              <w:rPr>
                <w:b w:val="0"/>
                <w:sz w:val="17"/>
              </w:rPr>
              <w:t>Local Mock</w:t>
            </w:r>
          </w:p>
        </w:tc>
        <w:tc>
          <w:tcPr>
            <w:tcW w:type="dxa" w:w="4320"/>
            <w:vAlign w:val="top"/>
          </w:tcPr>
          <w:p>
            <w:r>
              <w:rPr>
                <w:sz w:val="17"/>
              </w:rPr>
            </w:r>
            <w:r>
              <w:rPr>
                <w:b w:val="0"/>
                <w:sz w:val="17"/>
              </w:rPr>
              <w:t>Developer/local demo mode with mock AI and minimal optional services.</w:t>
            </w:r>
          </w:p>
        </w:tc>
        <w:tc>
          <w:tcPr>
            <w:tcW w:type="dxa" w:w="3312"/>
            <w:vAlign w:val="top"/>
          </w:tcPr>
          <w:p>
            <w:r>
              <w:rPr>
                <w:sz w:val="17"/>
              </w:rPr>
            </w:r>
            <w:r>
              <w:rPr>
                <w:b w:val="0"/>
                <w:sz w:val="17"/>
              </w:rPr>
              <w:t>Supabase as needed; AI_PROVIDER=mock; no real Stripe/Resend/Twilio/source keys.</w:t>
            </w:r>
          </w:p>
        </w:tc>
      </w:tr>
      <w:tr>
        <w:tc>
          <w:tcPr>
            <w:tcW w:type="dxa" w:w="2448"/>
            <w:vAlign w:val="top"/>
          </w:tcPr>
          <w:p>
            <w:r>
              <w:rPr>
                <w:sz w:val="17"/>
              </w:rPr>
            </w:r>
            <w:r>
              <w:rPr>
                <w:b w:val="0"/>
                <w:sz w:val="17"/>
              </w:rPr>
              <w:t>Production Alpha Minimum</w:t>
            </w:r>
          </w:p>
        </w:tc>
        <w:tc>
          <w:tcPr>
            <w:tcW w:type="dxa" w:w="4320"/>
            <w:vAlign w:val="top"/>
          </w:tcPr>
          <w:p>
            <w:r>
              <w:rPr>
                <w:sz w:val="17"/>
              </w:rPr>
            </w:r>
            <w:r>
              <w:rPr>
                <w:b w:val="0"/>
                <w:sz w:val="17"/>
              </w:rPr>
              <w:t>First deployed validation version for demos and pilot users.</w:t>
            </w:r>
          </w:p>
        </w:tc>
        <w:tc>
          <w:tcPr>
            <w:tcW w:type="dxa" w:w="3312"/>
            <w:vAlign w:val="top"/>
          </w:tcPr>
          <w:p>
            <w:r>
              <w:rPr>
                <w:sz w:val="17"/>
              </w:rPr>
            </w:r>
            <w:r>
              <w:rPr>
                <w:b w:val="0"/>
                <w:sz w:val="17"/>
              </w:rPr>
              <w:t>Supabase required; Vercel required; mock AI allowed; optional email/billing.</w:t>
            </w:r>
          </w:p>
        </w:tc>
      </w:tr>
      <w:tr>
        <w:tc>
          <w:tcPr>
            <w:tcW w:type="dxa" w:w="2448"/>
            <w:vAlign w:val="top"/>
          </w:tcPr>
          <w:p>
            <w:r>
              <w:rPr>
                <w:sz w:val="17"/>
              </w:rPr>
            </w:r>
            <w:r>
              <w:rPr>
                <w:b w:val="0"/>
                <w:sz w:val="17"/>
              </w:rPr>
              <w:t>Production Integrated Test</w:t>
            </w:r>
          </w:p>
        </w:tc>
        <w:tc>
          <w:tcPr>
            <w:tcW w:type="dxa" w:w="4320"/>
            <w:vAlign w:val="top"/>
          </w:tcPr>
          <w:p>
            <w:r>
              <w:rPr>
                <w:sz w:val="17"/>
              </w:rPr>
            </w:r>
            <w:r>
              <w:rPr>
                <w:b w:val="0"/>
                <w:sz w:val="17"/>
              </w:rPr>
              <w:t>Fuller test mode before paid usage.</w:t>
            </w:r>
          </w:p>
        </w:tc>
        <w:tc>
          <w:tcPr>
            <w:tcW w:type="dxa" w:w="3312"/>
            <w:vAlign w:val="top"/>
          </w:tcPr>
          <w:p>
            <w:r>
              <w:rPr>
                <w:sz w:val="17"/>
              </w:rPr>
            </w:r>
            <w:r>
              <w:rPr>
                <w:b w:val="0"/>
                <w:sz w:val="17"/>
              </w:rPr>
              <w:t>Supabase, Vercel, configured AI provider, Stripe test mode, email provider where relevant.</w:t>
            </w:r>
          </w:p>
        </w:tc>
      </w:tr>
    </w:tbl>
    <w:p/>
    <w:p>
      <w:pPr>
        <w:pStyle w:val="Heading2"/>
      </w:pPr>
      <w:r>
        <w:t>Common environment variables</w:t>
      </w:r>
    </w:p>
    <w:p>
      <w:pPr>
        <w:pStyle w:val="ListBullet"/>
      </w:pPr>
      <w:r>
        <w:t>NEXT_PUBLIC_SUPABASE_URL</w:t>
      </w:r>
    </w:p>
    <w:p>
      <w:pPr>
        <w:pStyle w:val="ListBullet"/>
      </w:pPr>
      <w:r>
        <w:t>NEXT_PUBLIC_SUPABASE_ANON_KEY</w:t>
      </w:r>
    </w:p>
    <w:p>
      <w:pPr>
        <w:pStyle w:val="ListBullet"/>
      </w:pPr>
      <w:r>
        <w:t>SUPABASE_SERVICE_ROLE_KEY</w:t>
      </w:r>
    </w:p>
    <w:p>
      <w:pPr>
        <w:pStyle w:val="ListBullet"/>
      </w:pPr>
      <w:r>
        <w:t>AI_PROVIDER</w:t>
      </w:r>
    </w:p>
    <w:p>
      <w:pPr>
        <w:pStyle w:val="ListBullet"/>
      </w:pPr>
      <w:r>
        <w:t>OPENAI_API_KEY</w:t>
      </w:r>
    </w:p>
    <w:p>
      <w:pPr>
        <w:pStyle w:val="ListBullet"/>
      </w:pPr>
      <w:r>
        <w:t>ANTHROPIC_API_KEY</w:t>
      </w:r>
    </w:p>
    <w:p>
      <w:pPr>
        <w:pStyle w:val="ListBullet"/>
      </w:pPr>
      <w:r>
        <w:t>REDDIT_CLIENT_ID</w:t>
      </w:r>
    </w:p>
    <w:p>
      <w:pPr>
        <w:pStyle w:val="ListBullet"/>
      </w:pPr>
      <w:r>
        <w:t>REDDIT_CLIENT_SECRET</w:t>
      </w:r>
    </w:p>
    <w:p>
      <w:pPr>
        <w:pStyle w:val="ListBullet"/>
      </w:pPr>
      <w:r>
        <w:t>REDDIT_USER_AGENT</w:t>
      </w:r>
    </w:p>
    <w:p>
      <w:pPr>
        <w:pStyle w:val="ListBullet"/>
      </w:pPr>
      <w:r>
        <w:t>TAVILY_API_KEY</w:t>
      </w:r>
    </w:p>
    <w:p>
      <w:pPr>
        <w:pStyle w:val="ListBullet"/>
      </w:pPr>
      <w:r>
        <w:t>EXA_API_KEY</w:t>
      </w:r>
    </w:p>
    <w:p>
      <w:pPr>
        <w:pStyle w:val="ListBullet"/>
      </w:pPr>
      <w:r>
        <w:t>SERPAPI_API_KEY</w:t>
      </w:r>
    </w:p>
    <w:p>
      <w:pPr>
        <w:pStyle w:val="ListBullet"/>
      </w:pPr>
      <w:r>
        <w:t>RESEND_API_KEY</w:t>
      </w:r>
    </w:p>
    <w:p>
      <w:pPr>
        <w:pStyle w:val="ListBullet"/>
      </w:pPr>
      <w:r>
        <w:t>STRIPE_SECRET_KEY</w:t>
      </w:r>
    </w:p>
    <w:p>
      <w:pPr>
        <w:pStyle w:val="ListBullet"/>
      </w:pPr>
      <w:r>
        <w:t>NEXT_PUBLIC_APP_URL</w:t>
      </w:r>
    </w:p>
    <w:p>
      <w:pPr>
        <w:pStyle w:val="ListBullet"/>
      </w:pPr>
      <w:r>
        <w:t>ADMIN_EMAILS</w:t>
      </w:r>
    </w:p>
    <w:p>
      <w:pPr>
        <w:pStyle w:val="Heading2"/>
      </w:pPr>
      <w:r>
        <w:t>Release gates</w:t>
      </w:r>
    </w:p>
    <w:p>
      <w:pPr>
        <w:pStyle w:val="ListNumber"/>
      </w:pPr>
      <w:r>
        <w:t>Open or verify PR from alpha branch to main.</w:t>
      </w:r>
    </w:p>
    <w:p>
      <w:pPr>
        <w:pStyle w:val="ListNumber"/>
      </w:pPr>
      <w:r>
        <w:t>Review full diff and CI results.</w:t>
      </w:r>
    </w:p>
    <w:p>
      <w:pPr>
        <w:pStyle w:val="ListNumber"/>
      </w:pPr>
      <w:r>
        <w:t>Run npm run verify:env, tests, typecheck, lint if configured, and build locally.</w:t>
      </w:r>
    </w:p>
    <w:p>
      <w:pPr>
        <w:pStyle w:val="ListNumber"/>
      </w:pPr>
      <w:r>
        <w:t>Confirm final release audit has no blockers.</w:t>
      </w:r>
    </w:p>
    <w:p>
      <w:pPr>
        <w:pStyle w:val="ListNumber"/>
      </w:pPr>
      <w:r>
        <w:t>Merge only after CI is green and human approval is given.</w:t>
      </w:r>
    </w:p>
    <w:p>
      <w:pPr>
        <w:pStyle w:val="ListNumber"/>
      </w:pPr>
      <w:r>
        <w:t>Create Supabase project and run migrations in order.</w:t>
      </w:r>
    </w:p>
    <w:p>
      <w:pPr>
        <w:pStyle w:val="ListNumber"/>
      </w:pPr>
      <w:r>
        <w:t>Configure Vercel environment variables.</w:t>
      </w:r>
    </w:p>
    <w:p>
      <w:pPr>
        <w:pStyle w:val="ListNumber"/>
      </w:pPr>
      <w:r>
        <w:t>Deploy preview/production and run production smoke test.</w:t>
      </w:r>
    </w:p>
    <w:p>
      <w:pPr>
        <w:pStyle w:val="ListNumber"/>
      </w:pPr>
      <w:r>
        <w:t>Run demo script and beta operations plan.</w:t>
      </w:r>
    </w:p>
    <w:p>
      <w:pPr>
        <w:pStyle w:val="ListNumber"/>
      </w:pPr>
      <w:r>
        <w:t>Track validation metrics before building new major features.</w:t>
      </w:r>
    </w:p>
    <w:p>
      <w:pPr>
        <w:pStyle w:val="Heading1"/>
      </w:pPr>
      <w:r>
        <w:t>10. Testing, QA, and Audit Strategy</w:t>
      </w:r>
    </w:p>
    <w:p>
      <w:pPr>
        <w:pStyle w:val="ListBullet"/>
      </w:pPr>
      <w:r>
        <w:t>Unit tests for scoring formula, AI schemas, usage limits, manual post validation, safety/disclosure rules.</w:t>
      </w:r>
    </w:p>
    <w:p>
      <w:pPr>
        <w:pStyle w:val="ListBullet"/>
      </w:pPr>
      <w:r>
        <w:t>Build/typecheck before PR merge.</w:t>
      </w:r>
    </w:p>
    <w:p>
      <w:pPr>
        <w:pStyle w:val="ListBullet"/>
      </w:pPr>
      <w:r>
        <w:t>Smoke test after deploy.</w:t>
      </w:r>
    </w:p>
    <w:p>
      <w:pPr>
        <w:pStyle w:val="ListBullet"/>
      </w:pPr>
      <w:r>
        <w:t>Manual sample report quality review before paid launch.</w:t>
      </w:r>
    </w:p>
    <w:p>
      <w:pPr>
        <w:pStyle w:val="ListBullet"/>
      </w:pPr>
      <w:r>
        <w:t>No tests require real source/AI keys.</w:t>
      </w:r>
    </w:p>
    <w:p>
      <w:pPr>
        <w:pStyle w:val="Heading2"/>
      </w:pPr>
      <w:r>
        <w:t>Required test categories</w:t>
      </w:r>
    </w:p>
    <w:tbl>
      <w:tblPr>
        <w:tblStyle w:val="TableGrid"/>
        <w:tblW w:type="auto" w:w="0"/>
        <w:jc w:val="center"/>
        <w:tblLook w:firstColumn="1" w:firstRow="1" w:lastColumn="0" w:lastRow="0" w:noHBand="0" w:noVBand="1" w:val="04A0"/>
      </w:tblPr>
      <w:tblGrid>
        <w:gridCol w:w="5184"/>
        <w:gridCol w:w="5184"/>
      </w:tblGrid>
      <w:tr>
        <w:tc>
          <w:tcPr>
            <w:tcW w:type="dxa" w:w="2880"/>
            <w:shd w:fill="E8EEF7"/>
            <w:vAlign w:val="top"/>
          </w:tcPr>
          <w:p>
            <w:r>
              <w:rPr>
                <w:sz w:val="17"/>
              </w:rPr>
            </w:r>
            <w:r>
              <w:rPr>
                <w:b/>
                <w:sz w:val="17"/>
              </w:rPr>
              <w:t>Category</w:t>
            </w:r>
          </w:p>
        </w:tc>
        <w:tc>
          <w:tcPr>
            <w:tcW w:type="dxa" w:w="6912"/>
            <w:shd w:fill="E8EEF7"/>
            <w:vAlign w:val="top"/>
          </w:tcPr>
          <w:p>
            <w:r>
              <w:rPr>
                <w:sz w:val="17"/>
              </w:rPr>
            </w:r>
            <w:r>
              <w:rPr>
                <w:b/>
                <w:sz w:val="17"/>
              </w:rPr>
              <w:t>Examples</w:t>
            </w:r>
          </w:p>
        </w:tc>
      </w:tr>
      <w:tr>
        <w:tc>
          <w:tcPr>
            <w:tcW w:type="dxa" w:w="2880"/>
            <w:vAlign w:val="top"/>
          </w:tcPr>
          <w:p>
            <w:r>
              <w:rPr>
                <w:sz w:val="17"/>
              </w:rPr>
            </w:r>
            <w:r>
              <w:rPr>
                <w:b w:val="0"/>
                <w:sz w:val="17"/>
              </w:rPr>
              <w:t>Scoring</w:t>
            </w:r>
          </w:p>
        </w:tc>
        <w:tc>
          <w:tcPr>
            <w:tcW w:type="dxa" w:w="6912"/>
            <w:vAlign w:val="top"/>
          </w:tcPr>
          <w:p>
            <w:r>
              <w:rPr>
                <w:sz w:val="17"/>
              </w:rPr>
            </w:r>
            <w:r>
              <w:rPr>
                <w:b w:val="0"/>
                <w:sz w:val="17"/>
              </w:rPr>
              <w:t>Formula, lead tiers, negative keywords, disqualifiers.</w:t>
            </w:r>
          </w:p>
        </w:tc>
      </w:tr>
      <w:tr>
        <w:tc>
          <w:tcPr>
            <w:tcW w:type="dxa" w:w="2880"/>
            <w:vAlign w:val="top"/>
          </w:tcPr>
          <w:p>
            <w:r>
              <w:rPr>
                <w:sz w:val="17"/>
              </w:rPr>
            </w:r>
            <w:r>
              <w:rPr>
                <w:b w:val="0"/>
                <w:sz w:val="17"/>
              </w:rPr>
              <w:t>Reply safety</w:t>
            </w:r>
          </w:p>
        </w:tc>
        <w:tc>
          <w:tcPr>
            <w:tcW w:type="dxa" w:w="6912"/>
            <w:vAlign w:val="top"/>
          </w:tcPr>
          <w:p>
            <w:r>
              <w:rPr>
                <w:sz w:val="17"/>
              </w:rPr>
            </w:r>
            <w:r>
              <w:rPr>
                <w:b w:val="0"/>
                <w:sz w:val="17"/>
              </w:rPr>
              <w:t>Disclosure, no auto-post, malformed output fallback.</w:t>
            </w:r>
          </w:p>
        </w:tc>
      </w:tr>
      <w:tr>
        <w:tc>
          <w:tcPr>
            <w:tcW w:type="dxa" w:w="2880"/>
            <w:vAlign w:val="top"/>
          </w:tcPr>
          <w:p>
            <w:r>
              <w:rPr>
                <w:sz w:val="17"/>
              </w:rPr>
            </w:r>
            <w:r>
              <w:rPr>
                <w:b w:val="0"/>
                <w:sz w:val="17"/>
              </w:rPr>
              <w:t>Usage</w:t>
            </w:r>
          </w:p>
        </w:tc>
        <w:tc>
          <w:tcPr>
            <w:tcW w:type="dxa" w:w="6912"/>
            <w:vAlign w:val="top"/>
          </w:tcPr>
          <w:p>
            <w:r>
              <w:rPr>
                <w:sz w:val="17"/>
              </w:rPr>
            </w:r>
            <w:r>
              <w:rPr>
                <w:b w:val="0"/>
                <w:sz w:val="17"/>
              </w:rPr>
              <w:t>Free/starter/pro limits and safe missing Stripe behavior.</w:t>
            </w:r>
          </w:p>
        </w:tc>
      </w:tr>
      <w:tr>
        <w:tc>
          <w:tcPr>
            <w:tcW w:type="dxa" w:w="2880"/>
            <w:vAlign w:val="top"/>
          </w:tcPr>
          <w:p>
            <w:r>
              <w:rPr>
                <w:sz w:val="17"/>
              </w:rPr>
            </w:r>
            <w:r>
              <w:rPr>
                <w:b w:val="0"/>
                <w:sz w:val="17"/>
              </w:rPr>
              <w:t>Security</w:t>
            </w:r>
          </w:p>
        </w:tc>
        <w:tc>
          <w:tcPr>
            <w:tcW w:type="dxa" w:w="6912"/>
            <w:vAlign w:val="top"/>
          </w:tcPr>
          <w:p>
            <w:r>
              <w:rPr>
                <w:sz w:val="17"/>
              </w:rPr>
            </w:r>
            <w:r>
              <w:rPr>
                <w:b w:val="0"/>
                <w:sz w:val="17"/>
              </w:rPr>
              <w:t>Ownership helpers, no service role client, public route safety.</w:t>
            </w:r>
          </w:p>
        </w:tc>
      </w:tr>
      <w:tr>
        <w:tc>
          <w:tcPr>
            <w:tcW w:type="dxa" w:w="2880"/>
            <w:vAlign w:val="top"/>
          </w:tcPr>
          <w:p>
            <w:r>
              <w:rPr>
                <w:sz w:val="17"/>
              </w:rPr>
            </w:r>
            <w:r>
              <w:rPr>
                <w:b w:val="0"/>
                <w:sz w:val="17"/>
              </w:rPr>
              <w:t>Source safety</w:t>
            </w:r>
          </w:p>
        </w:tc>
        <w:tc>
          <w:tcPr>
            <w:tcW w:type="dxa" w:w="6912"/>
            <w:vAlign w:val="top"/>
          </w:tcPr>
          <w:p>
            <w:r>
              <w:rPr>
                <w:sz w:val="17"/>
              </w:rPr>
            </w:r>
            <w:r>
              <w:rPr>
                <w:b w:val="0"/>
                <w:sz w:val="17"/>
              </w:rPr>
              <w:t>Placeholders clearly documented, no unsafe scraping.</w:t>
            </w:r>
          </w:p>
        </w:tc>
      </w:tr>
    </w:tbl>
    <w:p/>
    <w:p>
      <w:pPr>
        <w:pStyle w:val="Heading1"/>
      </w:pPr>
      <w:r>
        <w:t>11. Validation, Pricing, and GTM Plan</w:t>
      </w:r>
    </w:p>
    <w:p>
      <w:r>
        <w:t>Validate first as a manual/service-assisted lead report for founders and agencies. Do not build risky integrations until users prove they value the lead quality.</w:t>
      </w:r>
    </w:p>
    <w:p>
      <w:pPr>
        <w:pStyle w:val="Heading2"/>
      </w:pPr>
      <w:r>
        <w:t>Validation workflow</w:t>
      </w:r>
    </w:p>
    <w:p>
      <w:pPr>
        <w:pStyle w:val="ListNumber"/>
      </w:pPr>
      <w:r>
        <w:t>Collect 20 target founders/agencies.</w:t>
      </w:r>
    </w:p>
    <w:p>
      <w:pPr>
        <w:pStyle w:val="ListNumber"/>
      </w:pPr>
      <w:r>
        <w:t>Offer 5 free sample leads.</w:t>
      </w:r>
    </w:p>
    <w:p>
      <w:pPr>
        <w:pStyle w:val="ListNumber"/>
      </w:pPr>
      <w:r>
        <w:t>Manually or via app create project and score posts.</w:t>
      </w:r>
    </w:p>
    <w:p>
      <w:pPr>
        <w:pStyle w:val="ListNumber"/>
      </w:pPr>
      <w:r>
        <w:t>Send report with title/link/reason/reply draft.</w:t>
      </w:r>
    </w:p>
    <w:p>
      <w:pPr>
        <w:pStyle w:val="ListNumber"/>
      </w:pPr>
      <w:r>
        <w:t>Ask usefulness and willingness to pay.</w:t>
      </w:r>
    </w:p>
    <w:p>
      <w:pPr>
        <w:pStyle w:val="ListNumber"/>
      </w:pPr>
      <w:r>
        <w:t>Convert to $19–$49 beta if useful.</w:t>
      </w:r>
    </w:p>
    <w:p>
      <w:pPr>
        <w:pStyle w:val="ListNumber"/>
      </w:pPr>
      <w:r>
        <w:t>Track quality and source risk.</w:t>
      </w:r>
    </w:p>
    <w:p>
      <w:pPr>
        <w:pStyle w:val="Heading2"/>
      </w:pPr>
      <w:r>
        <w:t>Outreach scripts</w:t>
      </w:r>
    </w:p>
    <w:tbl>
      <w:tblPr>
        <w:tblStyle w:val="TableGrid"/>
        <w:tblW w:type="auto" w:w="0"/>
        <w:jc w:val="center"/>
        <w:tblLook w:firstColumn="1" w:firstRow="1" w:lastColumn="0" w:lastRow="0" w:noHBand="0" w:noVBand="1" w:val="04A0"/>
      </w:tblPr>
      <w:tblGrid>
        <w:gridCol w:w="5184"/>
        <w:gridCol w:w="5184"/>
      </w:tblGrid>
      <w:tr>
        <w:tc>
          <w:tcPr>
            <w:tcW w:type="dxa" w:w="2016"/>
            <w:shd w:fill="E8EEF7"/>
            <w:vAlign w:val="top"/>
          </w:tcPr>
          <w:p>
            <w:r>
              <w:rPr>
                <w:sz w:val="17"/>
              </w:rPr>
            </w:r>
            <w:r>
              <w:rPr>
                <w:b/>
                <w:sz w:val="17"/>
              </w:rPr>
              <w:t>Channel</w:t>
            </w:r>
          </w:p>
        </w:tc>
        <w:tc>
          <w:tcPr>
            <w:tcW w:type="dxa" w:w="7920"/>
            <w:shd w:fill="E8EEF7"/>
            <w:vAlign w:val="top"/>
          </w:tcPr>
          <w:p>
            <w:r>
              <w:rPr>
                <w:sz w:val="17"/>
              </w:rPr>
            </w:r>
            <w:r>
              <w:rPr>
                <w:b/>
                <w:sz w:val="17"/>
              </w:rPr>
              <w:t>Message</w:t>
            </w:r>
          </w:p>
        </w:tc>
      </w:tr>
      <w:tr>
        <w:tc>
          <w:tcPr>
            <w:tcW w:type="dxa" w:w="2016"/>
            <w:vAlign w:val="top"/>
          </w:tcPr>
          <w:p>
            <w:r>
              <w:rPr>
                <w:sz w:val="17"/>
              </w:rPr>
            </w:r>
            <w:r>
              <w:rPr>
                <w:b w:val="0"/>
                <w:sz w:val="17"/>
              </w:rPr>
              <w:t>Cold email</w:t>
            </w:r>
          </w:p>
        </w:tc>
        <w:tc>
          <w:tcPr>
            <w:tcW w:type="dxa" w:w="7920"/>
            <w:vAlign w:val="top"/>
          </w:tcPr>
          <w:p>
            <w:r>
              <w:rPr>
                <w:sz w:val="17"/>
              </w:rPr>
            </w:r>
            <w:r>
              <w:rPr>
                <w:b w:val="0"/>
                <w:sz w:val="17"/>
              </w:rPr>
              <w:t>Found a few people asking for tools like yours — I can send a free sample report with 5 possible public leads and reply drafts.</w:t>
            </w:r>
          </w:p>
        </w:tc>
      </w:tr>
      <w:tr>
        <w:tc>
          <w:tcPr>
            <w:tcW w:type="dxa" w:w="2016"/>
            <w:vAlign w:val="top"/>
          </w:tcPr>
          <w:p>
            <w:r>
              <w:rPr>
                <w:sz w:val="17"/>
              </w:rPr>
            </w:r>
            <w:r>
              <w:rPr>
                <w:b w:val="0"/>
                <w:sz w:val="17"/>
              </w:rPr>
              <w:t>LinkedIn DM</w:t>
            </w:r>
          </w:p>
        </w:tc>
        <w:tc>
          <w:tcPr>
            <w:tcW w:type="dxa" w:w="7920"/>
            <w:vAlign w:val="top"/>
          </w:tcPr>
          <w:p>
            <w:r>
              <w:rPr>
                <w:sz w:val="17"/>
              </w:rPr>
            </w:r>
            <w:r>
              <w:rPr>
                <w:b w:val="0"/>
                <w:sz w:val="17"/>
              </w:rPr>
              <w:t>I’m testing a lead discovery tool for founders. No auto-DM/spam. Want 5 sample leads for your product?</w:t>
            </w:r>
          </w:p>
        </w:tc>
      </w:tr>
      <w:tr>
        <w:tc>
          <w:tcPr>
            <w:tcW w:type="dxa" w:w="2016"/>
            <w:vAlign w:val="top"/>
          </w:tcPr>
          <w:p>
            <w:r>
              <w:rPr>
                <w:sz w:val="17"/>
              </w:rPr>
            </w:r>
            <w:r>
              <w:rPr>
                <w:b w:val="0"/>
                <w:sz w:val="17"/>
              </w:rPr>
              <w:t>Community post</w:t>
            </w:r>
          </w:p>
        </w:tc>
        <w:tc>
          <w:tcPr>
            <w:tcW w:type="dxa" w:w="7920"/>
            <w:vAlign w:val="top"/>
          </w:tcPr>
          <w:p>
            <w:r>
              <w:rPr>
                <w:sz w:val="17"/>
              </w:rPr>
            </w:r>
            <w:r>
              <w:rPr>
                <w:b w:val="0"/>
                <w:sz w:val="17"/>
              </w:rPr>
              <w:t>Looking for 5 founders to test a tool that scores public conversations and drafts helpful replies. No auto-posting or private scraping.</w:t>
            </w:r>
          </w:p>
        </w:tc>
      </w:tr>
    </w:tbl>
    <w:p/>
    <w:p>
      <w:pPr>
        <w:pStyle w:val="Heading2"/>
      </w:pPr>
      <w:r>
        <w:t>Success and kill metrics</w:t>
      </w:r>
    </w:p>
    <w:tbl>
      <w:tblPr>
        <w:tblStyle w:val="TableGrid"/>
        <w:tblW w:type="auto" w:w="0"/>
        <w:jc w:val="center"/>
        <w:tblLook w:firstColumn="1" w:firstRow="1" w:lastColumn="0" w:lastRow="0" w:noHBand="0" w:noVBand="1" w:val="04A0"/>
      </w:tblPr>
      <w:tblGrid>
        <w:gridCol w:w="5184"/>
        <w:gridCol w:w="5184"/>
      </w:tblGrid>
      <w:tr>
        <w:tc>
          <w:tcPr>
            <w:tcW w:type="dxa" w:w="2016"/>
            <w:shd w:fill="E8EEF7"/>
            <w:vAlign w:val="top"/>
          </w:tcPr>
          <w:p>
            <w:r>
              <w:rPr>
                <w:sz w:val="17"/>
              </w:rPr>
            </w:r>
            <w:r>
              <w:rPr>
                <w:b/>
                <w:sz w:val="17"/>
              </w:rPr>
              <w:t>Type</w:t>
            </w:r>
          </w:p>
        </w:tc>
        <w:tc>
          <w:tcPr>
            <w:tcW w:type="dxa" w:w="7920"/>
            <w:shd w:fill="E8EEF7"/>
            <w:vAlign w:val="top"/>
          </w:tcPr>
          <w:p>
            <w:r>
              <w:rPr>
                <w:sz w:val="17"/>
              </w:rPr>
            </w:r>
            <w:r>
              <w:rPr>
                <w:b/>
                <w:sz w:val="17"/>
              </w:rPr>
              <w:t>Metric</w:t>
            </w:r>
          </w:p>
        </w:tc>
      </w:tr>
      <w:tr>
        <w:tc>
          <w:tcPr>
            <w:tcW w:type="dxa" w:w="2016"/>
            <w:vAlign w:val="top"/>
          </w:tcPr>
          <w:p>
            <w:r>
              <w:rPr>
                <w:sz w:val="17"/>
              </w:rPr>
            </w:r>
            <w:r>
              <w:rPr>
                <w:b w:val="0"/>
                <w:sz w:val="17"/>
              </w:rPr>
              <w:t>Success</w:t>
            </w:r>
          </w:p>
        </w:tc>
        <w:tc>
          <w:tcPr>
            <w:tcW w:type="dxa" w:w="7920"/>
            <w:vAlign w:val="top"/>
          </w:tcPr>
          <w:p>
            <w:r>
              <w:rPr>
                <w:sz w:val="17"/>
              </w:rPr>
            </w:r>
            <w:r>
              <w:rPr>
                <w:b w:val="0"/>
                <w:sz w:val="17"/>
              </w:rPr>
              <w:t>10 reports delivered, 5 useful confirmations, 3 paid beta users or 1 immediate payer.</w:t>
            </w:r>
          </w:p>
        </w:tc>
      </w:tr>
      <w:tr>
        <w:tc>
          <w:tcPr>
            <w:tcW w:type="dxa" w:w="2016"/>
            <w:vAlign w:val="top"/>
          </w:tcPr>
          <w:p>
            <w:r>
              <w:rPr>
                <w:sz w:val="17"/>
              </w:rPr>
            </w:r>
            <w:r>
              <w:rPr>
                <w:b w:val="0"/>
                <w:sz w:val="17"/>
              </w:rPr>
              <w:t>Kill</w:t>
            </w:r>
          </w:p>
        </w:tc>
        <w:tc>
          <w:tcPr>
            <w:tcW w:type="dxa" w:w="7920"/>
            <w:vAlign w:val="top"/>
          </w:tcPr>
          <w:p>
            <w:r>
              <w:rPr>
                <w:sz w:val="17"/>
              </w:rPr>
            </w:r>
            <w:r>
              <w:rPr>
                <w:b w:val="0"/>
                <w:sz w:val="17"/>
              </w:rPr>
              <w:t>Fewer than 2 useful confirmations from 10 reports, nobody pays $19, users only want spam automation, or sources too risky.</w:t>
            </w:r>
          </w:p>
        </w:tc>
      </w:tr>
    </w:tbl>
    <w:p/>
    <w:p>
      <w:pPr>
        <w:pStyle w:val="Heading1"/>
      </w:pPr>
      <w:r>
        <w:t>12. Agentic Workflow System</w:t>
      </w:r>
    </w:p>
    <w:p>
      <w:r>
        <w:t>Use these roles to create Claude projects, sub-agents, agent skills, and specialized chats. Every agent should know the product boundary, current status, and the proof needed before expanding scope.</w:t>
      </w:r>
    </w:p>
    <w:tbl>
      <w:tblPr>
        <w:tblStyle w:val="TableGrid"/>
        <w:tblW w:type="auto" w:w="0"/>
        <w:jc w:val="center"/>
        <w:tblLook w:firstColumn="1" w:firstRow="1" w:lastColumn="0" w:lastRow="0" w:noHBand="0" w:noVBand="1" w:val="04A0"/>
      </w:tblPr>
      <w:tblGrid>
        <w:gridCol w:w="5184"/>
        <w:gridCol w:w="5184"/>
      </w:tblGrid>
      <w:tr>
        <w:tc>
          <w:tcPr>
            <w:tcW w:type="dxa" w:w="3024"/>
            <w:shd w:fill="E8EEF7"/>
            <w:vAlign w:val="top"/>
          </w:tcPr>
          <w:p>
            <w:r>
              <w:rPr>
                <w:sz w:val="17"/>
              </w:rPr>
            </w:r>
            <w:r>
              <w:rPr>
                <w:b/>
                <w:sz w:val="17"/>
              </w:rPr>
              <w:t>Agent / Sub-Agent</w:t>
            </w:r>
          </w:p>
        </w:tc>
        <w:tc>
          <w:tcPr>
            <w:tcW w:type="dxa" w:w="6912"/>
            <w:shd w:fill="E8EEF7"/>
            <w:vAlign w:val="top"/>
          </w:tcPr>
          <w:p>
            <w:r>
              <w:rPr>
                <w:sz w:val="17"/>
              </w:rPr>
            </w:r>
            <w:r>
              <w:rPr>
                <w:b/>
                <w:sz w:val="17"/>
              </w:rPr>
              <w:t>Responsibility</w:t>
            </w:r>
          </w:p>
        </w:tc>
      </w:tr>
      <w:tr>
        <w:tc>
          <w:tcPr>
            <w:tcW w:type="dxa" w:w="3024"/>
            <w:vAlign w:val="top"/>
          </w:tcPr>
          <w:p>
            <w:r>
              <w:rPr>
                <w:sz w:val="17"/>
              </w:rPr>
            </w:r>
            <w:r>
              <w:rPr>
                <w:b w:val="0"/>
                <w:sz w:val="17"/>
              </w:rPr>
              <w:t>Product Owner Agent</w:t>
            </w:r>
          </w:p>
        </w:tc>
        <w:tc>
          <w:tcPr>
            <w:tcW w:type="dxa" w:w="6912"/>
            <w:vAlign w:val="top"/>
          </w:tcPr>
          <w:p>
            <w:r>
              <w:rPr>
                <w:sz w:val="17"/>
              </w:rPr>
            </w:r>
            <w:r>
              <w:rPr>
                <w:b w:val="0"/>
                <w:sz w:val="17"/>
              </w:rPr>
              <w:t>Owns scope, acceptance criteria, user stories, demo path, and no-scope-creep rules.</w:t>
            </w:r>
          </w:p>
        </w:tc>
      </w:tr>
      <w:tr>
        <w:tc>
          <w:tcPr>
            <w:tcW w:type="dxa" w:w="3024"/>
            <w:vAlign w:val="top"/>
          </w:tcPr>
          <w:p>
            <w:r>
              <w:rPr>
                <w:sz w:val="17"/>
              </w:rPr>
            </w:r>
            <w:r>
              <w:rPr>
                <w:b w:val="0"/>
                <w:sz w:val="17"/>
              </w:rPr>
              <w:t>CTO / Architecture Agent</w:t>
            </w:r>
          </w:p>
        </w:tc>
        <w:tc>
          <w:tcPr>
            <w:tcW w:type="dxa" w:w="6912"/>
            <w:vAlign w:val="top"/>
          </w:tcPr>
          <w:p>
            <w:r>
              <w:rPr>
                <w:sz w:val="17"/>
              </w:rPr>
            </w:r>
            <w:r>
              <w:rPr>
                <w:b w:val="0"/>
                <w:sz w:val="17"/>
              </w:rPr>
              <w:t>Checks architecture, data flow, framework choices, maintainability, and future scale risks.</w:t>
            </w:r>
          </w:p>
        </w:tc>
      </w:tr>
      <w:tr>
        <w:tc>
          <w:tcPr>
            <w:tcW w:type="dxa" w:w="3024"/>
            <w:vAlign w:val="top"/>
          </w:tcPr>
          <w:p>
            <w:r>
              <w:rPr>
                <w:sz w:val="17"/>
              </w:rPr>
            </w:r>
            <w:r>
              <w:rPr>
                <w:b w:val="0"/>
                <w:sz w:val="17"/>
              </w:rPr>
              <w:t>Supabase / RLS Agent</w:t>
            </w:r>
          </w:p>
        </w:tc>
        <w:tc>
          <w:tcPr>
            <w:tcW w:type="dxa" w:w="6912"/>
            <w:vAlign w:val="top"/>
          </w:tcPr>
          <w:p>
            <w:r>
              <w:rPr>
                <w:sz w:val="17"/>
              </w:rPr>
            </w:r>
            <w:r>
              <w:rPr>
                <w:b w:val="0"/>
                <w:sz w:val="17"/>
              </w:rPr>
              <w:t>Owns migrations, RLS policies, ownership helpers, org isolation, and seed/demo data.</w:t>
            </w:r>
          </w:p>
        </w:tc>
      </w:tr>
      <w:tr>
        <w:tc>
          <w:tcPr>
            <w:tcW w:type="dxa" w:w="3024"/>
            <w:vAlign w:val="top"/>
          </w:tcPr>
          <w:p>
            <w:r>
              <w:rPr>
                <w:sz w:val="17"/>
              </w:rPr>
            </w:r>
            <w:r>
              <w:rPr>
                <w:b w:val="0"/>
                <w:sz w:val="17"/>
              </w:rPr>
              <w:t>Frontend UX Agent</w:t>
            </w:r>
          </w:p>
        </w:tc>
        <w:tc>
          <w:tcPr>
            <w:tcW w:type="dxa" w:w="6912"/>
            <w:vAlign w:val="top"/>
          </w:tcPr>
          <w:p>
            <w:r>
              <w:rPr>
                <w:sz w:val="17"/>
              </w:rPr>
            </w:r>
            <w:r>
              <w:rPr>
                <w:b w:val="0"/>
                <w:sz w:val="17"/>
              </w:rPr>
              <w:t>Owns pages, layout, mobile responsiveness, empty states, forms, dashboards, and demo polish.</w:t>
            </w:r>
          </w:p>
        </w:tc>
      </w:tr>
      <w:tr>
        <w:tc>
          <w:tcPr>
            <w:tcW w:type="dxa" w:w="3024"/>
            <w:vAlign w:val="top"/>
          </w:tcPr>
          <w:p>
            <w:r>
              <w:rPr>
                <w:sz w:val="17"/>
              </w:rPr>
            </w:r>
            <w:r>
              <w:rPr>
                <w:b w:val="0"/>
                <w:sz w:val="17"/>
              </w:rPr>
              <w:t>AI Workflow Agent</w:t>
            </w:r>
          </w:p>
        </w:tc>
        <w:tc>
          <w:tcPr>
            <w:tcW w:type="dxa" w:w="6912"/>
            <w:vAlign w:val="top"/>
          </w:tcPr>
          <w:p>
            <w:r>
              <w:rPr>
                <w:sz w:val="17"/>
              </w:rPr>
            </w:r>
            <w:r>
              <w:rPr>
                <w:b w:val="0"/>
                <w:sz w:val="17"/>
              </w:rPr>
              <w:t>Owns AI schema, prompts, mock provider, fallback behavior, validation, confidence, and risk flags.</w:t>
            </w:r>
          </w:p>
        </w:tc>
      </w:tr>
      <w:tr>
        <w:tc>
          <w:tcPr>
            <w:tcW w:type="dxa" w:w="3024"/>
            <w:vAlign w:val="top"/>
          </w:tcPr>
          <w:p>
            <w:r>
              <w:rPr>
                <w:sz w:val="17"/>
              </w:rPr>
            </w:r>
            <w:r>
              <w:rPr>
                <w:b w:val="0"/>
                <w:sz w:val="17"/>
              </w:rPr>
              <w:t>Security &amp; Compliance Agent</w:t>
            </w:r>
          </w:p>
        </w:tc>
        <w:tc>
          <w:tcPr>
            <w:tcW w:type="dxa" w:w="6912"/>
            <w:vAlign w:val="top"/>
          </w:tcPr>
          <w:p>
            <w:r>
              <w:rPr>
                <w:sz w:val="17"/>
              </w:rPr>
            </w:r>
            <w:r>
              <w:rPr>
                <w:b w:val="0"/>
                <w:sz w:val="17"/>
              </w:rPr>
              <w:t>Performs adversarial audits for auth, IDOR, unsafe routes, secrets, platform/compliance risks.</w:t>
            </w:r>
          </w:p>
        </w:tc>
      </w:tr>
      <w:tr>
        <w:tc>
          <w:tcPr>
            <w:tcW w:type="dxa" w:w="3024"/>
            <w:vAlign w:val="top"/>
          </w:tcPr>
          <w:p>
            <w:r>
              <w:rPr>
                <w:sz w:val="17"/>
              </w:rPr>
            </w:r>
            <w:r>
              <w:rPr>
                <w:b w:val="0"/>
                <w:sz w:val="17"/>
              </w:rPr>
              <w:t>QA / Test Agent</w:t>
            </w:r>
          </w:p>
        </w:tc>
        <w:tc>
          <w:tcPr>
            <w:tcW w:type="dxa" w:w="6912"/>
            <w:vAlign w:val="top"/>
          </w:tcPr>
          <w:p>
            <w:r>
              <w:rPr>
                <w:sz w:val="17"/>
              </w:rPr>
            </w:r>
            <w:r>
              <w:rPr>
                <w:b w:val="0"/>
                <w:sz w:val="17"/>
              </w:rPr>
              <w:t>Owns unit tests, edge cases, E2E smoke tests, regression tests, and build/typecheck/lint gates.</w:t>
            </w:r>
          </w:p>
        </w:tc>
      </w:tr>
      <w:tr>
        <w:tc>
          <w:tcPr>
            <w:tcW w:type="dxa" w:w="3024"/>
            <w:vAlign w:val="top"/>
          </w:tcPr>
          <w:p>
            <w:r>
              <w:rPr>
                <w:sz w:val="17"/>
              </w:rPr>
            </w:r>
            <w:r>
              <w:rPr>
                <w:b w:val="0"/>
                <w:sz w:val="17"/>
              </w:rPr>
              <w:t>DevOps / Release Agent</w:t>
            </w:r>
          </w:p>
        </w:tc>
        <w:tc>
          <w:tcPr>
            <w:tcW w:type="dxa" w:w="6912"/>
            <w:vAlign w:val="top"/>
          </w:tcPr>
          <w:p>
            <w:r>
              <w:rPr>
                <w:sz w:val="17"/>
              </w:rPr>
            </w:r>
            <w:r>
              <w:rPr>
                <w:b w:val="0"/>
                <w:sz w:val="17"/>
              </w:rPr>
              <w:t>Owns Git hygiene, PR review, CI, Vercel deployment, env matrix, rollback, and smoke testing.</w:t>
            </w:r>
          </w:p>
        </w:tc>
      </w:tr>
      <w:tr>
        <w:tc>
          <w:tcPr>
            <w:tcW w:type="dxa" w:w="3024"/>
            <w:vAlign w:val="top"/>
          </w:tcPr>
          <w:p>
            <w:r>
              <w:rPr>
                <w:sz w:val="17"/>
              </w:rPr>
            </w:r>
            <w:r>
              <w:rPr>
                <w:b w:val="0"/>
                <w:sz w:val="17"/>
              </w:rPr>
              <w:t>GTM / Validation Agent</w:t>
            </w:r>
          </w:p>
        </w:tc>
        <w:tc>
          <w:tcPr>
            <w:tcW w:type="dxa" w:w="6912"/>
            <w:vAlign w:val="top"/>
          </w:tcPr>
          <w:p>
            <w:r>
              <w:rPr>
                <w:sz w:val="17"/>
              </w:rPr>
            </w:r>
            <w:r>
              <w:rPr>
                <w:b w:val="0"/>
                <w:sz w:val="17"/>
              </w:rPr>
              <w:t>Owns ICP, outreach scripts, beta demos, pricing tests, success/kill criteria, and feedback loops.</w:t>
            </w:r>
          </w:p>
        </w:tc>
      </w:tr>
      <w:tr>
        <w:tc>
          <w:tcPr>
            <w:tcW w:type="dxa" w:w="3024"/>
            <w:vAlign w:val="top"/>
          </w:tcPr>
          <w:p>
            <w:r>
              <w:rPr>
                <w:sz w:val="17"/>
              </w:rPr>
            </w:r>
            <w:r>
              <w:rPr>
                <w:b w:val="0"/>
                <w:sz w:val="17"/>
              </w:rPr>
              <w:t>Support / Feedback Agent</w:t>
            </w:r>
          </w:p>
        </w:tc>
        <w:tc>
          <w:tcPr>
            <w:tcW w:type="dxa" w:w="6912"/>
            <w:vAlign w:val="top"/>
          </w:tcPr>
          <w:p>
            <w:r>
              <w:rPr>
                <w:sz w:val="17"/>
              </w:rPr>
            </w:r>
            <w:r>
              <w:rPr>
                <w:b w:val="0"/>
                <w:sz w:val="17"/>
              </w:rPr>
              <w:t>Collects beta feedback, bug reports, objections, feature requests, and converts them into backlog items.</w:t>
            </w:r>
          </w:p>
        </w:tc>
      </w:tr>
    </w:tbl>
    <w:p/>
    <w:p>
      <w:pPr>
        <w:pStyle w:val="Heading2"/>
      </w:pPr>
      <w:r>
        <w:t>Recommended agentic workflows</w:t>
      </w:r>
    </w:p>
    <w:tbl>
      <w:tblPr>
        <w:tblStyle w:val="TableGrid"/>
        <w:tblW w:type="auto" w:w="0"/>
        <w:jc w:val="center"/>
        <w:tblLook w:firstColumn="1" w:firstRow="1" w:lastColumn="0" w:lastRow="0" w:noHBand="0" w:noVBand="1" w:val="04A0"/>
      </w:tblPr>
      <w:tblGrid>
        <w:gridCol w:w="3456"/>
        <w:gridCol w:w="3456"/>
        <w:gridCol w:w="3456"/>
      </w:tblGrid>
      <w:tr>
        <w:tc>
          <w:tcPr>
            <w:tcW w:type="dxa" w:w="2304"/>
            <w:shd w:fill="E8EEF7"/>
            <w:vAlign w:val="top"/>
          </w:tcPr>
          <w:p>
            <w:r>
              <w:rPr>
                <w:sz w:val="17"/>
              </w:rPr>
            </w:r>
            <w:r>
              <w:rPr>
                <w:b/>
                <w:sz w:val="17"/>
              </w:rPr>
              <w:t>Workflow</w:t>
            </w:r>
          </w:p>
        </w:tc>
        <w:tc>
          <w:tcPr>
            <w:tcW w:type="dxa" w:w="5040"/>
            <w:shd w:fill="E8EEF7"/>
            <w:vAlign w:val="top"/>
          </w:tcPr>
          <w:p>
            <w:r>
              <w:rPr>
                <w:sz w:val="17"/>
              </w:rPr>
            </w:r>
            <w:r>
              <w:rPr>
                <w:b/>
                <w:sz w:val="17"/>
              </w:rPr>
              <w:t>Steps</w:t>
            </w:r>
          </w:p>
        </w:tc>
        <w:tc>
          <w:tcPr>
            <w:tcW w:type="dxa" w:w="2592"/>
            <w:shd w:fill="E8EEF7"/>
            <w:vAlign w:val="top"/>
          </w:tcPr>
          <w:p>
            <w:r>
              <w:rPr>
                <w:sz w:val="17"/>
              </w:rPr>
            </w:r>
            <w:r>
              <w:rPr>
                <w:b/>
                <w:sz w:val="17"/>
              </w:rPr>
              <w:t>Output</w:t>
            </w:r>
          </w:p>
        </w:tc>
      </w:tr>
      <w:tr>
        <w:tc>
          <w:tcPr>
            <w:tcW w:type="dxa" w:w="2304"/>
            <w:vAlign w:val="top"/>
          </w:tcPr>
          <w:p>
            <w:r>
              <w:rPr>
                <w:sz w:val="17"/>
              </w:rPr>
            </w:r>
            <w:r>
              <w:rPr>
                <w:b w:val="0"/>
                <w:sz w:val="17"/>
              </w:rPr>
              <w:t>Platform-safe source workflow</w:t>
            </w:r>
          </w:p>
        </w:tc>
        <w:tc>
          <w:tcPr>
            <w:tcW w:type="dxa" w:w="5040"/>
            <w:vAlign w:val="top"/>
          </w:tcPr>
          <w:p>
            <w:r>
              <w:rPr>
                <w:sz w:val="17"/>
              </w:rPr>
            </w:r>
            <w:r>
              <w:rPr>
                <w:b w:val="0"/>
                <w:sz w:val="17"/>
              </w:rPr>
              <w:t>PO defines source -&gt; Safety agent checks ToS risk -&gt; Engineer implements placeholder/API -&gt; QA verifies no scraping/posting.</w:t>
            </w:r>
          </w:p>
        </w:tc>
        <w:tc>
          <w:tcPr>
            <w:tcW w:type="dxa" w:w="2592"/>
            <w:vAlign w:val="top"/>
          </w:tcPr>
          <w:p>
            <w:r>
              <w:rPr>
                <w:sz w:val="17"/>
              </w:rPr>
            </w:r>
            <w:r>
              <w:rPr>
                <w:b w:val="0"/>
                <w:sz w:val="17"/>
              </w:rPr>
              <w:t>Safe source integration.</w:t>
            </w:r>
          </w:p>
        </w:tc>
      </w:tr>
      <w:tr>
        <w:tc>
          <w:tcPr>
            <w:tcW w:type="dxa" w:w="2304"/>
            <w:vAlign w:val="top"/>
          </w:tcPr>
          <w:p>
            <w:r>
              <w:rPr>
                <w:sz w:val="17"/>
              </w:rPr>
            </w:r>
            <w:r>
              <w:rPr>
                <w:b w:val="0"/>
                <w:sz w:val="17"/>
              </w:rPr>
              <w:t>Lead quality workflow</w:t>
            </w:r>
          </w:p>
        </w:tc>
        <w:tc>
          <w:tcPr>
            <w:tcW w:type="dxa" w:w="5040"/>
            <w:vAlign w:val="top"/>
          </w:tcPr>
          <w:p>
            <w:r>
              <w:rPr>
                <w:sz w:val="17"/>
              </w:rPr>
            </w:r>
            <w:r>
              <w:rPr>
                <w:b w:val="0"/>
                <w:sz w:val="17"/>
              </w:rPr>
              <w:t>AI agent adjusts scoring -&gt; QA tests disqualifiers -&gt; GTM reviews sample reports.</w:t>
            </w:r>
          </w:p>
        </w:tc>
        <w:tc>
          <w:tcPr>
            <w:tcW w:type="dxa" w:w="2592"/>
            <w:vAlign w:val="top"/>
          </w:tcPr>
          <w:p>
            <w:r>
              <w:rPr>
                <w:sz w:val="17"/>
              </w:rPr>
            </w:r>
            <w:r>
              <w:rPr>
                <w:b w:val="0"/>
                <w:sz w:val="17"/>
              </w:rPr>
              <w:t>Better useful-lead rate.</w:t>
            </w:r>
          </w:p>
        </w:tc>
      </w:tr>
      <w:tr>
        <w:tc>
          <w:tcPr>
            <w:tcW w:type="dxa" w:w="2304"/>
            <w:vAlign w:val="top"/>
          </w:tcPr>
          <w:p>
            <w:r>
              <w:rPr>
                <w:sz w:val="17"/>
              </w:rPr>
            </w:r>
            <w:r>
              <w:rPr>
                <w:b w:val="0"/>
                <w:sz w:val="17"/>
              </w:rPr>
              <w:t>Release workflow</w:t>
            </w:r>
          </w:p>
        </w:tc>
        <w:tc>
          <w:tcPr>
            <w:tcW w:type="dxa" w:w="5040"/>
            <w:vAlign w:val="top"/>
          </w:tcPr>
          <w:p>
            <w:r>
              <w:rPr>
                <w:sz w:val="17"/>
              </w:rPr>
            </w:r>
            <w:r>
              <w:rPr>
                <w:b w:val="0"/>
                <w:sz w:val="17"/>
              </w:rPr>
              <w:t>PR review -&gt; alpha audit -&gt; runbooks -&gt; smoke test -&gt; merge decision.</w:t>
            </w:r>
          </w:p>
        </w:tc>
        <w:tc>
          <w:tcPr>
            <w:tcW w:type="dxa" w:w="2592"/>
            <w:vAlign w:val="top"/>
          </w:tcPr>
          <w:p>
            <w:r>
              <w:rPr>
                <w:sz w:val="17"/>
              </w:rPr>
            </w:r>
            <w:r>
              <w:rPr>
                <w:b w:val="0"/>
                <w:sz w:val="17"/>
              </w:rPr>
              <w:t>Launch-ready alpha.</w:t>
            </w:r>
          </w:p>
        </w:tc>
      </w:tr>
    </w:tbl>
    <w:p/>
    <w:p>
      <w:pPr>
        <w:pStyle w:val="Heading1"/>
      </w:pPr>
      <w:r>
        <w:t>13. Suggested Product-Owner Chats and Sub-Agents</w:t>
      </w:r>
    </w:p>
    <w:tbl>
      <w:tblPr>
        <w:tblStyle w:val="TableGrid"/>
        <w:tblW w:type="auto" w:w="0"/>
        <w:jc w:val="center"/>
        <w:tblLook w:firstColumn="1" w:firstRow="1" w:lastColumn="0" w:lastRow="0" w:noHBand="0" w:noVBand="1" w:val="04A0"/>
      </w:tblPr>
      <w:tblGrid>
        <w:gridCol w:w="3456"/>
        <w:gridCol w:w="3456"/>
        <w:gridCol w:w="3456"/>
      </w:tblGrid>
      <w:tr>
        <w:tc>
          <w:tcPr>
            <w:tcW w:type="dxa" w:w="2880"/>
            <w:shd w:fill="E8EEF7"/>
            <w:vAlign w:val="top"/>
          </w:tcPr>
          <w:p>
            <w:r>
              <w:rPr>
                <w:sz w:val="17"/>
              </w:rPr>
            </w:r>
            <w:r>
              <w:rPr>
                <w:b/>
                <w:sz w:val="17"/>
              </w:rPr>
              <w:t>Chat / Agent Name</w:t>
            </w:r>
          </w:p>
        </w:tc>
        <w:tc>
          <w:tcPr>
            <w:tcW w:type="dxa" w:w="4608"/>
            <w:shd w:fill="E8EEF7"/>
            <w:vAlign w:val="top"/>
          </w:tcPr>
          <w:p>
            <w:r>
              <w:rPr>
                <w:sz w:val="17"/>
              </w:rPr>
            </w:r>
            <w:r>
              <w:rPr>
                <w:b/>
                <w:sz w:val="17"/>
              </w:rPr>
              <w:t>Purpose</w:t>
            </w:r>
          </w:p>
        </w:tc>
        <w:tc>
          <w:tcPr>
            <w:tcW w:type="dxa" w:w="2592"/>
            <w:shd w:fill="E8EEF7"/>
            <w:vAlign w:val="top"/>
          </w:tcPr>
          <w:p>
            <w:r>
              <w:rPr>
                <w:sz w:val="17"/>
              </w:rPr>
            </w:r>
            <w:r>
              <w:rPr>
                <w:b/>
                <w:sz w:val="17"/>
              </w:rPr>
              <w:t>When to Use</w:t>
            </w:r>
          </w:p>
        </w:tc>
      </w:tr>
      <w:tr>
        <w:tc>
          <w:tcPr>
            <w:tcW w:type="dxa" w:w="2880"/>
            <w:vAlign w:val="top"/>
          </w:tcPr>
          <w:p>
            <w:r>
              <w:rPr>
                <w:sz w:val="17"/>
              </w:rPr>
            </w:r>
            <w:r>
              <w:rPr>
                <w:b w:val="0"/>
                <w:sz w:val="17"/>
              </w:rPr>
              <w:t>LeadParrot PO Chat</w:t>
            </w:r>
          </w:p>
        </w:tc>
        <w:tc>
          <w:tcPr>
            <w:tcW w:type="dxa" w:w="4608"/>
            <w:vAlign w:val="top"/>
          </w:tcPr>
          <w:p>
            <w:r>
              <w:rPr>
                <w:sz w:val="17"/>
              </w:rPr>
            </w:r>
            <w:r>
              <w:rPr>
                <w:b w:val="0"/>
                <w:sz w:val="17"/>
              </w:rPr>
              <w:t>Own scope and platform-safe positioning.</w:t>
            </w:r>
          </w:p>
        </w:tc>
        <w:tc>
          <w:tcPr>
            <w:tcW w:type="dxa" w:w="2592"/>
            <w:vAlign w:val="top"/>
          </w:tcPr>
          <w:p>
            <w:r>
              <w:rPr>
                <w:sz w:val="17"/>
              </w:rPr>
            </w:r>
            <w:r>
              <w:rPr>
                <w:b w:val="0"/>
                <w:sz w:val="17"/>
              </w:rPr>
              <w:t>Any roadmap decision.</w:t>
            </w:r>
          </w:p>
        </w:tc>
      </w:tr>
      <w:tr>
        <w:tc>
          <w:tcPr>
            <w:tcW w:type="dxa" w:w="2880"/>
            <w:vAlign w:val="top"/>
          </w:tcPr>
          <w:p>
            <w:r>
              <w:rPr>
                <w:sz w:val="17"/>
              </w:rPr>
            </w:r>
            <w:r>
              <w:rPr>
                <w:b w:val="0"/>
                <w:sz w:val="17"/>
              </w:rPr>
              <w:t>Platform Safety Agent</w:t>
            </w:r>
          </w:p>
        </w:tc>
        <w:tc>
          <w:tcPr>
            <w:tcW w:type="dxa" w:w="4608"/>
            <w:vAlign w:val="top"/>
          </w:tcPr>
          <w:p>
            <w:r>
              <w:rPr>
                <w:sz w:val="17"/>
              </w:rPr>
            </w:r>
            <w:r>
              <w:rPr>
                <w:b w:val="0"/>
                <w:sz w:val="17"/>
              </w:rPr>
              <w:t>Reject unsafe scraping/posting/DM ideas.</w:t>
            </w:r>
          </w:p>
        </w:tc>
        <w:tc>
          <w:tcPr>
            <w:tcW w:type="dxa" w:w="2592"/>
            <w:vAlign w:val="top"/>
          </w:tcPr>
          <w:p>
            <w:r>
              <w:rPr>
                <w:sz w:val="17"/>
              </w:rPr>
            </w:r>
            <w:r>
              <w:rPr>
                <w:b w:val="0"/>
                <w:sz w:val="17"/>
              </w:rPr>
              <w:t>Source or reply changes.</w:t>
            </w:r>
          </w:p>
        </w:tc>
      </w:tr>
      <w:tr>
        <w:tc>
          <w:tcPr>
            <w:tcW w:type="dxa" w:w="2880"/>
            <w:vAlign w:val="top"/>
          </w:tcPr>
          <w:p>
            <w:r>
              <w:rPr>
                <w:sz w:val="17"/>
              </w:rPr>
            </w:r>
            <w:r>
              <w:rPr>
                <w:b w:val="0"/>
                <w:sz w:val="17"/>
              </w:rPr>
              <w:t>Lead Scoring Agent</w:t>
            </w:r>
          </w:p>
        </w:tc>
        <w:tc>
          <w:tcPr>
            <w:tcW w:type="dxa" w:w="4608"/>
            <w:vAlign w:val="top"/>
          </w:tcPr>
          <w:p>
            <w:r>
              <w:rPr>
                <w:sz w:val="17"/>
              </w:rPr>
            </w:r>
            <w:r>
              <w:rPr>
                <w:b w:val="0"/>
                <w:sz w:val="17"/>
              </w:rPr>
              <w:t>Improve scoring and disqualifiers.</w:t>
            </w:r>
          </w:p>
        </w:tc>
        <w:tc>
          <w:tcPr>
            <w:tcW w:type="dxa" w:w="2592"/>
            <w:vAlign w:val="top"/>
          </w:tcPr>
          <w:p>
            <w:r>
              <w:rPr>
                <w:sz w:val="17"/>
              </w:rPr>
            </w:r>
            <w:r>
              <w:rPr>
                <w:b w:val="0"/>
                <w:sz w:val="17"/>
              </w:rPr>
              <w:t>AI scoring tasks.</w:t>
            </w:r>
          </w:p>
        </w:tc>
      </w:tr>
      <w:tr>
        <w:tc>
          <w:tcPr>
            <w:tcW w:type="dxa" w:w="2880"/>
            <w:vAlign w:val="top"/>
          </w:tcPr>
          <w:p>
            <w:r>
              <w:rPr>
                <w:sz w:val="17"/>
              </w:rPr>
            </w:r>
            <w:r>
              <w:rPr>
                <w:b w:val="0"/>
                <w:sz w:val="17"/>
              </w:rPr>
              <w:t>Founder Validation Agent</w:t>
            </w:r>
          </w:p>
        </w:tc>
        <w:tc>
          <w:tcPr>
            <w:tcW w:type="dxa" w:w="4608"/>
            <w:vAlign w:val="top"/>
          </w:tcPr>
          <w:p>
            <w:r>
              <w:rPr>
                <w:sz w:val="17"/>
              </w:rPr>
            </w:r>
            <w:r>
              <w:rPr>
                <w:b w:val="0"/>
                <w:sz w:val="17"/>
              </w:rPr>
              <w:t>Sample report operations and pricing.</w:t>
            </w:r>
          </w:p>
        </w:tc>
        <w:tc>
          <w:tcPr>
            <w:tcW w:type="dxa" w:w="2592"/>
            <w:vAlign w:val="top"/>
          </w:tcPr>
          <w:p>
            <w:r>
              <w:rPr>
                <w:sz w:val="17"/>
              </w:rPr>
            </w:r>
            <w:r>
              <w:rPr>
                <w:b w:val="0"/>
                <w:sz w:val="17"/>
              </w:rPr>
              <w:t>Beta campaign.</w:t>
            </w:r>
          </w:p>
        </w:tc>
      </w:tr>
    </w:tbl>
    <w:p/>
    <w:p>
      <w:pPr>
        <w:pStyle w:val="Heading2"/>
      </w:pPr>
      <w:r>
        <w:t>Reusable instructions for all chats</w:t>
      </w:r>
    </w:p>
    <w:p>
      <w:pPr>
        <w:pStyle w:val="ListBullet"/>
      </w:pPr>
      <w:r>
        <w:t>Start every task by reading this DOCX and current repository state.</w:t>
      </w:r>
    </w:p>
    <w:p>
      <w:pPr>
        <w:pStyle w:val="ListBullet"/>
      </w:pPr>
      <w:r>
        <w:t>Summarize the product goal before proposing changes.</w:t>
      </w:r>
    </w:p>
    <w:p>
      <w:pPr>
        <w:pStyle w:val="ListBullet"/>
      </w:pPr>
      <w:r>
        <w:t>Identify whether the task is feature, bug, security, deployment, validation, or docs.</w:t>
      </w:r>
    </w:p>
    <w:p>
      <w:pPr>
        <w:pStyle w:val="ListBullet"/>
      </w:pPr>
      <w:r>
        <w:t>Prefer fixing blockers over adding features.</w:t>
      </w:r>
    </w:p>
    <w:p>
      <w:pPr>
        <w:pStyle w:val="ListBullet"/>
      </w:pPr>
      <w:r>
        <w:t>Do not merge to main or deploy without explicit instruction.</w:t>
      </w:r>
    </w:p>
    <w:p>
      <w:pPr>
        <w:pStyle w:val="ListBullet"/>
      </w:pPr>
      <w:r>
        <w:t>End every task with tests run, commit hash, branch, known limitations, and next human steps.</w:t>
      </w:r>
    </w:p>
    <w:p>
      <w:pPr>
        <w:pStyle w:val="Heading1"/>
      </w:pPr>
      <w:r>
        <w:t>14. Next Backlog and Final-Stage Tasks</w:t>
      </w:r>
    </w:p>
    <w:tbl>
      <w:tblPr>
        <w:tblStyle w:val="TableGrid"/>
        <w:tblW w:type="auto" w:w="0"/>
        <w:jc w:val="center"/>
        <w:tblLook w:firstColumn="1" w:firstRow="1" w:lastColumn="0" w:lastRow="0" w:noHBand="0" w:noVBand="1" w:val="04A0"/>
      </w:tblPr>
      <w:tblGrid>
        <w:gridCol w:w="3456"/>
        <w:gridCol w:w="3456"/>
        <w:gridCol w:w="3456"/>
      </w:tblGrid>
      <w:tr>
        <w:tc>
          <w:tcPr>
            <w:tcW w:type="dxa" w:w="1440"/>
            <w:shd w:fill="E8EEF7"/>
            <w:vAlign w:val="top"/>
          </w:tcPr>
          <w:p>
            <w:r>
              <w:rPr>
                <w:sz w:val="17"/>
              </w:rPr>
            </w:r>
            <w:r>
              <w:rPr>
                <w:b/>
                <w:sz w:val="17"/>
              </w:rPr>
              <w:t>Priority</w:t>
            </w:r>
          </w:p>
        </w:tc>
        <w:tc>
          <w:tcPr>
            <w:tcW w:type="dxa" w:w="5184"/>
            <w:shd w:fill="E8EEF7"/>
            <w:vAlign w:val="top"/>
          </w:tcPr>
          <w:p>
            <w:r>
              <w:rPr>
                <w:sz w:val="17"/>
              </w:rPr>
            </w:r>
            <w:r>
              <w:rPr>
                <w:b/>
                <w:sz w:val="17"/>
              </w:rPr>
              <w:t>Task</w:t>
            </w:r>
          </w:p>
        </w:tc>
        <w:tc>
          <w:tcPr>
            <w:tcW w:type="dxa" w:w="3456"/>
            <w:shd w:fill="E8EEF7"/>
            <w:vAlign w:val="top"/>
          </w:tcPr>
          <w:p>
            <w:r>
              <w:rPr>
                <w:sz w:val="17"/>
              </w:rPr>
            </w:r>
            <w:r>
              <w:rPr>
                <w:b/>
                <w:sz w:val="17"/>
              </w:rPr>
              <w:t>Acceptance Criteria</w:t>
            </w:r>
          </w:p>
        </w:tc>
      </w:tr>
      <w:tr>
        <w:tc>
          <w:tcPr>
            <w:tcW w:type="dxa" w:w="1440"/>
            <w:vAlign w:val="top"/>
          </w:tcPr>
          <w:p>
            <w:r>
              <w:rPr>
                <w:sz w:val="17"/>
              </w:rPr>
            </w:r>
            <w:r>
              <w:rPr>
                <w:b w:val="0"/>
                <w:sz w:val="17"/>
              </w:rPr>
              <w:t>P0</w:t>
            </w:r>
          </w:p>
        </w:tc>
        <w:tc>
          <w:tcPr>
            <w:tcW w:type="dxa" w:w="5184"/>
            <w:vAlign w:val="top"/>
          </w:tcPr>
          <w:p>
            <w:r>
              <w:rPr>
                <w:sz w:val="17"/>
              </w:rPr>
            </w:r>
            <w:r>
              <w:rPr>
                <w:b w:val="0"/>
                <w:sz w:val="17"/>
              </w:rPr>
              <w:t>Alpha hardening PR review.</w:t>
            </w:r>
          </w:p>
        </w:tc>
        <w:tc>
          <w:tcPr>
            <w:tcW w:type="dxa" w:w="3456"/>
            <w:vAlign w:val="top"/>
          </w:tcPr>
          <w:p>
            <w:r>
              <w:rPr>
                <w:sz w:val="17"/>
              </w:rPr>
            </w:r>
            <w:r>
              <w:rPr>
                <w:b w:val="0"/>
                <w:sz w:val="17"/>
              </w:rPr>
              <w:t>PR #1 updated and merge-safe.</w:t>
            </w:r>
          </w:p>
        </w:tc>
      </w:tr>
      <w:tr>
        <w:tc>
          <w:tcPr>
            <w:tcW w:type="dxa" w:w="1440"/>
            <w:vAlign w:val="top"/>
          </w:tcPr>
          <w:p>
            <w:r>
              <w:rPr>
                <w:sz w:val="17"/>
              </w:rPr>
            </w:r>
            <w:r>
              <w:rPr>
                <w:b w:val="0"/>
                <w:sz w:val="17"/>
              </w:rPr>
              <w:t>P0</w:t>
            </w:r>
          </w:p>
        </w:tc>
        <w:tc>
          <w:tcPr>
            <w:tcW w:type="dxa" w:w="5184"/>
            <w:vAlign w:val="top"/>
          </w:tcPr>
          <w:p>
            <w:r>
              <w:rPr>
                <w:sz w:val="17"/>
              </w:rPr>
            </w:r>
            <w:r>
              <w:rPr>
                <w:b w:val="0"/>
                <w:sz w:val="17"/>
              </w:rPr>
              <w:t>Supabase/Vercel runbooks.</w:t>
            </w:r>
          </w:p>
        </w:tc>
        <w:tc>
          <w:tcPr>
            <w:tcW w:type="dxa" w:w="3456"/>
            <w:vAlign w:val="top"/>
          </w:tcPr>
          <w:p>
            <w:r>
              <w:rPr>
                <w:sz w:val="17"/>
              </w:rPr>
            </w:r>
            <w:r>
              <w:rPr>
                <w:b w:val="0"/>
                <w:sz w:val="17"/>
              </w:rPr>
              <w:t>Deployable by founder.</w:t>
            </w:r>
          </w:p>
        </w:tc>
      </w:tr>
      <w:tr>
        <w:tc>
          <w:tcPr>
            <w:tcW w:type="dxa" w:w="1440"/>
            <w:vAlign w:val="top"/>
          </w:tcPr>
          <w:p>
            <w:r>
              <w:rPr>
                <w:sz w:val="17"/>
              </w:rPr>
            </w:r>
            <w:r>
              <w:rPr>
                <w:b w:val="0"/>
                <w:sz w:val="17"/>
              </w:rPr>
              <w:t>P0</w:t>
            </w:r>
          </w:p>
        </w:tc>
        <w:tc>
          <w:tcPr>
            <w:tcW w:type="dxa" w:w="5184"/>
            <w:vAlign w:val="top"/>
          </w:tcPr>
          <w:p>
            <w:r>
              <w:rPr>
                <w:sz w:val="17"/>
              </w:rPr>
            </w:r>
            <w:r>
              <w:rPr>
                <w:b w:val="0"/>
                <w:sz w:val="17"/>
              </w:rPr>
              <w:t>10 sample reports.</w:t>
            </w:r>
          </w:p>
        </w:tc>
        <w:tc>
          <w:tcPr>
            <w:tcW w:type="dxa" w:w="3456"/>
            <w:vAlign w:val="top"/>
          </w:tcPr>
          <w:p>
            <w:r>
              <w:rPr>
                <w:sz w:val="17"/>
              </w:rPr>
            </w:r>
            <w:r>
              <w:rPr>
                <w:b w:val="0"/>
                <w:sz w:val="17"/>
              </w:rPr>
              <w:t>Useful-lead feedback collected.</w:t>
            </w:r>
          </w:p>
        </w:tc>
      </w:tr>
      <w:tr>
        <w:tc>
          <w:tcPr>
            <w:tcW w:type="dxa" w:w="1440"/>
            <w:vAlign w:val="top"/>
          </w:tcPr>
          <w:p>
            <w:r>
              <w:rPr>
                <w:sz w:val="17"/>
              </w:rPr>
            </w:r>
            <w:r>
              <w:rPr>
                <w:b w:val="0"/>
                <w:sz w:val="17"/>
              </w:rPr>
              <w:t>P1</w:t>
            </w:r>
          </w:p>
        </w:tc>
        <w:tc>
          <w:tcPr>
            <w:tcW w:type="dxa" w:w="5184"/>
            <w:vAlign w:val="top"/>
          </w:tcPr>
          <w:p>
            <w:r>
              <w:rPr>
                <w:sz w:val="17"/>
              </w:rPr>
            </w:r>
            <w:r>
              <w:rPr>
                <w:b w:val="0"/>
                <w:sz w:val="17"/>
              </w:rPr>
              <w:t>RSS/HN safe integration.</w:t>
            </w:r>
          </w:p>
        </w:tc>
        <w:tc>
          <w:tcPr>
            <w:tcW w:type="dxa" w:w="3456"/>
            <w:vAlign w:val="top"/>
          </w:tcPr>
          <w:p>
            <w:r>
              <w:rPr>
                <w:sz w:val="17"/>
              </w:rPr>
            </w:r>
            <w:r>
              <w:rPr>
                <w:b w:val="0"/>
                <w:sz w:val="17"/>
              </w:rPr>
              <w:t>Only after manual flow works.</w:t>
            </w:r>
          </w:p>
        </w:tc>
      </w:tr>
      <w:tr>
        <w:tc>
          <w:tcPr>
            <w:tcW w:type="dxa" w:w="1440"/>
            <w:vAlign w:val="top"/>
          </w:tcPr>
          <w:p>
            <w:r>
              <w:rPr>
                <w:sz w:val="17"/>
              </w:rPr>
            </w:r>
            <w:r>
              <w:rPr>
                <w:b w:val="0"/>
                <w:sz w:val="17"/>
              </w:rPr>
              <w:t>P1</w:t>
            </w:r>
          </w:p>
        </w:tc>
        <w:tc>
          <w:tcPr>
            <w:tcW w:type="dxa" w:w="5184"/>
            <w:vAlign w:val="top"/>
          </w:tcPr>
          <w:p>
            <w:r>
              <w:rPr>
                <w:sz w:val="17"/>
              </w:rPr>
            </w:r>
            <w:r>
              <w:rPr>
                <w:b w:val="0"/>
                <w:sz w:val="17"/>
              </w:rPr>
              <w:t>Real AI output audit.</w:t>
            </w:r>
          </w:p>
        </w:tc>
        <w:tc>
          <w:tcPr>
            <w:tcW w:type="dxa" w:w="3456"/>
            <w:vAlign w:val="top"/>
          </w:tcPr>
          <w:p>
            <w:r>
              <w:rPr>
                <w:sz w:val="17"/>
              </w:rPr>
            </w:r>
            <w:r>
              <w:rPr>
                <w:b w:val="0"/>
                <w:sz w:val="17"/>
              </w:rPr>
              <w:t>Safe and useful replies on 50 posts.</w:t>
            </w:r>
          </w:p>
        </w:tc>
      </w:tr>
    </w:tbl>
    <w:p/>
    <w:p>
      <w:pPr>
        <w:pStyle w:val="Heading2"/>
      </w:pPr>
      <w:r>
        <w:t>Do only after validation evidence</w:t>
      </w:r>
    </w:p>
    <w:p>
      <w:pPr>
        <w:pStyle w:val="ListBullet"/>
      </w:pPr>
      <w:r>
        <w:t>Safe public RSS integration.</w:t>
      </w:r>
    </w:p>
    <w:p>
      <w:pPr>
        <w:pStyle w:val="ListBullet"/>
      </w:pPr>
      <w:r>
        <w:t>Hacker News public API integration.</w:t>
      </w:r>
    </w:p>
    <w:p>
      <w:pPr>
        <w:pStyle w:val="ListBullet"/>
      </w:pPr>
      <w:r>
        <w:t>Reddit official API only if compliant.</w:t>
      </w:r>
    </w:p>
    <w:p>
      <w:pPr>
        <w:pStyle w:val="ListBullet"/>
      </w:pPr>
      <w:r>
        <w:t>Daily digest email via Resend.</w:t>
      </w:r>
    </w:p>
    <w:p>
      <w:pPr>
        <w:pStyle w:val="ListBullet"/>
      </w:pPr>
      <w:r>
        <w:t>Stripe checkout live.</w:t>
      </w:r>
    </w:p>
    <w:p>
      <w:pPr>
        <w:pStyle w:val="ListBullet"/>
      </w:pPr>
      <w:r>
        <w:t>Agency client workspace.</w:t>
      </w:r>
    </w:p>
    <w:p>
      <w:pPr>
        <w:pStyle w:val="ListBullet"/>
      </w:pPr>
      <w:r>
        <w:t>More advanced analytics.</w:t>
      </w:r>
    </w:p>
    <w:p>
      <w:pPr>
        <w:pStyle w:val="Heading1"/>
      </w:pPr>
      <w:r>
        <w:t>15. Glossary and Canonical Prompts</w:t>
      </w:r>
    </w:p>
    <w:p>
      <w:pPr>
        <w:pStyle w:val="Heading2"/>
      </w:pPr>
      <w:r>
        <w:t>Glossary</w:t>
      </w:r>
    </w:p>
    <w:tbl>
      <w:tblPr>
        <w:tblStyle w:val="TableGrid"/>
        <w:tblW w:type="auto" w:w="0"/>
        <w:jc w:val="center"/>
        <w:tblLook w:firstColumn="1" w:firstRow="1" w:lastColumn="0" w:lastRow="0" w:noHBand="0" w:noVBand="1" w:val="04A0"/>
      </w:tblPr>
      <w:tblGrid>
        <w:gridCol w:w="5184"/>
        <w:gridCol w:w="5184"/>
      </w:tblGrid>
      <w:tr>
        <w:tc>
          <w:tcPr>
            <w:tcW w:type="dxa" w:w="2592"/>
            <w:shd w:fill="E8EEF7"/>
            <w:vAlign w:val="top"/>
          </w:tcPr>
          <w:p>
            <w:r>
              <w:rPr>
                <w:sz w:val="17"/>
              </w:rPr>
            </w:r>
            <w:r>
              <w:rPr>
                <w:b/>
                <w:sz w:val="17"/>
              </w:rPr>
              <w:t>Term</w:t>
            </w:r>
          </w:p>
        </w:tc>
        <w:tc>
          <w:tcPr>
            <w:tcW w:type="dxa" w:w="7200"/>
            <w:shd w:fill="E8EEF7"/>
            <w:vAlign w:val="top"/>
          </w:tcPr>
          <w:p>
            <w:r>
              <w:rPr>
                <w:sz w:val="17"/>
              </w:rPr>
            </w:r>
            <w:r>
              <w:rPr>
                <w:b/>
                <w:sz w:val="17"/>
              </w:rPr>
              <w:t>Meaning</w:t>
            </w:r>
          </w:p>
        </w:tc>
      </w:tr>
      <w:tr>
        <w:tc>
          <w:tcPr>
            <w:tcW w:type="dxa" w:w="2592"/>
            <w:vAlign w:val="top"/>
          </w:tcPr>
          <w:p>
            <w:r>
              <w:rPr>
                <w:sz w:val="17"/>
              </w:rPr>
            </w:r>
            <w:r>
              <w:rPr>
                <w:b w:val="0"/>
                <w:sz w:val="17"/>
              </w:rPr>
              <w:t>Lead candidate</w:t>
            </w:r>
          </w:p>
        </w:tc>
        <w:tc>
          <w:tcPr>
            <w:tcW w:type="dxa" w:w="7200"/>
            <w:vAlign w:val="top"/>
          </w:tcPr>
          <w:p>
            <w:r>
              <w:rPr>
                <w:sz w:val="17"/>
              </w:rPr>
            </w:r>
            <w:r>
              <w:rPr>
                <w:b w:val="0"/>
                <w:sz w:val="17"/>
              </w:rPr>
              <w:t>A public post scored as potentially relevant and intent-bearing.</w:t>
            </w:r>
          </w:p>
        </w:tc>
      </w:tr>
      <w:tr>
        <w:tc>
          <w:tcPr>
            <w:tcW w:type="dxa" w:w="2592"/>
            <w:vAlign w:val="top"/>
          </w:tcPr>
          <w:p>
            <w:r>
              <w:rPr>
                <w:sz w:val="17"/>
              </w:rPr>
            </w:r>
            <w:r>
              <w:rPr>
                <w:b w:val="0"/>
                <w:sz w:val="17"/>
              </w:rPr>
              <w:t>Manual source</w:t>
            </w:r>
          </w:p>
        </w:tc>
        <w:tc>
          <w:tcPr>
            <w:tcW w:type="dxa" w:w="7200"/>
            <w:vAlign w:val="top"/>
          </w:tcPr>
          <w:p>
            <w:r>
              <w:rPr>
                <w:sz w:val="17"/>
              </w:rPr>
            </w:r>
            <w:r>
              <w:rPr>
                <w:b w:val="0"/>
                <w:sz w:val="17"/>
              </w:rPr>
              <w:t>User-pasted public post; core v1 source.</w:t>
            </w:r>
          </w:p>
        </w:tc>
      </w:tr>
      <w:tr>
        <w:tc>
          <w:tcPr>
            <w:tcW w:type="dxa" w:w="2592"/>
            <w:vAlign w:val="top"/>
          </w:tcPr>
          <w:p>
            <w:r>
              <w:rPr>
                <w:sz w:val="17"/>
              </w:rPr>
            </w:r>
            <w:r>
              <w:rPr>
                <w:b w:val="0"/>
                <w:sz w:val="17"/>
              </w:rPr>
              <w:t>Platform safety</w:t>
            </w:r>
          </w:p>
        </w:tc>
        <w:tc>
          <w:tcPr>
            <w:tcW w:type="dxa" w:w="7200"/>
            <w:vAlign w:val="top"/>
          </w:tcPr>
          <w:p>
            <w:r>
              <w:rPr>
                <w:sz w:val="17"/>
              </w:rPr>
            </w:r>
            <w:r>
              <w:rPr>
                <w:b w:val="0"/>
                <w:sz w:val="17"/>
              </w:rPr>
              <w:t>Avoiding private scraping, auto-DM, auto-posting, and ToS evasion.</w:t>
            </w:r>
          </w:p>
        </w:tc>
      </w:tr>
      <w:tr>
        <w:tc>
          <w:tcPr>
            <w:tcW w:type="dxa" w:w="2592"/>
            <w:vAlign w:val="top"/>
          </w:tcPr>
          <w:p>
            <w:r>
              <w:rPr>
                <w:sz w:val="17"/>
              </w:rPr>
            </w:r>
            <w:r>
              <w:rPr>
                <w:b w:val="0"/>
                <w:sz w:val="17"/>
              </w:rPr>
              <w:t>Disclosure</w:t>
            </w:r>
          </w:p>
        </w:tc>
        <w:tc>
          <w:tcPr>
            <w:tcW w:type="dxa" w:w="7200"/>
            <w:vAlign w:val="top"/>
          </w:tcPr>
          <w:p>
            <w:r>
              <w:rPr>
                <w:sz w:val="17"/>
              </w:rPr>
            </w:r>
            <w:r>
              <w:rPr>
                <w:b w:val="0"/>
                <w:sz w:val="17"/>
              </w:rPr>
              <w:t>Transparent note when suggesting user’s own product.</w:t>
            </w:r>
          </w:p>
        </w:tc>
      </w:tr>
    </w:tbl>
    <w:p/>
    <w:p>
      <w:pPr>
        <w:pStyle w:val="Heading2"/>
      </w:pPr>
      <w:r>
        <w:t>Canonical starting prompt for a product-owner agent</w:t>
      </w:r>
    </w:p>
    <w:p>
      <w:r>
        <w:rPr>
          <w:b/>
        </w:rPr>
        <w:t>Use this as the first message in a new Claude/project-owner chat:</w:t>
      </w:r>
    </w:p>
    <w:p>
      <w:r>
        <w:rPr>
          <w:i/>
        </w:rPr>
        <w:t>You are the Product Owner and Release Guardian for LeadParrot. Read the attached DOCX as canonical context. Your job is to protect the product scope, current release state, security/compliance boundaries, validation plan, and next tasks. Before answering any task, summarize the current product goal, identify the relevant module, check whether the request is in scope, and provide acceptance criteria. Do not propose CRM/scheduling/native app/unsafe automation unless validation evidence proves it is needed. Always end with tests or validation steps.</w:t>
      </w:r>
    </w:p>
    <w:p/>
    <w:p>
      <w:pPr>
        <w:jc w:val="center"/>
      </w:pPr>
      <w:r>
        <w:rPr>
          <w:b/>
          <w:color w:val="646464"/>
        </w:rPr>
        <w:t>End of document</w:t>
      </w: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Internal product-owner context for agentic workflows | Generated from project reports and current planning context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LeadParrot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rial" w:hAnsi="Arial"/>
      <w:sz w:val="18"/>
    </w:rPr>
  </w:style>
  <w:style w:type="paragraph" w:styleId="ListBullet2">
    <w:name w:val="List Bullet 2"/>
    <w:basedOn w:val="Normal"/>
    <w:uiPriority w:val="99"/>
    <w:unhideWhenUsed/>
    <w:rsid w:val="00326F90"/>
    <w:pPr>
      <w:numPr>
        <w:numId w:val="2"/>
      </w:numPr>
      <w:spacing w:after="40"/>
      <w:contextualSpacing/>
    </w:pPr>
    <w:rPr>
      <w:rFonts w:ascii="Arial" w:hAnsi="Arial"/>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rial" w:hAnsi="Arial"/>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