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CF486" w14:textId="77777777" w:rsidR="00620F5B" w:rsidRPr="005E7A8B" w:rsidRDefault="00620F5B" w:rsidP="00620F5B">
      <w:pPr>
        <w:pStyle w:val="Tytu"/>
        <w:jc w:val="center"/>
        <w:rPr>
          <w:sz w:val="48"/>
          <w:szCs w:val="48"/>
        </w:rPr>
      </w:pPr>
      <w:r w:rsidRPr="005E7A8B">
        <w:rPr>
          <w:sz w:val="48"/>
          <w:szCs w:val="48"/>
        </w:rPr>
        <w:t>Lokalizacja punktu w przestrzeni dwuwymiarowej Metoda trapezowa</w:t>
      </w:r>
    </w:p>
    <w:p w14:paraId="5F8DA83F" w14:textId="107CDEAC" w:rsidR="00620F5B" w:rsidRPr="005E7A8B" w:rsidRDefault="00620F5B" w:rsidP="00620F5B">
      <w:pPr>
        <w:pStyle w:val="Tytu"/>
        <w:jc w:val="center"/>
        <w:rPr>
          <w:sz w:val="48"/>
          <w:szCs w:val="48"/>
        </w:rPr>
      </w:pPr>
      <w:r>
        <w:rPr>
          <w:sz w:val="48"/>
          <w:szCs w:val="48"/>
        </w:rPr>
        <w:t>Sprawozdanie</w:t>
      </w:r>
    </w:p>
    <w:p w14:paraId="587C647C" w14:textId="77777777" w:rsidR="00620F5B" w:rsidRDefault="00620F5B" w:rsidP="00620F5B">
      <w:pPr>
        <w:pStyle w:val="Podtytu"/>
        <w:spacing w:after="0"/>
        <w:jc w:val="center"/>
      </w:pPr>
      <w:r>
        <w:t>Konrad Pękala</w:t>
      </w:r>
    </w:p>
    <w:p w14:paraId="3727BC98" w14:textId="77777777" w:rsidR="00620F5B" w:rsidRDefault="00620F5B" w:rsidP="00620F5B">
      <w:pPr>
        <w:pStyle w:val="Podtytu"/>
        <w:spacing w:after="0"/>
        <w:jc w:val="center"/>
      </w:pPr>
      <w:r>
        <w:t xml:space="preserve">Jan </w:t>
      </w:r>
      <w:proofErr w:type="spellStart"/>
      <w:r>
        <w:t>Stobnicki</w:t>
      </w:r>
      <w:proofErr w:type="spellEnd"/>
    </w:p>
    <w:p w14:paraId="0A7ADB01" w14:textId="2177238F" w:rsidR="00620F5B" w:rsidRDefault="00620F5B" w:rsidP="00620F5B">
      <w:pPr>
        <w:pStyle w:val="Podtytu"/>
        <w:spacing w:before="120"/>
        <w:jc w:val="center"/>
      </w:pPr>
      <w:r>
        <w:t>Grudzień 2020</w:t>
      </w:r>
    </w:p>
    <w:p w14:paraId="285CA21E" w14:textId="77777777" w:rsidR="00620F5B" w:rsidRDefault="00620F5B" w:rsidP="00620F5B">
      <w:pPr>
        <w:pStyle w:val="Nagwek1"/>
        <w:rPr>
          <w:color w:val="auto"/>
        </w:rPr>
      </w:pPr>
      <w:r w:rsidRPr="005E7A8B">
        <w:rPr>
          <w:color w:val="auto"/>
        </w:rPr>
        <w:t>1.</w:t>
      </w:r>
      <w:r>
        <w:rPr>
          <w:color w:val="auto"/>
        </w:rPr>
        <w:t xml:space="preserve"> Wprowadzenie</w:t>
      </w:r>
    </w:p>
    <w:p w14:paraId="04C42927" w14:textId="783ACC1F" w:rsidR="00620F5B" w:rsidRDefault="00620F5B" w:rsidP="00620F5B">
      <w:pPr>
        <w:rPr>
          <w:rFonts w:cstheme="minorHAnsi"/>
        </w:rPr>
      </w:pPr>
      <w:r>
        <w:t xml:space="preserve">W ramach projektu zaliczeniowego przygotowaliśmy algorytm lokalizujący punkt w przestrzeni </w:t>
      </w:r>
      <w:r w:rsidRPr="00595EBF">
        <w:rPr>
          <w:rFonts w:cstheme="minorHAnsi"/>
        </w:rPr>
        <w:t>dwuwymiarowej metodą trapezową. W ramach inicjalizacji budowany jest graf DAG (</w:t>
      </w:r>
      <w:proofErr w:type="spellStart"/>
      <w:r w:rsidRPr="00595EBF">
        <w:rPr>
          <w:rStyle w:val="Uwydatnienie"/>
          <w:rFonts w:cstheme="minorHAnsi"/>
          <w:color w:val="202122"/>
          <w:shd w:val="clear" w:color="auto" w:fill="FFFFFF"/>
        </w:rPr>
        <w:t>directed</w:t>
      </w:r>
      <w:proofErr w:type="spellEnd"/>
      <w:r w:rsidRPr="00595EBF">
        <w:rPr>
          <w:rStyle w:val="Uwydatnienie"/>
          <w:rFonts w:cstheme="minorHAnsi"/>
          <w:color w:val="202122"/>
          <w:shd w:val="clear" w:color="auto" w:fill="FFFFFF"/>
        </w:rPr>
        <w:t xml:space="preserve"> </w:t>
      </w:r>
      <w:proofErr w:type="spellStart"/>
      <w:r w:rsidRPr="00595EBF">
        <w:rPr>
          <w:rStyle w:val="Uwydatnienie"/>
          <w:rFonts w:cstheme="minorHAnsi"/>
          <w:color w:val="202122"/>
          <w:shd w:val="clear" w:color="auto" w:fill="FFFFFF"/>
        </w:rPr>
        <w:t>acyclic</w:t>
      </w:r>
      <w:proofErr w:type="spellEnd"/>
      <w:r w:rsidRPr="00595EBF">
        <w:rPr>
          <w:rStyle w:val="Uwydatnienie"/>
          <w:rFonts w:cstheme="minorHAnsi"/>
          <w:color w:val="202122"/>
          <w:shd w:val="clear" w:color="auto" w:fill="FFFFFF"/>
        </w:rPr>
        <w:t xml:space="preserve"> </w:t>
      </w:r>
      <w:proofErr w:type="spellStart"/>
      <w:r w:rsidRPr="00595EBF">
        <w:rPr>
          <w:rStyle w:val="Uwydatnienie"/>
          <w:rFonts w:cstheme="minorHAnsi"/>
          <w:color w:val="202122"/>
          <w:shd w:val="clear" w:color="auto" w:fill="FFFFFF"/>
        </w:rPr>
        <w:t>graph</w:t>
      </w:r>
      <w:proofErr w:type="spellEnd"/>
      <w:r w:rsidRPr="00595EBF">
        <w:rPr>
          <w:rFonts w:cstheme="minorHAnsi"/>
        </w:rPr>
        <w:t>)</w:t>
      </w:r>
      <w:r>
        <w:rPr>
          <w:rFonts w:cstheme="minorHAnsi"/>
        </w:rPr>
        <w:t>, dzięki któremu sam algorytm lokalizacji zachowuje złożoność logarytmiczną.</w:t>
      </w:r>
    </w:p>
    <w:p w14:paraId="02B5B794" w14:textId="770D5560" w:rsidR="00620F5B" w:rsidRDefault="00620F5B" w:rsidP="00620F5B">
      <w:pPr>
        <w:rPr>
          <w:rFonts w:cstheme="minorHAnsi"/>
        </w:rPr>
      </w:pPr>
      <w:r>
        <w:rPr>
          <w:rFonts w:cstheme="minorHAnsi"/>
        </w:rPr>
        <w:t>W celu zaprezentowania działania algorytmu wybraliśmy punkt (0.5, 0.5), dla którego algorytm zlokalizuje obszar na którym się znajduje</w:t>
      </w:r>
    </w:p>
    <w:p w14:paraId="729BEBD4" w14:textId="02B1FBDF" w:rsidR="00620F5B" w:rsidRPr="00533439" w:rsidRDefault="00620F5B" w:rsidP="00620F5B">
      <w:pPr>
        <w:pStyle w:val="Nagwek1"/>
        <w:rPr>
          <w:color w:val="auto"/>
        </w:rPr>
      </w:pPr>
      <w:r w:rsidRPr="00533439">
        <w:rPr>
          <w:color w:val="auto"/>
        </w:rPr>
        <w:t>2. Wizualizacja przykładowych map</w:t>
      </w:r>
    </w:p>
    <w:p w14:paraId="5919718F" w14:textId="77777777" w:rsidR="00620F5B" w:rsidRPr="00620F5B" w:rsidRDefault="00620F5B" w:rsidP="00620F5B"/>
    <w:tbl>
      <w:tblPr>
        <w:tblStyle w:val="Tabela-Siatka"/>
        <w:tblW w:w="91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6"/>
        <w:gridCol w:w="4496"/>
      </w:tblGrid>
      <w:tr w:rsidR="002A6BAE" w14:paraId="2B0F8C8F" w14:textId="77777777" w:rsidTr="0095485E">
        <w:trPr>
          <w:trHeight w:val="2790"/>
        </w:trPr>
        <w:tc>
          <w:tcPr>
            <w:tcW w:w="4676" w:type="dxa"/>
          </w:tcPr>
          <w:p w14:paraId="339E3B4C" w14:textId="77777777" w:rsidR="00620F5B" w:rsidRDefault="00620F5B" w:rsidP="008D3ECE">
            <w:pPr>
              <w:jc w:val="center"/>
              <w:rPr>
                <w:noProof/>
              </w:rPr>
            </w:pPr>
            <w:r>
              <w:rPr>
                <w:noProof/>
              </w:rPr>
              <w:t>Zbiór 1</w:t>
            </w:r>
          </w:p>
          <w:p w14:paraId="5855A494" w14:textId="42E1F612" w:rsidR="00620F5B" w:rsidRDefault="002A6BAE" w:rsidP="008D3EC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A9F64A" wp14:editId="41A7A6E3">
                  <wp:extent cx="2754086" cy="1738911"/>
                  <wp:effectExtent l="0" t="0" r="8255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070" cy="1752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6" w:type="dxa"/>
          </w:tcPr>
          <w:p w14:paraId="6897B707" w14:textId="77777777" w:rsidR="00620F5B" w:rsidRDefault="00620F5B" w:rsidP="008D3ECE">
            <w:pPr>
              <w:jc w:val="center"/>
              <w:rPr>
                <w:noProof/>
              </w:rPr>
            </w:pPr>
            <w:r>
              <w:rPr>
                <w:noProof/>
              </w:rPr>
              <w:t>Zbiór 2</w:t>
            </w:r>
          </w:p>
          <w:p w14:paraId="1F556BA6" w14:textId="2E5AC760" w:rsidR="00620F5B" w:rsidRDefault="002A6BAE" w:rsidP="008D3EC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9F7A99" wp14:editId="77E40CA6">
                  <wp:extent cx="2628337" cy="1709057"/>
                  <wp:effectExtent l="0" t="0" r="635" b="5715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504" cy="172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485E" w14:paraId="284DFFFA" w14:textId="77777777" w:rsidTr="0095485E">
        <w:trPr>
          <w:trHeight w:val="2790"/>
        </w:trPr>
        <w:tc>
          <w:tcPr>
            <w:tcW w:w="9172" w:type="dxa"/>
            <w:gridSpan w:val="2"/>
          </w:tcPr>
          <w:p w14:paraId="4621B1D0" w14:textId="77777777" w:rsidR="0095485E" w:rsidRDefault="0095485E" w:rsidP="008D3ECE">
            <w:pPr>
              <w:jc w:val="center"/>
              <w:rPr>
                <w:noProof/>
              </w:rPr>
            </w:pPr>
            <w:r>
              <w:rPr>
                <w:noProof/>
              </w:rPr>
              <w:t>Zbiór 3</w:t>
            </w:r>
          </w:p>
          <w:p w14:paraId="6440E2E9" w14:textId="15AF5C25" w:rsidR="0095485E" w:rsidRDefault="0095485E" w:rsidP="002A6B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90BA6F" wp14:editId="4E7F95B6">
                  <wp:extent cx="2639786" cy="1757529"/>
                  <wp:effectExtent l="0" t="0" r="8255" b="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624" cy="1780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E6DAAC" w14:textId="11F106F3" w:rsidR="006231EF" w:rsidRPr="00533439" w:rsidRDefault="0095485E" w:rsidP="0095485E">
      <w:pPr>
        <w:pStyle w:val="Nagwek1"/>
        <w:rPr>
          <w:color w:val="auto"/>
        </w:rPr>
      </w:pPr>
      <w:r w:rsidRPr="00533439">
        <w:rPr>
          <w:color w:val="auto"/>
        </w:rPr>
        <w:lastRenderedPageBreak/>
        <w:t>3. Tworzenie mapy trapezowej</w:t>
      </w:r>
    </w:p>
    <w:tbl>
      <w:tblPr>
        <w:tblStyle w:val="Tabela-Siatka"/>
        <w:tblW w:w="91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6"/>
        <w:gridCol w:w="4496"/>
      </w:tblGrid>
      <w:tr w:rsidR="0095485E" w14:paraId="0AE9F5CB" w14:textId="77777777" w:rsidTr="008D3ECE">
        <w:trPr>
          <w:trHeight w:val="2790"/>
        </w:trPr>
        <w:tc>
          <w:tcPr>
            <w:tcW w:w="4676" w:type="dxa"/>
          </w:tcPr>
          <w:p w14:paraId="4720869D" w14:textId="77777777" w:rsidR="0095485E" w:rsidRDefault="0095485E" w:rsidP="008D3ECE">
            <w:pPr>
              <w:jc w:val="center"/>
              <w:rPr>
                <w:noProof/>
              </w:rPr>
            </w:pPr>
            <w:r>
              <w:rPr>
                <w:noProof/>
              </w:rPr>
              <w:t>Zbiór 1</w:t>
            </w:r>
          </w:p>
          <w:p w14:paraId="45D914B8" w14:textId="2577E2A0" w:rsidR="0095485E" w:rsidRDefault="0095485E" w:rsidP="008D3EC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33DE19B" wp14:editId="37EB3430">
                  <wp:extent cx="2803071" cy="1721948"/>
                  <wp:effectExtent l="0" t="0" r="0" b="0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383" cy="173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6" w:type="dxa"/>
          </w:tcPr>
          <w:p w14:paraId="33FCAEF6" w14:textId="77777777" w:rsidR="0095485E" w:rsidRDefault="0095485E" w:rsidP="008D3ECE">
            <w:pPr>
              <w:jc w:val="center"/>
              <w:rPr>
                <w:noProof/>
              </w:rPr>
            </w:pPr>
            <w:r>
              <w:rPr>
                <w:noProof/>
              </w:rPr>
              <w:t>Zbiór 2</w:t>
            </w:r>
          </w:p>
          <w:p w14:paraId="7FD0DE38" w14:textId="7DB8DB42" w:rsidR="0095485E" w:rsidRDefault="0095485E" w:rsidP="008D3EC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C06DEF" wp14:editId="595305EC">
                  <wp:extent cx="2689989" cy="1725720"/>
                  <wp:effectExtent l="0" t="0" r="0" b="8255"/>
                  <wp:docPr id="11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263" cy="1754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485E" w14:paraId="715ADBF2" w14:textId="77777777" w:rsidTr="008D3ECE">
        <w:trPr>
          <w:trHeight w:val="2790"/>
        </w:trPr>
        <w:tc>
          <w:tcPr>
            <w:tcW w:w="9172" w:type="dxa"/>
            <w:gridSpan w:val="2"/>
          </w:tcPr>
          <w:p w14:paraId="4C873281" w14:textId="77777777" w:rsidR="0095485E" w:rsidRDefault="0095485E" w:rsidP="008D3ECE">
            <w:pPr>
              <w:jc w:val="center"/>
              <w:rPr>
                <w:noProof/>
              </w:rPr>
            </w:pPr>
            <w:r>
              <w:rPr>
                <w:noProof/>
              </w:rPr>
              <w:t>Zbiór 3</w:t>
            </w:r>
          </w:p>
          <w:p w14:paraId="79A95CD2" w14:textId="3CCA0988" w:rsidR="0095485E" w:rsidRDefault="0095485E" w:rsidP="008D3EC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DC6BA4" wp14:editId="375A3296">
                  <wp:extent cx="2723606" cy="1705256"/>
                  <wp:effectExtent l="0" t="0" r="635" b="9525"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6106" cy="1719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A4460E" w14:textId="488A6DC3" w:rsidR="0095485E" w:rsidRPr="00533439" w:rsidRDefault="0095485E" w:rsidP="0095485E">
      <w:pPr>
        <w:pStyle w:val="Nagwek1"/>
        <w:rPr>
          <w:color w:val="auto"/>
        </w:rPr>
      </w:pPr>
      <w:r w:rsidRPr="00533439">
        <w:rPr>
          <w:color w:val="auto"/>
        </w:rPr>
        <w:t>4. Lokalizacja punktu na mapie</w:t>
      </w:r>
    </w:p>
    <w:tbl>
      <w:tblPr>
        <w:tblStyle w:val="Tabela-Siatka"/>
        <w:tblW w:w="91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6"/>
        <w:gridCol w:w="4698"/>
      </w:tblGrid>
      <w:tr w:rsidR="0095485E" w14:paraId="27F4E0AA" w14:textId="77777777" w:rsidTr="008D3ECE">
        <w:trPr>
          <w:trHeight w:val="2790"/>
        </w:trPr>
        <w:tc>
          <w:tcPr>
            <w:tcW w:w="4676" w:type="dxa"/>
          </w:tcPr>
          <w:p w14:paraId="336656D2" w14:textId="77777777" w:rsidR="0095485E" w:rsidRDefault="0095485E" w:rsidP="008D3ECE">
            <w:pPr>
              <w:jc w:val="center"/>
              <w:rPr>
                <w:noProof/>
              </w:rPr>
            </w:pPr>
            <w:r>
              <w:rPr>
                <w:noProof/>
              </w:rPr>
              <w:t>Zbiór 1</w:t>
            </w:r>
          </w:p>
          <w:p w14:paraId="781D9572" w14:textId="24A7ECE3" w:rsidR="0095485E" w:rsidRDefault="0095485E" w:rsidP="008D3EC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3778BC" wp14:editId="2A51C1A2">
                  <wp:extent cx="2754085" cy="1765930"/>
                  <wp:effectExtent l="0" t="0" r="8255" b="6350"/>
                  <wp:docPr id="16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5818" cy="1786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6" w:type="dxa"/>
          </w:tcPr>
          <w:p w14:paraId="21FB35FB" w14:textId="77777777" w:rsidR="0095485E" w:rsidRDefault="0095485E" w:rsidP="008D3ECE">
            <w:pPr>
              <w:jc w:val="center"/>
              <w:rPr>
                <w:noProof/>
              </w:rPr>
            </w:pPr>
            <w:r>
              <w:rPr>
                <w:noProof/>
              </w:rPr>
              <w:t>Zbiór 2</w:t>
            </w:r>
          </w:p>
          <w:p w14:paraId="3D52AE48" w14:textId="53289D64" w:rsidR="0095485E" w:rsidRDefault="0095485E" w:rsidP="008D3EC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2AED8D" wp14:editId="1ADD8A02">
                  <wp:extent cx="2846160" cy="1797988"/>
                  <wp:effectExtent l="0" t="0" r="0" b="0"/>
                  <wp:docPr id="17" name="Obraz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4401" cy="1822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485E" w14:paraId="2EF997C7" w14:textId="77777777" w:rsidTr="008D3ECE">
        <w:trPr>
          <w:trHeight w:val="2790"/>
        </w:trPr>
        <w:tc>
          <w:tcPr>
            <w:tcW w:w="9172" w:type="dxa"/>
            <w:gridSpan w:val="2"/>
          </w:tcPr>
          <w:p w14:paraId="785BB1CC" w14:textId="77777777" w:rsidR="0095485E" w:rsidRDefault="0095485E" w:rsidP="008D3ECE">
            <w:pPr>
              <w:jc w:val="center"/>
              <w:rPr>
                <w:noProof/>
              </w:rPr>
            </w:pPr>
            <w:r>
              <w:rPr>
                <w:noProof/>
              </w:rPr>
              <w:t>Zbiór 3</w:t>
            </w:r>
          </w:p>
          <w:p w14:paraId="20B574CF" w14:textId="77777777" w:rsidR="0095485E" w:rsidRDefault="0095485E" w:rsidP="008D3EC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868A44" wp14:editId="292E221E">
                  <wp:extent cx="2879271" cy="1832235"/>
                  <wp:effectExtent l="0" t="0" r="0" b="0"/>
                  <wp:docPr id="18" name="Obraz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358" cy="1839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0158AD" w14:textId="77777777" w:rsidR="00533439" w:rsidRDefault="00533439" w:rsidP="008D3ECE">
            <w:pPr>
              <w:jc w:val="center"/>
            </w:pPr>
          </w:p>
          <w:p w14:paraId="55D8EEF6" w14:textId="77777777" w:rsidR="00533439" w:rsidRDefault="00533439" w:rsidP="008D3ECE">
            <w:pPr>
              <w:jc w:val="center"/>
            </w:pPr>
          </w:p>
          <w:p w14:paraId="264C2CE1" w14:textId="77777777" w:rsidR="00533439" w:rsidRPr="00533439" w:rsidRDefault="00533439" w:rsidP="00533439">
            <w:pPr>
              <w:pStyle w:val="Nagwek1"/>
              <w:outlineLvl w:val="0"/>
              <w:rPr>
                <w:color w:val="auto"/>
              </w:rPr>
            </w:pPr>
            <w:r w:rsidRPr="00533439">
              <w:rPr>
                <w:color w:val="auto"/>
              </w:rPr>
              <w:lastRenderedPageBreak/>
              <w:t>5. Złożoności obliczeniowe</w:t>
            </w:r>
          </w:p>
          <w:p w14:paraId="4ECDEB3F" w14:textId="77777777" w:rsidR="00533439" w:rsidRPr="00533439" w:rsidRDefault="00533439" w:rsidP="00533439">
            <w:pPr>
              <w:pStyle w:val="Akapitzlist"/>
              <w:numPr>
                <w:ilvl w:val="0"/>
                <w:numId w:val="1"/>
              </w:numPr>
            </w:pPr>
            <w:r w:rsidRPr="00533439">
              <w:t xml:space="preserve">Budowanie mapy: </w:t>
            </w:r>
            <m:oMath>
              <m:r>
                <w:rPr>
                  <w:rFonts w:ascii="Cambria Math" w:hAnsi="Cambria Math"/>
                </w:rPr>
                <m:t>n*log(n)</m:t>
              </m:r>
            </m:oMath>
          </w:p>
          <w:p w14:paraId="59DB9977" w14:textId="77777777" w:rsidR="00533439" w:rsidRPr="00533439" w:rsidRDefault="00533439" w:rsidP="00533439">
            <w:pPr>
              <w:pStyle w:val="Akapitzlist"/>
              <w:numPr>
                <w:ilvl w:val="0"/>
                <w:numId w:val="1"/>
              </w:numPr>
            </w:pPr>
            <w:r w:rsidRPr="00533439">
              <w:t xml:space="preserve">Lokalizacja punktu: </w:t>
            </w:r>
            <m:oMath>
              <m:r>
                <w:rPr>
                  <w:rFonts w:ascii="Cambria Math" w:hAnsi="Cambria Math"/>
                </w:rPr>
                <m:t>log(n)</m:t>
              </m:r>
            </m:oMath>
          </w:p>
          <w:p w14:paraId="5E5E5825" w14:textId="77777777" w:rsidR="00533439" w:rsidRDefault="00533439" w:rsidP="00533439">
            <w:pPr>
              <w:ind w:left="360"/>
              <w:rPr>
                <w:rFonts w:eastAsiaTheme="minorEastAsia"/>
              </w:rPr>
            </w:pPr>
            <w:r w:rsidRPr="00533439">
              <w:t xml:space="preserve">Gdzie </w:t>
            </w:r>
            <m:oMath>
              <m:r>
                <w:rPr>
                  <w:rFonts w:ascii="Cambria Math" w:hAnsi="Cambria Math"/>
                </w:rPr>
                <m:t>n-Liczba odcinków mapy</m:t>
              </m:r>
            </m:oMath>
          </w:p>
          <w:p w14:paraId="66F924CD" w14:textId="77777777" w:rsidR="007B1D77" w:rsidRDefault="007B1D77" w:rsidP="007B1D77"/>
          <w:p w14:paraId="523CA803" w14:textId="77777777" w:rsidR="007B1D77" w:rsidRPr="004B6BD5" w:rsidRDefault="007B1D77" w:rsidP="007B1D77">
            <w:pPr>
              <w:pStyle w:val="Nagwek1"/>
              <w:outlineLvl w:val="0"/>
              <w:rPr>
                <w:color w:val="auto"/>
              </w:rPr>
            </w:pPr>
            <w:r w:rsidRPr="004B6BD5">
              <w:rPr>
                <w:color w:val="auto"/>
              </w:rPr>
              <w:t>6. Czas działania algorytmu</w:t>
            </w:r>
          </w:p>
          <w:tbl>
            <w:tblPr>
              <w:tblStyle w:val="Tabela-Siatka"/>
              <w:tblW w:w="0" w:type="auto"/>
              <w:tblLook w:val="04A0" w:firstRow="1" w:lastRow="0" w:firstColumn="1" w:lastColumn="0" w:noHBand="0" w:noVBand="1"/>
            </w:tblPr>
            <w:tblGrid>
              <w:gridCol w:w="4519"/>
              <w:gridCol w:w="4519"/>
            </w:tblGrid>
            <w:tr w:rsidR="007B1D77" w14:paraId="6D68DC9F" w14:textId="77777777" w:rsidTr="007B1D77">
              <w:tc>
                <w:tcPr>
                  <w:tcW w:w="4519" w:type="dxa"/>
                </w:tcPr>
                <w:p w14:paraId="21652F48" w14:textId="32D38353" w:rsidR="007B1D77" w:rsidRDefault="007B1D77" w:rsidP="007B1D77">
                  <w:r>
                    <w:t>Zbiór1</w:t>
                  </w:r>
                </w:p>
              </w:tc>
              <w:tc>
                <w:tcPr>
                  <w:tcW w:w="4519" w:type="dxa"/>
                </w:tcPr>
                <w:p w14:paraId="41D39787" w14:textId="0AD474CE" w:rsidR="007B1D77" w:rsidRPr="004B6BD5" w:rsidRDefault="007B1D77" w:rsidP="007B1D7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textAlignment w:val="baseline"/>
                    <w:rPr>
                      <w:rFonts w:eastAsia="Times New Roman" w:cstheme="minorHAnsi"/>
                      <w:color w:val="000000"/>
                      <w:lang w:val="en-GB" w:eastAsia="en-GB"/>
                    </w:rPr>
                  </w:pPr>
                  <w:r w:rsidRPr="004B6BD5">
                    <w:rPr>
                      <w:rFonts w:cstheme="minorHAnsi"/>
                      <w:color w:val="000000"/>
                    </w:rPr>
                    <w:t>0.000945</w:t>
                  </w:r>
                  <w:r w:rsidRPr="004B6BD5">
                    <w:rPr>
                      <w:rFonts w:cstheme="minorHAnsi"/>
                      <w:color w:val="000000"/>
                    </w:rPr>
                    <w:t xml:space="preserve"> s</w:t>
                  </w:r>
                </w:p>
              </w:tc>
            </w:tr>
            <w:tr w:rsidR="007B1D77" w14:paraId="744ED6D9" w14:textId="77777777" w:rsidTr="007B1D77">
              <w:tc>
                <w:tcPr>
                  <w:tcW w:w="4519" w:type="dxa"/>
                </w:tcPr>
                <w:p w14:paraId="6AE4C402" w14:textId="3132FE14" w:rsidR="007B1D77" w:rsidRDefault="007B1D77" w:rsidP="007B1D77">
                  <w:r>
                    <w:t>Zbiór2</w:t>
                  </w:r>
                </w:p>
              </w:tc>
              <w:tc>
                <w:tcPr>
                  <w:tcW w:w="4519" w:type="dxa"/>
                </w:tcPr>
                <w:p w14:paraId="6540717E" w14:textId="45F9464D" w:rsidR="007B1D77" w:rsidRPr="004B6BD5" w:rsidRDefault="007B1D77" w:rsidP="007B1D77">
                  <w:pPr>
                    <w:pStyle w:val="HTML-wstpniesformatowany"/>
                    <w:shd w:val="clear" w:color="auto" w:fill="FFFFFF"/>
                    <w:wordWrap w:val="0"/>
                    <w:textAlignment w:val="baseline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7B1D77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0.00106</w:t>
                  </w:r>
                  <w:r w:rsidRPr="004B6BD5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s </w:t>
                  </w:r>
                </w:p>
              </w:tc>
            </w:tr>
            <w:tr w:rsidR="007B1D77" w14:paraId="507C5531" w14:textId="77777777" w:rsidTr="007B1D77">
              <w:tc>
                <w:tcPr>
                  <w:tcW w:w="4519" w:type="dxa"/>
                </w:tcPr>
                <w:p w14:paraId="0F952823" w14:textId="39691245" w:rsidR="007B1D77" w:rsidRDefault="007B1D77" w:rsidP="007B1D77">
                  <w:r>
                    <w:t>Zbiór3</w:t>
                  </w:r>
                </w:p>
              </w:tc>
              <w:tc>
                <w:tcPr>
                  <w:tcW w:w="4519" w:type="dxa"/>
                </w:tcPr>
                <w:p w14:paraId="6831905E" w14:textId="5CD3D759" w:rsidR="007B1D77" w:rsidRPr="004B6BD5" w:rsidRDefault="007B1D77" w:rsidP="007B1D77">
                  <w:pPr>
                    <w:pStyle w:val="HTML-wstpniesformatowany"/>
                    <w:shd w:val="clear" w:color="auto" w:fill="FFFFFF"/>
                    <w:wordWrap w:val="0"/>
                    <w:textAlignment w:val="baseline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4B6BD5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0.00096</w:t>
                  </w:r>
                  <w:r w:rsidRPr="004B6BD5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s</w:t>
                  </w:r>
                </w:p>
              </w:tc>
            </w:tr>
          </w:tbl>
          <w:p w14:paraId="70C0C95B" w14:textId="77A00DC1" w:rsidR="007B1D77" w:rsidRPr="007B1D77" w:rsidRDefault="007B1D77" w:rsidP="007B1D77"/>
        </w:tc>
      </w:tr>
    </w:tbl>
    <w:p w14:paraId="01A1B340" w14:textId="77777777" w:rsidR="0095485E" w:rsidRPr="0095485E" w:rsidRDefault="0095485E" w:rsidP="0095485E"/>
    <w:sectPr w:rsidR="0095485E" w:rsidRPr="0095485E" w:rsidSect="00C64F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6102FE"/>
    <w:multiLevelType w:val="hybridMultilevel"/>
    <w:tmpl w:val="F28449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A1"/>
    <w:rsid w:val="001205A1"/>
    <w:rsid w:val="002103E4"/>
    <w:rsid w:val="0028458D"/>
    <w:rsid w:val="002A6BAE"/>
    <w:rsid w:val="004B6BD5"/>
    <w:rsid w:val="00533439"/>
    <w:rsid w:val="00620F5B"/>
    <w:rsid w:val="007B1D77"/>
    <w:rsid w:val="0095485E"/>
    <w:rsid w:val="009A4BD9"/>
    <w:rsid w:val="00A96880"/>
    <w:rsid w:val="00C64FCE"/>
    <w:rsid w:val="00D7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59976"/>
  <w15:chartTrackingRefBased/>
  <w15:docId w15:val="{EAE37EB7-8580-4B5C-899B-1C580EE2E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20F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20F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20F5B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20F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620F5B"/>
    <w:rPr>
      <w:rFonts w:eastAsiaTheme="minorEastAsia"/>
      <w:color w:val="5A5A5A" w:themeColor="text1" w:themeTint="A5"/>
      <w:spacing w:val="15"/>
      <w:lang w:val="pl-PL"/>
    </w:rPr>
  </w:style>
  <w:style w:type="character" w:customStyle="1" w:styleId="Nagwek1Znak">
    <w:name w:val="Nagłówek 1 Znak"/>
    <w:basedOn w:val="Domylnaczcionkaakapitu"/>
    <w:link w:val="Nagwek1"/>
    <w:uiPriority w:val="9"/>
    <w:rsid w:val="00620F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character" w:styleId="Uwydatnienie">
    <w:name w:val="Emphasis"/>
    <w:basedOn w:val="Domylnaczcionkaakapitu"/>
    <w:uiPriority w:val="20"/>
    <w:qFormat/>
    <w:rsid w:val="00620F5B"/>
    <w:rPr>
      <w:i/>
      <w:iCs/>
    </w:rPr>
  </w:style>
  <w:style w:type="table" w:styleId="Tabela-Siatka">
    <w:name w:val="Table Grid"/>
    <w:basedOn w:val="Standardowy"/>
    <w:uiPriority w:val="39"/>
    <w:rsid w:val="00620F5B"/>
    <w:pPr>
      <w:spacing w:after="0" w:line="240" w:lineRule="auto"/>
    </w:pPr>
    <w:rPr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3343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533439"/>
    <w:rPr>
      <w:color w:val="80808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7B1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7B1D7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Pękala</dc:creator>
  <cp:keywords/>
  <dc:description/>
  <cp:lastModifiedBy>Konrad Pękala</cp:lastModifiedBy>
  <cp:revision>3</cp:revision>
  <dcterms:created xsi:type="dcterms:W3CDTF">2021-01-02T11:57:00Z</dcterms:created>
  <dcterms:modified xsi:type="dcterms:W3CDTF">2021-01-02T13:30:00Z</dcterms:modified>
</cp:coreProperties>
</file>