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20C5" w14:textId="77777777" w:rsidR="00F8246C" w:rsidRDefault="00F8246C" w:rsidP="00F8246C">
      <w:pPr>
        <w:pStyle w:val="Ttulo1"/>
        <w:spacing w:before="0" w:after="0"/>
        <w:rPr>
          <w:rStyle w:val="title-text"/>
          <w:color w:val="1F1F1F"/>
          <w:sz w:val="28"/>
          <w:szCs w:val="28"/>
        </w:rPr>
      </w:pPr>
      <w:r w:rsidRPr="00832CE0">
        <w:rPr>
          <w:rStyle w:val="title-text"/>
          <w:color w:val="1F1F1F"/>
          <w:sz w:val="28"/>
          <w:szCs w:val="28"/>
        </w:rPr>
        <w:t>Mosul City: Housing Reconstruction after the ISIS War</w:t>
      </w:r>
    </w:p>
    <w:p w14:paraId="5ABB09D2" w14:textId="77777777" w:rsidR="00F8246C" w:rsidRPr="00A327B3" w:rsidRDefault="00BC6276" w:rsidP="00F8246C">
      <w:pPr>
        <w:pStyle w:val="small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</w:rPr>
      </w:pPr>
      <w:hyperlink r:id="rId5" w:history="1">
        <w:r w:rsidR="00F8246C" w:rsidRPr="00A327B3">
          <w:rPr>
            <w:rStyle w:val="Hipervnculo"/>
          </w:rPr>
          <w:t>https://www.sciencedirect.com/science/article/abs/pii/S0264275121003590</w:t>
        </w:r>
      </w:hyperlink>
    </w:p>
    <w:p w14:paraId="5474987A" w14:textId="77777777" w:rsidR="003E64BA" w:rsidRDefault="00F8246C" w:rsidP="00F8246C">
      <w:pPr>
        <w:rPr>
          <w:rStyle w:val="Hipervnculo"/>
        </w:rPr>
      </w:pPr>
      <w:r w:rsidRPr="00A327B3">
        <w:rPr>
          <w:color w:val="333333"/>
        </w:rPr>
        <w:t xml:space="preserve">Doi: </w:t>
      </w:r>
      <w:hyperlink r:id="rId6" w:history="1">
        <w:r w:rsidRPr="00A327B3">
          <w:rPr>
            <w:rStyle w:val="Hipervnculo"/>
          </w:rPr>
          <w:t>https://doi.org/10.1016/j.cities.2021.103460</w:t>
        </w:r>
      </w:hyperlink>
    </w:p>
    <w:p w14:paraId="180A5C56" w14:textId="77777777" w:rsidR="005B1BE0" w:rsidRDefault="005B1BE0" w:rsidP="00F8246C">
      <w:r w:rsidRPr="005B1BE0">
        <w:rPr>
          <w:noProof/>
        </w:rPr>
        <w:drawing>
          <wp:inline distT="0" distB="0" distL="0" distR="0" wp14:anchorId="608504D0" wp14:editId="6A169AE4">
            <wp:extent cx="460057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84" t="37649" r="26270" b="28781"/>
                    <a:stretch/>
                  </pic:blipFill>
                  <pic:spPr bwMode="auto">
                    <a:xfrm>
                      <a:off x="0" y="0"/>
                      <a:ext cx="46005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1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73F"/>
    <w:multiLevelType w:val="hybridMultilevel"/>
    <w:tmpl w:val="AB78AF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6B5"/>
    <w:multiLevelType w:val="hybridMultilevel"/>
    <w:tmpl w:val="95A448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0959F9"/>
    <w:rsid w:val="000D6E55"/>
    <w:rsid w:val="00122ADA"/>
    <w:rsid w:val="00252F2F"/>
    <w:rsid w:val="002E6AAC"/>
    <w:rsid w:val="003919FA"/>
    <w:rsid w:val="003E64BA"/>
    <w:rsid w:val="004C5F11"/>
    <w:rsid w:val="005B1BE0"/>
    <w:rsid w:val="008A44F0"/>
    <w:rsid w:val="00B77409"/>
    <w:rsid w:val="00BC6276"/>
    <w:rsid w:val="00BF1F23"/>
    <w:rsid w:val="00C60EFA"/>
    <w:rsid w:val="00CD7F98"/>
    <w:rsid w:val="00DA4437"/>
    <w:rsid w:val="00F8246C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CEDF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9F9"/>
  </w:style>
  <w:style w:type="paragraph" w:styleId="Ttulo1">
    <w:name w:val="heading 1"/>
    <w:basedOn w:val="Normal"/>
    <w:link w:val="Ttulo1Car"/>
    <w:uiPriority w:val="9"/>
    <w:qFormat/>
    <w:rsid w:val="00BF1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6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C60EF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F1F2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customStyle="1" w:styleId="small">
    <w:name w:val="small"/>
    <w:basedOn w:val="Normal"/>
    <w:rsid w:val="00BF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3E6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-text">
    <w:name w:val="title-text"/>
    <w:basedOn w:val="Fuentedeprrafopredeter"/>
    <w:rsid w:val="00F82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ities.2021.103460" TargetMode="External"/><Relationship Id="rId5" Type="http://schemas.openxmlformats.org/officeDocument/2006/relationships/hyperlink" Target="https://www.sciencedirect.com/science/article/abs/pii/S02642751210035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277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2024-03-18T17:01:00Z</dcterms:created>
  <dcterms:modified xsi:type="dcterms:W3CDTF">2024-03-18T17:01:00Z</dcterms:modified>
</cp:coreProperties>
</file>