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1BD05" w14:textId="4E8F5981" w:rsidR="007E079B" w:rsidRDefault="007E079B" w:rsidP="007E079B">
      <w:pPr>
        <w:spacing w:after="0"/>
        <w:jc w:val="center"/>
        <w:rPr>
          <w:sz w:val="40"/>
          <w:szCs w:val="40"/>
        </w:rPr>
      </w:pPr>
      <w:r>
        <w:rPr>
          <w:sz w:val="40"/>
          <w:szCs w:val="40"/>
        </w:rPr>
        <w:t>Increasing Temperature in Portland, OR, USA and the World</w:t>
      </w:r>
    </w:p>
    <w:p w14:paraId="6C6990D0" w14:textId="223079D3" w:rsidR="007E079B" w:rsidRPr="007E079B" w:rsidRDefault="007E079B" w:rsidP="007E079B">
      <w:pPr>
        <w:spacing w:after="0"/>
        <w:jc w:val="center"/>
        <w:rPr>
          <w:sz w:val="28"/>
          <w:szCs w:val="28"/>
        </w:rPr>
      </w:pPr>
      <w:r w:rsidRPr="007E079B">
        <w:rPr>
          <w:sz w:val="28"/>
          <w:szCs w:val="28"/>
        </w:rPr>
        <w:t>By Kurt Hinderer</w:t>
      </w:r>
    </w:p>
    <w:p w14:paraId="62D1C0C7" w14:textId="77777777" w:rsidR="007E079B" w:rsidRDefault="007E079B" w:rsidP="007E079B">
      <w:pPr>
        <w:spacing w:after="0"/>
        <w:rPr>
          <w:sz w:val="28"/>
          <w:szCs w:val="28"/>
        </w:rPr>
      </w:pPr>
    </w:p>
    <w:p w14:paraId="0040F2E8" w14:textId="106C80B8" w:rsidR="007E079B" w:rsidRDefault="007E079B" w:rsidP="007E079B">
      <w:pPr>
        <w:spacing w:after="0"/>
        <w:rPr>
          <w:sz w:val="28"/>
          <w:szCs w:val="28"/>
        </w:rPr>
      </w:pPr>
      <w:r>
        <w:rPr>
          <w:sz w:val="28"/>
          <w:szCs w:val="28"/>
        </w:rPr>
        <w:t>Executive Summary</w:t>
      </w:r>
    </w:p>
    <w:p w14:paraId="2D92DB60" w14:textId="1EA43E44" w:rsidR="007E079B" w:rsidRDefault="007E079B" w:rsidP="007E079B">
      <w:pPr>
        <w:spacing w:after="0"/>
      </w:pPr>
    </w:p>
    <w:p w14:paraId="1DF57100" w14:textId="5CC00F7B" w:rsidR="007E079B" w:rsidRDefault="007E079B" w:rsidP="007E079B">
      <w:pPr>
        <w:spacing w:after="0"/>
      </w:pPr>
      <w:r>
        <w:t>Global temperatures are on the rise and Portland, Oregon, United States is no exception. Portland has seen more variation in its average temperature than the world at large, but the temperature is rising less quickly than the rest of the world.</w:t>
      </w:r>
    </w:p>
    <w:p w14:paraId="56F5319B" w14:textId="177CE426" w:rsidR="007E079B" w:rsidRDefault="007E079B" w:rsidP="007E079B">
      <w:pPr>
        <w:spacing w:after="0"/>
      </w:pPr>
    </w:p>
    <w:p w14:paraId="7707B76C" w14:textId="4E02F29B" w:rsidR="007E079B" w:rsidRDefault="007E079B" w:rsidP="007E079B">
      <w:pPr>
        <w:spacing w:after="0"/>
        <w:rPr>
          <w:sz w:val="28"/>
          <w:szCs w:val="28"/>
        </w:rPr>
      </w:pPr>
      <w:r>
        <w:rPr>
          <w:sz w:val="28"/>
          <w:szCs w:val="28"/>
        </w:rPr>
        <w:t>Data Wrangling</w:t>
      </w:r>
    </w:p>
    <w:p w14:paraId="62220796" w14:textId="7EDEDCD5" w:rsidR="007E079B" w:rsidRDefault="007E079B" w:rsidP="007E079B">
      <w:pPr>
        <w:spacing w:after="0"/>
      </w:pPr>
    </w:p>
    <w:p w14:paraId="46CAC4D9" w14:textId="64BF2321" w:rsidR="007E079B" w:rsidRPr="007E079B" w:rsidRDefault="007E079B" w:rsidP="007E079B">
      <w:pPr>
        <w:spacing w:after="0"/>
      </w:pPr>
      <w:r>
        <w:t>The world average temperature data was stored in a database. My first task was to verify that Portland was in the database and so I used this query.</w:t>
      </w:r>
    </w:p>
    <w:p w14:paraId="48DC1B5C" w14:textId="6D2CE224" w:rsidR="00811D79" w:rsidRDefault="00811D79" w:rsidP="007E079B">
      <w:pPr>
        <w:spacing w:after="0"/>
        <w:ind w:firstLine="720"/>
      </w:pPr>
      <w:r>
        <w:t>SELECT *</w:t>
      </w:r>
    </w:p>
    <w:p w14:paraId="3F12867E" w14:textId="77777777" w:rsidR="00811D79" w:rsidRDefault="00811D79" w:rsidP="007E079B">
      <w:pPr>
        <w:spacing w:after="0"/>
        <w:ind w:firstLine="720"/>
      </w:pPr>
      <w:r>
        <w:t xml:space="preserve">FROM </w:t>
      </w:r>
      <w:proofErr w:type="spellStart"/>
      <w:r>
        <w:t>city_list</w:t>
      </w:r>
      <w:proofErr w:type="spellEnd"/>
    </w:p>
    <w:p w14:paraId="33769FCE" w14:textId="56EC68F5" w:rsidR="001006AC" w:rsidRDefault="00811D79" w:rsidP="007E079B">
      <w:pPr>
        <w:spacing w:after="0"/>
        <w:ind w:firstLine="720"/>
      </w:pPr>
      <w:r>
        <w:t>WHERE country = 'United States';</w:t>
      </w:r>
    </w:p>
    <w:p w14:paraId="468365A8" w14:textId="13B38C1F" w:rsidR="00811D79" w:rsidRDefault="00811D79" w:rsidP="007E079B">
      <w:pPr>
        <w:spacing w:after="0"/>
      </w:pPr>
    </w:p>
    <w:p w14:paraId="6A1340A6" w14:textId="5DDB6A02" w:rsidR="007E079B" w:rsidRDefault="007E079B" w:rsidP="007E079B">
      <w:pPr>
        <w:spacing w:after="0"/>
      </w:pPr>
      <w:r>
        <w:t>After verifying that Portland was in the database</w:t>
      </w:r>
      <w:r w:rsidR="00E6616C">
        <w:rPr>
          <w:rStyle w:val="FootnoteReference"/>
        </w:rPr>
        <w:footnoteReference w:id="1"/>
      </w:r>
      <w:r w:rsidR="00E6616C">
        <w:t>, I collected the data for Portland with this query (note, I used the country in there as I was not sure if there was another Portland elsewhere in the world).</w:t>
      </w:r>
    </w:p>
    <w:p w14:paraId="6AC163B2" w14:textId="77777777" w:rsidR="00811D79" w:rsidRDefault="00811D79" w:rsidP="00E6616C">
      <w:pPr>
        <w:spacing w:after="0"/>
        <w:ind w:firstLine="720"/>
      </w:pPr>
      <w:r>
        <w:t>SELECT *</w:t>
      </w:r>
    </w:p>
    <w:p w14:paraId="181A8B71" w14:textId="77777777" w:rsidR="00811D79" w:rsidRDefault="00811D79" w:rsidP="00E6616C">
      <w:pPr>
        <w:spacing w:after="0"/>
        <w:ind w:firstLine="720"/>
      </w:pPr>
      <w:r>
        <w:t xml:space="preserve">FROM </w:t>
      </w:r>
      <w:proofErr w:type="spellStart"/>
      <w:r>
        <w:t>city_data</w:t>
      </w:r>
      <w:proofErr w:type="spellEnd"/>
    </w:p>
    <w:p w14:paraId="4D64377B" w14:textId="77777777" w:rsidR="00811D79" w:rsidRDefault="00811D79" w:rsidP="00E6616C">
      <w:pPr>
        <w:spacing w:after="0"/>
        <w:ind w:firstLine="720"/>
      </w:pPr>
      <w:r>
        <w:t>WHERE country = 'United States'</w:t>
      </w:r>
    </w:p>
    <w:p w14:paraId="55BD81C5" w14:textId="457EC138" w:rsidR="00811D79" w:rsidRDefault="00E6616C" w:rsidP="007E079B">
      <w:pPr>
        <w:spacing w:after="0"/>
      </w:pPr>
      <w:r>
        <w:tab/>
      </w:r>
      <w:r w:rsidR="00811D79">
        <w:tab/>
        <w:t>AND city = 'Portland';</w:t>
      </w:r>
    </w:p>
    <w:p w14:paraId="4FF026A6" w14:textId="2AC749CD" w:rsidR="00811D79" w:rsidRDefault="00811D79" w:rsidP="007E079B">
      <w:pPr>
        <w:spacing w:after="0"/>
      </w:pPr>
    </w:p>
    <w:p w14:paraId="3A6709C0" w14:textId="0AA17616" w:rsidR="00E6616C" w:rsidRDefault="00E6616C" w:rsidP="007E079B">
      <w:pPr>
        <w:spacing w:after="0"/>
      </w:pPr>
      <w:r>
        <w:t>Then I gathered the global data with this query.</w:t>
      </w:r>
    </w:p>
    <w:p w14:paraId="7818968A" w14:textId="77777777" w:rsidR="00811D79" w:rsidRDefault="00811D79" w:rsidP="00E6616C">
      <w:pPr>
        <w:spacing w:after="0"/>
        <w:ind w:firstLine="720"/>
      </w:pPr>
      <w:r>
        <w:t>SELECT *</w:t>
      </w:r>
    </w:p>
    <w:p w14:paraId="797AB692" w14:textId="6F3BE123" w:rsidR="00811D79" w:rsidRDefault="00811D79" w:rsidP="00E6616C">
      <w:pPr>
        <w:spacing w:after="0"/>
        <w:ind w:firstLine="720"/>
      </w:pPr>
      <w:r>
        <w:t xml:space="preserve">FROM </w:t>
      </w:r>
      <w:proofErr w:type="spellStart"/>
      <w:r>
        <w:t>global_data</w:t>
      </w:r>
      <w:proofErr w:type="spellEnd"/>
      <w:r>
        <w:t>;</w:t>
      </w:r>
    </w:p>
    <w:p w14:paraId="6738EFED" w14:textId="0E594CD0" w:rsidR="00E6616C" w:rsidRDefault="00E6616C" w:rsidP="00E6616C">
      <w:pPr>
        <w:spacing w:after="0"/>
      </w:pPr>
    </w:p>
    <w:p w14:paraId="12E488C1" w14:textId="3E4DF7E7" w:rsidR="00E6616C" w:rsidRDefault="00E6616C" w:rsidP="00E6616C">
      <w:pPr>
        <w:spacing w:after="0"/>
      </w:pPr>
      <w:r>
        <w:t>Looking back on this, I could have gotten all the data in a single query, but I chose to manipulate the data in a spreadsheet instead. I combined both the Portland and the global data into a single spreadsheet lining up the years.</w:t>
      </w:r>
    </w:p>
    <w:p w14:paraId="502C39A6" w14:textId="4BAC8240" w:rsidR="00E6616C" w:rsidRDefault="00E6616C" w:rsidP="00E6616C">
      <w:pPr>
        <w:spacing w:after="0"/>
      </w:pPr>
    </w:p>
    <w:p w14:paraId="23CA146B" w14:textId="77777777" w:rsidR="007C75E4" w:rsidRDefault="00E6616C" w:rsidP="00E6616C">
      <w:pPr>
        <w:spacing w:after="0"/>
      </w:pPr>
      <w:r>
        <w:t xml:space="preserve">There was no data for Portland before 1828 and there is no data for the years 1830, 1831, and 1846. </w:t>
      </w:r>
      <w:r w:rsidR="00C37B9F">
        <w:t>This makes sense because Portland wasn’t founded until 1845 and didn’t incorporate until 1851</w:t>
      </w:r>
      <w:r w:rsidR="00C37B9F">
        <w:rPr>
          <w:rStyle w:val="FootnoteReference"/>
        </w:rPr>
        <w:footnoteReference w:id="2"/>
      </w:r>
      <w:r w:rsidR="00C37B9F">
        <w:t xml:space="preserve">, so records prior to this would not have been recorded. I chose to start my analysis at 1856 so I could use a 10-year moving average. </w:t>
      </w:r>
    </w:p>
    <w:p w14:paraId="719208F7" w14:textId="77777777" w:rsidR="007C75E4" w:rsidRDefault="007C75E4" w:rsidP="00E6616C">
      <w:pPr>
        <w:spacing w:after="0"/>
      </w:pPr>
    </w:p>
    <w:p w14:paraId="340DAF23" w14:textId="1BD2C752" w:rsidR="00E6616C" w:rsidRDefault="00C37B9F" w:rsidP="00E6616C">
      <w:pPr>
        <w:spacing w:after="0"/>
      </w:pPr>
      <w:r>
        <w:lastRenderedPageBreak/>
        <w:t>I found the 10-year moving average</w:t>
      </w:r>
      <w:r w:rsidR="007C75E4">
        <w:t xml:space="preserve"> for both Portland and the global data starting on 1856. Then I created a line chart using this data. After noticing that </w:t>
      </w:r>
      <w:r w:rsidR="006A69F5">
        <w:t>Portland’s average temperature seemed to be increasing slower than global average temperature.</w:t>
      </w:r>
    </w:p>
    <w:p w14:paraId="00355096" w14:textId="18613C06" w:rsidR="006A69F5" w:rsidRDefault="006A69F5" w:rsidP="00E6616C">
      <w:pPr>
        <w:spacing w:after="0"/>
      </w:pPr>
    </w:p>
    <w:p w14:paraId="39347681" w14:textId="591EB766" w:rsidR="006A69F5" w:rsidRDefault="006A69F5" w:rsidP="006A69F5">
      <w:pPr>
        <w:spacing w:after="0"/>
        <w:rPr>
          <w:sz w:val="28"/>
          <w:szCs w:val="28"/>
        </w:rPr>
      </w:pPr>
      <w:r>
        <w:rPr>
          <w:sz w:val="28"/>
          <w:szCs w:val="28"/>
        </w:rPr>
        <w:t xml:space="preserve">Data </w:t>
      </w:r>
      <w:r>
        <w:rPr>
          <w:sz w:val="28"/>
          <w:szCs w:val="28"/>
        </w:rPr>
        <w:t>Analysis</w:t>
      </w:r>
    </w:p>
    <w:p w14:paraId="2CB30DE7" w14:textId="77777777" w:rsidR="006A69F5" w:rsidRDefault="006A69F5" w:rsidP="006A69F5">
      <w:pPr>
        <w:spacing w:after="0"/>
      </w:pPr>
    </w:p>
    <w:p w14:paraId="65486821" w14:textId="630421D0" w:rsidR="006A69F5" w:rsidRDefault="00DB006B" w:rsidP="006A69F5">
      <w:pPr>
        <w:spacing w:after="0"/>
      </w:pPr>
      <w:r>
        <w:t>Hear is a line graph of the average yearly temperature for Portland and the world using a 10-year moving average for the years 1856 to 2013. I used the 10-year moving average because it smoothed out the global temperature nicely and did a decent job at smoothing the Portland temperature</w:t>
      </w:r>
    </w:p>
    <w:p w14:paraId="309214E9" w14:textId="77777777" w:rsidR="00F06977" w:rsidRDefault="00F06977" w:rsidP="006A69F5">
      <w:pPr>
        <w:spacing w:after="0"/>
      </w:pPr>
    </w:p>
    <w:p w14:paraId="414BF8B8" w14:textId="571EB966" w:rsidR="00DB006B" w:rsidRDefault="00DB006B" w:rsidP="006A69F5">
      <w:pPr>
        <w:spacing w:after="0"/>
      </w:pPr>
      <w:r>
        <w:rPr>
          <w:noProof/>
        </w:rPr>
        <w:drawing>
          <wp:inline distT="0" distB="0" distL="0" distR="0" wp14:anchorId="6FE79576" wp14:editId="54300E87">
            <wp:extent cx="5943600" cy="2838450"/>
            <wp:effectExtent l="0" t="0" r="0" b="0"/>
            <wp:docPr id="1" name="Chart 1">
              <a:extLst xmlns:a="http://schemas.openxmlformats.org/drawingml/2006/main">
                <a:ext uri="{FF2B5EF4-FFF2-40B4-BE49-F238E27FC236}">
                  <a16:creationId xmlns:a16="http://schemas.microsoft.com/office/drawing/2014/main" id="{2418F563-E730-4295-901C-AA02A4396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BB721E" w14:textId="60AAA6CD" w:rsidR="00DB006B" w:rsidRDefault="00DB006B" w:rsidP="006A69F5">
      <w:pPr>
        <w:spacing w:after="0"/>
      </w:pPr>
    </w:p>
    <w:p w14:paraId="0DCDF957" w14:textId="07DE87C1" w:rsidR="00DB006B" w:rsidRDefault="00DB006B" w:rsidP="006A69F5">
      <w:pPr>
        <w:spacing w:after="0"/>
      </w:pPr>
      <w:r>
        <w:t>The first thing I noticed was that the Portland temperature varied a lot more than the global temperature. This makes sense because the global temperature with average many locations around the world, with more data the average would be more consistent than if there was only one piece of data.</w:t>
      </w:r>
    </w:p>
    <w:p w14:paraId="7F0AB4C7" w14:textId="58C622F0" w:rsidR="00DB006B" w:rsidRDefault="00DB006B" w:rsidP="006A69F5">
      <w:pPr>
        <w:spacing w:after="0"/>
      </w:pPr>
    </w:p>
    <w:p w14:paraId="443739B6" w14:textId="1CC515C2" w:rsidR="00DB006B" w:rsidRDefault="00DB006B" w:rsidP="006A69F5">
      <w:pPr>
        <w:spacing w:after="0"/>
      </w:pPr>
      <w:r>
        <w:t>Second, the temperature is increasing. The global temperature started around 8</w:t>
      </w:r>
      <w:r>
        <w:rPr>
          <w:rFonts w:cstheme="minorHAnsi"/>
        </w:rPr>
        <w:t>°</w:t>
      </w:r>
      <w:r>
        <w:t>C and ended around 9.5</w:t>
      </w:r>
      <w:r>
        <w:rPr>
          <w:rFonts w:cstheme="minorHAnsi"/>
        </w:rPr>
        <w:t>°</w:t>
      </w:r>
      <w:r>
        <w:t>C</w:t>
      </w:r>
      <w:r>
        <w:t xml:space="preserve"> with </w:t>
      </w:r>
      <w:r w:rsidR="00404921">
        <w:t>a general increase throughout. Portland also has increased starting at around 9.5</w:t>
      </w:r>
      <w:r w:rsidR="00404921">
        <w:rPr>
          <w:rFonts w:cstheme="minorHAnsi"/>
        </w:rPr>
        <w:t>°</w:t>
      </w:r>
      <w:r w:rsidR="00404921">
        <w:t>C</w:t>
      </w:r>
      <w:r w:rsidR="00404921">
        <w:t xml:space="preserve"> and ending around 10.5</w:t>
      </w:r>
      <w:r w:rsidR="00404921">
        <w:rPr>
          <w:rFonts w:cstheme="minorHAnsi"/>
        </w:rPr>
        <w:t>°</w:t>
      </w:r>
      <w:r w:rsidR="00404921">
        <w:t>C</w:t>
      </w:r>
      <w:r w:rsidR="00404921">
        <w:t>.</w:t>
      </w:r>
    </w:p>
    <w:p w14:paraId="4FE06740" w14:textId="6EE5EFCB" w:rsidR="00404921" w:rsidRDefault="00404921" w:rsidP="006A69F5">
      <w:pPr>
        <w:spacing w:after="0"/>
      </w:pPr>
    </w:p>
    <w:p w14:paraId="062D2E05" w14:textId="4AE41BFA" w:rsidR="00404921" w:rsidRDefault="00404921" w:rsidP="006A69F5">
      <w:pPr>
        <w:spacing w:after="0"/>
      </w:pPr>
      <w:r>
        <w:t>Third, in recent years, the rate of increase has become more rapid. The global temperature increased about 0.5</w:t>
      </w:r>
      <w:r>
        <w:rPr>
          <w:rFonts w:cstheme="minorHAnsi"/>
        </w:rPr>
        <w:t>°</w:t>
      </w:r>
      <w:r>
        <w:t>C</w:t>
      </w:r>
      <w:r>
        <w:t xml:space="preserve"> from the 1850s to the 1940s. Between the 1940s and the 1970s, the temperature remained about the same. Between the 1980s and </w:t>
      </w:r>
      <w:r w:rsidR="002B6DF7">
        <w:t>the 2010s, the temperature has increased about 1</w:t>
      </w:r>
      <w:r w:rsidR="002B6DF7">
        <w:rPr>
          <w:rFonts w:cstheme="minorHAnsi"/>
        </w:rPr>
        <w:t>°</w:t>
      </w:r>
      <w:r w:rsidR="002B6DF7">
        <w:t>C</w:t>
      </w:r>
      <w:r w:rsidR="002B6DF7">
        <w:t>. This second increase was about twice as much and about a third of the time of the first increase.</w:t>
      </w:r>
    </w:p>
    <w:p w14:paraId="2C122774" w14:textId="4F805A9E" w:rsidR="002B6DF7" w:rsidRDefault="002B6DF7" w:rsidP="006A69F5">
      <w:pPr>
        <w:spacing w:after="0"/>
      </w:pPr>
    </w:p>
    <w:p w14:paraId="0A213233" w14:textId="77BBA7F1" w:rsidR="002B6DF7" w:rsidRDefault="002B6DF7" w:rsidP="006A69F5">
      <w:pPr>
        <w:spacing w:after="0"/>
      </w:pPr>
      <w:r>
        <w:t xml:space="preserve">Portland also has seen a more rapid increase in recent years. From the beginning of consistent recording to the 1930s, Portland </w:t>
      </w:r>
      <w:r w:rsidR="0082075D">
        <w:t>oscillated between about 9.5</w:t>
      </w:r>
      <w:r w:rsidR="0082075D">
        <w:rPr>
          <w:rFonts w:cstheme="minorHAnsi"/>
        </w:rPr>
        <w:t>°</w:t>
      </w:r>
      <w:r w:rsidR="0082075D">
        <w:t>C</w:t>
      </w:r>
      <w:r w:rsidR="0082075D">
        <w:t xml:space="preserve"> and 9.75</w:t>
      </w:r>
      <w:r w:rsidR="0082075D">
        <w:rPr>
          <w:rFonts w:cstheme="minorHAnsi"/>
        </w:rPr>
        <w:t>°</w:t>
      </w:r>
      <w:r w:rsidR="0082075D">
        <w:t>C</w:t>
      </w:r>
      <w:r w:rsidR="0082075D">
        <w:t>. From the 1930s to the 1970s, there was an increase, but the temperature still remained between 9.5</w:t>
      </w:r>
      <w:r w:rsidR="0082075D">
        <w:rPr>
          <w:rFonts w:cstheme="minorHAnsi"/>
        </w:rPr>
        <w:t>°</w:t>
      </w:r>
      <w:r w:rsidR="0082075D">
        <w:t>C</w:t>
      </w:r>
      <w:r w:rsidR="0082075D">
        <w:t xml:space="preserve"> and 10</w:t>
      </w:r>
      <w:r w:rsidR="0082075D">
        <w:rPr>
          <w:rFonts w:cstheme="minorHAnsi"/>
        </w:rPr>
        <w:t>°</w:t>
      </w:r>
      <w:r w:rsidR="0082075D">
        <w:t>C</w:t>
      </w:r>
      <w:r w:rsidR="0082075D">
        <w:t>. Between the 1980s and the 2010s, the temperature rose to about 10.5</w:t>
      </w:r>
      <w:r w:rsidR="0082075D">
        <w:rPr>
          <w:rFonts w:cstheme="minorHAnsi"/>
        </w:rPr>
        <w:t>°</w:t>
      </w:r>
      <w:r w:rsidR="0082075D">
        <w:t>C</w:t>
      </w:r>
      <w:r w:rsidR="0082075D">
        <w:t xml:space="preserve"> and has never dipped below 10</w:t>
      </w:r>
      <w:r w:rsidR="0082075D">
        <w:rPr>
          <w:rFonts w:cstheme="minorHAnsi"/>
        </w:rPr>
        <w:t>°</w:t>
      </w:r>
      <w:r w:rsidR="0082075D">
        <w:t>C</w:t>
      </w:r>
      <w:r w:rsidR="0082075D">
        <w:t>.</w:t>
      </w:r>
    </w:p>
    <w:p w14:paraId="7526B8CA" w14:textId="698C217B" w:rsidR="0082075D" w:rsidRDefault="0082075D" w:rsidP="006A69F5">
      <w:pPr>
        <w:spacing w:after="0"/>
      </w:pPr>
    </w:p>
    <w:p w14:paraId="3FED4E84" w14:textId="7254D82B" w:rsidR="0082075D" w:rsidRDefault="00D11D7E" w:rsidP="006A69F5">
      <w:pPr>
        <w:spacing w:after="0"/>
      </w:pPr>
      <w:r>
        <w:lastRenderedPageBreak/>
        <w:t>Finally, Portland is increasing at a slower rate than the rest of the world and this has become slower as time passes. I notice that there was a 1.5</w:t>
      </w:r>
      <w:r>
        <w:rPr>
          <w:rFonts w:cstheme="minorHAnsi"/>
        </w:rPr>
        <w:t>°</w:t>
      </w:r>
      <w:r>
        <w:t>C</w:t>
      </w:r>
      <w:r>
        <w:t xml:space="preserve"> increase in the global temperature for the time I </w:t>
      </w:r>
      <w:r w:rsidR="00F06977">
        <w:t>looked at, but a 1</w:t>
      </w:r>
      <w:r w:rsidR="00F06977">
        <w:rPr>
          <w:rFonts w:cstheme="minorHAnsi"/>
        </w:rPr>
        <w:t>°</w:t>
      </w:r>
      <w:r w:rsidR="00F06977">
        <w:t>C</w:t>
      </w:r>
      <w:r w:rsidR="00F06977">
        <w:t xml:space="preserve"> increase in Portland’s temperature. I decided to look at this more closely and so I created a line chart of the difference between Portland’s temperature and the global temperature, shown here.</w:t>
      </w:r>
    </w:p>
    <w:p w14:paraId="3BF5E2A2" w14:textId="6F38FB25" w:rsidR="00F06977" w:rsidRDefault="00F06977" w:rsidP="006A69F5">
      <w:pPr>
        <w:spacing w:after="0"/>
      </w:pPr>
    </w:p>
    <w:p w14:paraId="7807A5BC" w14:textId="6773B87E" w:rsidR="00F06977" w:rsidRDefault="00F06977" w:rsidP="006A69F5">
      <w:pPr>
        <w:spacing w:after="0"/>
      </w:pPr>
      <w:r>
        <w:rPr>
          <w:noProof/>
        </w:rPr>
        <w:drawing>
          <wp:inline distT="0" distB="0" distL="0" distR="0" wp14:anchorId="6672F73C" wp14:editId="2089F474">
            <wp:extent cx="5943600" cy="2724150"/>
            <wp:effectExtent l="0" t="0" r="0" b="0"/>
            <wp:docPr id="2" name="Chart 2">
              <a:extLst xmlns:a="http://schemas.openxmlformats.org/drawingml/2006/main">
                <a:ext uri="{FF2B5EF4-FFF2-40B4-BE49-F238E27FC236}">
                  <a16:creationId xmlns:a16="http://schemas.microsoft.com/office/drawing/2014/main" id="{BC290300-4555-4EE5-9E6F-24E714AEA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799602" w14:textId="2934E8AF" w:rsidR="00F06977" w:rsidRDefault="00F06977" w:rsidP="006A69F5">
      <w:pPr>
        <w:spacing w:after="0"/>
      </w:pPr>
    </w:p>
    <w:p w14:paraId="6DCF465B" w14:textId="18B09656" w:rsidR="00F06977" w:rsidRDefault="00F06977" w:rsidP="006A69F5">
      <w:pPr>
        <w:spacing w:after="0"/>
      </w:pPr>
      <w:r>
        <w:t>This graph is generally decreasing as the years go by despite some spikes in the graph.</w:t>
      </w:r>
    </w:p>
    <w:p w14:paraId="49841C23" w14:textId="6C383BB6" w:rsidR="00F06977" w:rsidRDefault="00F06977" w:rsidP="006A69F5">
      <w:pPr>
        <w:spacing w:after="0"/>
      </w:pPr>
    </w:p>
    <w:p w14:paraId="44579C85" w14:textId="4EE3BB12" w:rsidR="00F06977" w:rsidRDefault="00F06977" w:rsidP="006A69F5">
      <w:pPr>
        <w:spacing w:after="0"/>
        <w:rPr>
          <w:sz w:val="28"/>
          <w:szCs w:val="28"/>
        </w:rPr>
      </w:pPr>
      <w:r>
        <w:rPr>
          <w:sz w:val="28"/>
          <w:szCs w:val="28"/>
        </w:rPr>
        <w:t>Conclusion</w:t>
      </w:r>
    </w:p>
    <w:p w14:paraId="118C84AC" w14:textId="557BD234" w:rsidR="00F06977" w:rsidRDefault="00F06977" w:rsidP="006A69F5">
      <w:pPr>
        <w:spacing w:after="0"/>
      </w:pPr>
    </w:p>
    <w:p w14:paraId="0A3BF7E0" w14:textId="0A60FBFB" w:rsidR="00F06977" w:rsidRPr="00F06977" w:rsidRDefault="00F06977" w:rsidP="006A69F5">
      <w:pPr>
        <w:spacing w:after="0"/>
      </w:pPr>
      <w:r>
        <w:t>Global and local Portland temperature is not only increasing, it is increasing more quickly that it has previously. The global temperature is increasing more quickly the Portland temperature.</w:t>
      </w:r>
    </w:p>
    <w:sectPr w:rsidR="00F06977" w:rsidRPr="00F06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01FB" w14:textId="77777777" w:rsidR="00CB4440" w:rsidRDefault="00CB4440" w:rsidP="00E6616C">
      <w:pPr>
        <w:spacing w:after="0" w:line="240" w:lineRule="auto"/>
      </w:pPr>
      <w:r>
        <w:separator/>
      </w:r>
    </w:p>
  </w:endnote>
  <w:endnote w:type="continuationSeparator" w:id="0">
    <w:p w14:paraId="46CCD3D6" w14:textId="77777777" w:rsidR="00CB4440" w:rsidRDefault="00CB4440" w:rsidP="00E66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B4A7" w14:textId="77777777" w:rsidR="00CB4440" w:rsidRDefault="00CB4440" w:rsidP="00E6616C">
      <w:pPr>
        <w:spacing w:after="0" w:line="240" w:lineRule="auto"/>
      </w:pPr>
      <w:r>
        <w:separator/>
      </w:r>
    </w:p>
  </w:footnote>
  <w:footnote w:type="continuationSeparator" w:id="0">
    <w:p w14:paraId="36E83187" w14:textId="77777777" w:rsidR="00CB4440" w:rsidRDefault="00CB4440" w:rsidP="00E6616C">
      <w:pPr>
        <w:spacing w:after="0" w:line="240" w:lineRule="auto"/>
      </w:pPr>
      <w:r>
        <w:continuationSeparator/>
      </w:r>
    </w:p>
  </w:footnote>
  <w:footnote w:id="1">
    <w:p w14:paraId="6F9F5FCA" w14:textId="61AFE3EB" w:rsidR="00E6616C" w:rsidRDefault="00E6616C">
      <w:pPr>
        <w:pStyle w:val="FootnoteText"/>
      </w:pPr>
      <w:r>
        <w:rPr>
          <w:rStyle w:val="FootnoteReference"/>
        </w:rPr>
        <w:footnoteRef/>
      </w:r>
      <w:r>
        <w:t xml:space="preserve"> I assume that this is Portland, Oregon. There are other cities named Portland in the US, but as the one in Oregon is the 25</w:t>
      </w:r>
      <w:r w:rsidRPr="00E6616C">
        <w:rPr>
          <w:vertAlign w:val="superscript"/>
        </w:rPr>
        <w:t>th</w:t>
      </w:r>
      <w:r>
        <w:t xml:space="preserve"> largest city in the US (according to Wikipedia), it’s a good assumption to make.</w:t>
      </w:r>
    </w:p>
  </w:footnote>
  <w:footnote w:id="2">
    <w:p w14:paraId="311A1332" w14:textId="4BEE914D" w:rsidR="00C37B9F" w:rsidRDefault="00C37B9F">
      <w:pPr>
        <w:pStyle w:val="FootnoteText"/>
      </w:pPr>
      <w:r>
        <w:rPr>
          <w:rStyle w:val="FootnoteReference"/>
        </w:rPr>
        <w:footnoteRef/>
      </w:r>
      <w:r>
        <w:t xml:space="preserve"> Per Wikipedia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79"/>
    <w:rsid w:val="001006AC"/>
    <w:rsid w:val="002B6DF7"/>
    <w:rsid w:val="00404921"/>
    <w:rsid w:val="006A69F5"/>
    <w:rsid w:val="007C75E4"/>
    <w:rsid w:val="007E079B"/>
    <w:rsid w:val="00811D79"/>
    <w:rsid w:val="0082075D"/>
    <w:rsid w:val="00C37B9F"/>
    <w:rsid w:val="00CB4440"/>
    <w:rsid w:val="00D11D7E"/>
    <w:rsid w:val="00DB006B"/>
    <w:rsid w:val="00E6616C"/>
    <w:rsid w:val="00F0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08F1"/>
  <w15:chartTrackingRefBased/>
  <w15:docId w15:val="{71F6FFC0-2F8D-4AD2-A18A-6B471C88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61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616C"/>
    <w:rPr>
      <w:sz w:val="20"/>
      <w:szCs w:val="20"/>
    </w:rPr>
  </w:style>
  <w:style w:type="character" w:styleId="FootnoteReference">
    <w:name w:val="footnote reference"/>
    <w:basedOn w:val="DefaultParagraphFont"/>
    <w:uiPriority w:val="99"/>
    <w:semiHidden/>
    <w:unhideWhenUsed/>
    <w:rsid w:val="00E661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phin\Documents\Data%20Science\udacity\Weather%20Data\Portland%20and%20Global%20Weather%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phin\Documents\Data%20Science\udacity\Weather%20Data\Portland%20and%20Global%20Weather%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and Portland, OR, USA Yearly Average Temperature (10 year moving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Portland Average Temperature</c:v>
          </c:tx>
          <c:spPr>
            <a:ln w="28575" cap="rnd">
              <a:solidFill>
                <a:schemeClr val="accent1"/>
              </a:solidFill>
              <a:round/>
            </a:ln>
            <a:effectLst/>
          </c:spPr>
          <c:marker>
            <c:symbol val="none"/>
          </c:marker>
          <c:cat>
            <c:numRef>
              <c:f>Sheet1!$A$30:$A$187</c:f>
              <c:numCache>
                <c:formatCode>General</c:formatCode>
                <c:ptCount val="158"/>
                <c:pt idx="0">
                  <c:v>1856</c:v>
                </c:pt>
                <c:pt idx="1">
                  <c:v>1857</c:v>
                </c:pt>
                <c:pt idx="2">
                  <c:v>1858</c:v>
                </c:pt>
                <c:pt idx="3">
                  <c:v>1859</c:v>
                </c:pt>
                <c:pt idx="4">
                  <c:v>1860</c:v>
                </c:pt>
                <c:pt idx="5">
                  <c:v>1861</c:v>
                </c:pt>
                <c:pt idx="6">
                  <c:v>1862</c:v>
                </c:pt>
                <c:pt idx="7">
                  <c:v>1863</c:v>
                </c:pt>
                <c:pt idx="8">
                  <c:v>1864</c:v>
                </c:pt>
                <c:pt idx="9">
                  <c:v>1865</c:v>
                </c:pt>
                <c:pt idx="10">
                  <c:v>1866</c:v>
                </c:pt>
                <c:pt idx="11">
                  <c:v>1867</c:v>
                </c:pt>
                <c:pt idx="12">
                  <c:v>1868</c:v>
                </c:pt>
                <c:pt idx="13">
                  <c:v>1869</c:v>
                </c:pt>
                <c:pt idx="14">
                  <c:v>1870</c:v>
                </c:pt>
                <c:pt idx="15">
                  <c:v>1871</c:v>
                </c:pt>
                <c:pt idx="16">
                  <c:v>1872</c:v>
                </c:pt>
                <c:pt idx="17">
                  <c:v>1873</c:v>
                </c:pt>
                <c:pt idx="18">
                  <c:v>1874</c:v>
                </c:pt>
                <c:pt idx="19">
                  <c:v>1875</c:v>
                </c:pt>
                <c:pt idx="20">
                  <c:v>1876</c:v>
                </c:pt>
                <c:pt idx="21">
                  <c:v>1877</c:v>
                </c:pt>
                <c:pt idx="22">
                  <c:v>1878</c:v>
                </c:pt>
                <c:pt idx="23">
                  <c:v>1879</c:v>
                </c:pt>
                <c:pt idx="24">
                  <c:v>1880</c:v>
                </c:pt>
                <c:pt idx="25">
                  <c:v>1881</c:v>
                </c:pt>
                <c:pt idx="26">
                  <c:v>1882</c:v>
                </c:pt>
                <c:pt idx="27">
                  <c:v>1883</c:v>
                </c:pt>
                <c:pt idx="28">
                  <c:v>1884</c:v>
                </c:pt>
                <c:pt idx="29">
                  <c:v>1885</c:v>
                </c:pt>
                <c:pt idx="30">
                  <c:v>1886</c:v>
                </c:pt>
                <c:pt idx="31">
                  <c:v>1887</c:v>
                </c:pt>
                <c:pt idx="32">
                  <c:v>1888</c:v>
                </c:pt>
                <c:pt idx="33">
                  <c:v>1889</c:v>
                </c:pt>
                <c:pt idx="34">
                  <c:v>1890</c:v>
                </c:pt>
                <c:pt idx="35">
                  <c:v>1891</c:v>
                </c:pt>
                <c:pt idx="36">
                  <c:v>1892</c:v>
                </c:pt>
                <c:pt idx="37">
                  <c:v>1893</c:v>
                </c:pt>
                <c:pt idx="38">
                  <c:v>1894</c:v>
                </c:pt>
                <c:pt idx="39">
                  <c:v>1895</c:v>
                </c:pt>
                <c:pt idx="40">
                  <c:v>1896</c:v>
                </c:pt>
                <c:pt idx="41">
                  <c:v>1897</c:v>
                </c:pt>
                <c:pt idx="42">
                  <c:v>1898</c:v>
                </c:pt>
                <c:pt idx="43">
                  <c:v>1899</c:v>
                </c:pt>
                <c:pt idx="44">
                  <c:v>1900</c:v>
                </c:pt>
                <c:pt idx="45">
                  <c:v>1901</c:v>
                </c:pt>
                <c:pt idx="46">
                  <c:v>1902</c:v>
                </c:pt>
                <c:pt idx="47">
                  <c:v>1903</c:v>
                </c:pt>
                <c:pt idx="48">
                  <c:v>1904</c:v>
                </c:pt>
                <c:pt idx="49">
                  <c:v>1905</c:v>
                </c:pt>
                <c:pt idx="50">
                  <c:v>1906</c:v>
                </c:pt>
                <c:pt idx="51">
                  <c:v>1907</c:v>
                </c:pt>
                <c:pt idx="52">
                  <c:v>1908</c:v>
                </c:pt>
                <c:pt idx="53">
                  <c:v>1909</c:v>
                </c:pt>
                <c:pt idx="54">
                  <c:v>1910</c:v>
                </c:pt>
                <c:pt idx="55">
                  <c:v>1911</c:v>
                </c:pt>
                <c:pt idx="56">
                  <c:v>1912</c:v>
                </c:pt>
                <c:pt idx="57">
                  <c:v>1913</c:v>
                </c:pt>
                <c:pt idx="58">
                  <c:v>1914</c:v>
                </c:pt>
                <c:pt idx="59">
                  <c:v>1915</c:v>
                </c:pt>
                <c:pt idx="60">
                  <c:v>1916</c:v>
                </c:pt>
                <c:pt idx="61">
                  <c:v>1917</c:v>
                </c:pt>
                <c:pt idx="62">
                  <c:v>1918</c:v>
                </c:pt>
                <c:pt idx="63">
                  <c:v>1919</c:v>
                </c:pt>
                <c:pt idx="64">
                  <c:v>1920</c:v>
                </c:pt>
                <c:pt idx="65">
                  <c:v>1921</c:v>
                </c:pt>
                <c:pt idx="66">
                  <c:v>1922</c:v>
                </c:pt>
                <c:pt idx="67">
                  <c:v>1923</c:v>
                </c:pt>
                <c:pt idx="68">
                  <c:v>1924</c:v>
                </c:pt>
                <c:pt idx="69">
                  <c:v>1925</c:v>
                </c:pt>
                <c:pt idx="70">
                  <c:v>1926</c:v>
                </c:pt>
                <c:pt idx="71">
                  <c:v>1927</c:v>
                </c:pt>
                <c:pt idx="72">
                  <c:v>1928</c:v>
                </c:pt>
                <c:pt idx="73">
                  <c:v>1929</c:v>
                </c:pt>
                <c:pt idx="74">
                  <c:v>1930</c:v>
                </c:pt>
                <c:pt idx="75">
                  <c:v>1931</c:v>
                </c:pt>
                <c:pt idx="76">
                  <c:v>1932</c:v>
                </c:pt>
                <c:pt idx="77">
                  <c:v>1933</c:v>
                </c:pt>
                <c:pt idx="78">
                  <c:v>1934</c:v>
                </c:pt>
                <c:pt idx="79">
                  <c:v>1935</c:v>
                </c:pt>
                <c:pt idx="80">
                  <c:v>1936</c:v>
                </c:pt>
                <c:pt idx="81">
                  <c:v>1937</c:v>
                </c:pt>
                <c:pt idx="82">
                  <c:v>1938</c:v>
                </c:pt>
                <c:pt idx="83">
                  <c:v>1939</c:v>
                </c:pt>
                <c:pt idx="84">
                  <c:v>1940</c:v>
                </c:pt>
                <c:pt idx="85">
                  <c:v>1941</c:v>
                </c:pt>
                <c:pt idx="86">
                  <c:v>1942</c:v>
                </c:pt>
                <c:pt idx="87">
                  <c:v>1943</c:v>
                </c:pt>
                <c:pt idx="88">
                  <c:v>1944</c:v>
                </c:pt>
                <c:pt idx="89">
                  <c:v>1945</c:v>
                </c:pt>
                <c:pt idx="90">
                  <c:v>1946</c:v>
                </c:pt>
                <c:pt idx="91">
                  <c:v>1947</c:v>
                </c:pt>
                <c:pt idx="92">
                  <c:v>1948</c:v>
                </c:pt>
                <c:pt idx="93">
                  <c:v>1949</c:v>
                </c:pt>
                <c:pt idx="94">
                  <c:v>1950</c:v>
                </c:pt>
                <c:pt idx="95">
                  <c:v>1951</c:v>
                </c:pt>
                <c:pt idx="96">
                  <c:v>1952</c:v>
                </c:pt>
                <c:pt idx="97">
                  <c:v>1953</c:v>
                </c:pt>
                <c:pt idx="98">
                  <c:v>1954</c:v>
                </c:pt>
                <c:pt idx="99">
                  <c:v>1955</c:v>
                </c:pt>
                <c:pt idx="100">
                  <c:v>1956</c:v>
                </c:pt>
                <c:pt idx="101">
                  <c:v>1957</c:v>
                </c:pt>
                <c:pt idx="102">
                  <c:v>1958</c:v>
                </c:pt>
                <c:pt idx="103">
                  <c:v>1959</c:v>
                </c:pt>
                <c:pt idx="104">
                  <c:v>1960</c:v>
                </c:pt>
                <c:pt idx="105">
                  <c:v>1961</c:v>
                </c:pt>
                <c:pt idx="106">
                  <c:v>1962</c:v>
                </c:pt>
                <c:pt idx="107">
                  <c:v>1963</c:v>
                </c:pt>
                <c:pt idx="108">
                  <c:v>1964</c:v>
                </c:pt>
                <c:pt idx="109">
                  <c:v>1965</c:v>
                </c:pt>
                <c:pt idx="110">
                  <c:v>1966</c:v>
                </c:pt>
                <c:pt idx="111">
                  <c:v>1967</c:v>
                </c:pt>
                <c:pt idx="112">
                  <c:v>1968</c:v>
                </c:pt>
                <c:pt idx="113">
                  <c:v>1969</c:v>
                </c:pt>
                <c:pt idx="114">
                  <c:v>1970</c:v>
                </c:pt>
                <c:pt idx="115">
                  <c:v>1971</c:v>
                </c:pt>
                <c:pt idx="116">
                  <c:v>1972</c:v>
                </c:pt>
                <c:pt idx="117">
                  <c:v>1973</c:v>
                </c:pt>
                <c:pt idx="118">
                  <c:v>1974</c:v>
                </c:pt>
                <c:pt idx="119">
                  <c:v>1975</c:v>
                </c:pt>
                <c:pt idx="120">
                  <c:v>1976</c:v>
                </c:pt>
                <c:pt idx="121">
                  <c:v>1977</c:v>
                </c:pt>
                <c:pt idx="122">
                  <c:v>1978</c:v>
                </c:pt>
                <c:pt idx="123">
                  <c:v>1979</c:v>
                </c:pt>
                <c:pt idx="124">
                  <c:v>1980</c:v>
                </c:pt>
                <c:pt idx="125">
                  <c:v>1981</c:v>
                </c:pt>
                <c:pt idx="126">
                  <c:v>1982</c:v>
                </c:pt>
                <c:pt idx="127">
                  <c:v>1983</c:v>
                </c:pt>
                <c:pt idx="128">
                  <c:v>1984</c:v>
                </c:pt>
                <c:pt idx="129">
                  <c:v>1985</c:v>
                </c:pt>
                <c:pt idx="130">
                  <c:v>1986</c:v>
                </c:pt>
                <c:pt idx="131">
                  <c:v>1987</c:v>
                </c:pt>
                <c:pt idx="132">
                  <c:v>1988</c:v>
                </c:pt>
                <c:pt idx="133">
                  <c:v>1989</c:v>
                </c:pt>
                <c:pt idx="134">
                  <c:v>1990</c:v>
                </c:pt>
                <c:pt idx="135">
                  <c:v>1991</c:v>
                </c:pt>
                <c:pt idx="136">
                  <c:v>1992</c:v>
                </c:pt>
                <c:pt idx="137">
                  <c:v>1993</c:v>
                </c:pt>
                <c:pt idx="138">
                  <c:v>1994</c:v>
                </c:pt>
                <c:pt idx="139">
                  <c:v>1995</c:v>
                </c:pt>
                <c:pt idx="140">
                  <c:v>1996</c:v>
                </c:pt>
                <c:pt idx="141">
                  <c:v>1997</c:v>
                </c:pt>
                <c:pt idx="142">
                  <c:v>1998</c:v>
                </c:pt>
                <c:pt idx="143">
                  <c:v>1999</c:v>
                </c:pt>
                <c:pt idx="144">
                  <c:v>2000</c:v>
                </c:pt>
                <c:pt idx="145">
                  <c:v>2001</c:v>
                </c:pt>
                <c:pt idx="146">
                  <c:v>2002</c:v>
                </c:pt>
                <c:pt idx="147">
                  <c:v>2003</c:v>
                </c:pt>
                <c:pt idx="148">
                  <c:v>2004</c:v>
                </c:pt>
                <c:pt idx="149">
                  <c:v>2005</c:v>
                </c:pt>
                <c:pt idx="150">
                  <c:v>2006</c:v>
                </c:pt>
                <c:pt idx="151">
                  <c:v>2007</c:v>
                </c:pt>
                <c:pt idx="152">
                  <c:v>2008</c:v>
                </c:pt>
                <c:pt idx="153">
                  <c:v>2009</c:v>
                </c:pt>
                <c:pt idx="154">
                  <c:v>2010</c:v>
                </c:pt>
                <c:pt idx="155">
                  <c:v>2011</c:v>
                </c:pt>
                <c:pt idx="156">
                  <c:v>2012</c:v>
                </c:pt>
                <c:pt idx="157">
                  <c:v>2013</c:v>
                </c:pt>
              </c:numCache>
            </c:numRef>
          </c:cat>
          <c:val>
            <c:numRef>
              <c:f>Sheet1!$D$30:$D$187</c:f>
              <c:numCache>
                <c:formatCode>General</c:formatCode>
                <c:ptCount val="158"/>
                <c:pt idx="0">
                  <c:v>9.5990000000000002</c:v>
                </c:pt>
                <c:pt idx="1">
                  <c:v>9.516</c:v>
                </c:pt>
                <c:pt idx="2">
                  <c:v>9.5549999999999997</c:v>
                </c:pt>
                <c:pt idx="3">
                  <c:v>9.516</c:v>
                </c:pt>
                <c:pt idx="4">
                  <c:v>9.5609999999999982</c:v>
                </c:pt>
                <c:pt idx="5">
                  <c:v>9.5139999999999993</c:v>
                </c:pt>
                <c:pt idx="6">
                  <c:v>9.4559999999999995</c:v>
                </c:pt>
                <c:pt idx="7">
                  <c:v>9.4460000000000015</c:v>
                </c:pt>
                <c:pt idx="8">
                  <c:v>9.5229999999999997</c:v>
                </c:pt>
                <c:pt idx="9">
                  <c:v>9.4930000000000003</c:v>
                </c:pt>
                <c:pt idx="10">
                  <c:v>9.506000000000002</c:v>
                </c:pt>
                <c:pt idx="11">
                  <c:v>9.4329999999999998</c:v>
                </c:pt>
                <c:pt idx="12">
                  <c:v>9.4190000000000005</c:v>
                </c:pt>
                <c:pt idx="13">
                  <c:v>9.6060000000000016</c:v>
                </c:pt>
                <c:pt idx="14">
                  <c:v>9.6350000000000016</c:v>
                </c:pt>
                <c:pt idx="15">
                  <c:v>9.6929999999999996</c:v>
                </c:pt>
                <c:pt idx="16">
                  <c:v>9.7939999999999987</c:v>
                </c:pt>
                <c:pt idx="17">
                  <c:v>9.782</c:v>
                </c:pt>
                <c:pt idx="18">
                  <c:v>9.7429999999999986</c:v>
                </c:pt>
                <c:pt idx="19">
                  <c:v>9.7690000000000001</c:v>
                </c:pt>
                <c:pt idx="20">
                  <c:v>9.7440000000000015</c:v>
                </c:pt>
                <c:pt idx="21">
                  <c:v>9.8290000000000006</c:v>
                </c:pt>
                <c:pt idx="22">
                  <c:v>9.8979999999999997</c:v>
                </c:pt>
                <c:pt idx="23">
                  <c:v>9.754999999999999</c:v>
                </c:pt>
                <c:pt idx="24">
                  <c:v>9.5809999999999995</c:v>
                </c:pt>
                <c:pt idx="25">
                  <c:v>9.5029999999999966</c:v>
                </c:pt>
                <c:pt idx="26">
                  <c:v>9.4449999999999985</c:v>
                </c:pt>
                <c:pt idx="27">
                  <c:v>9.4079999999999977</c:v>
                </c:pt>
                <c:pt idx="28">
                  <c:v>9.3810000000000002</c:v>
                </c:pt>
                <c:pt idx="29">
                  <c:v>9.5139999999999993</c:v>
                </c:pt>
                <c:pt idx="30">
                  <c:v>9.572000000000001</c:v>
                </c:pt>
                <c:pt idx="31">
                  <c:v>9.4690000000000012</c:v>
                </c:pt>
                <c:pt idx="32">
                  <c:v>9.4880000000000013</c:v>
                </c:pt>
                <c:pt idx="33">
                  <c:v>9.641</c:v>
                </c:pt>
                <c:pt idx="34">
                  <c:v>9.7289999999999992</c:v>
                </c:pt>
                <c:pt idx="35">
                  <c:v>9.7880000000000003</c:v>
                </c:pt>
                <c:pt idx="36">
                  <c:v>9.8330000000000002</c:v>
                </c:pt>
                <c:pt idx="37">
                  <c:v>9.7360000000000007</c:v>
                </c:pt>
                <c:pt idx="38">
                  <c:v>9.7170000000000005</c:v>
                </c:pt>
                <c:pt idx="39">
                  <c:v>9.5630000000000006</c:v>
                </c:pt>
                <c:pt idx="40">
                  <c:v>9.5080000000000009</c:v>
                </c:pt>
                <c:pt idx="41">
                  <c:v>9.5670000000000019</c:v>
                </c:pt>
                <c:pt idx="42">
                  <c:v>9.527000000000001</c:v>
                </c:pt>
                <c:pt idx="43">
                  <c:v>9.3949999999999996</c:v>
                </c:pt>
                <c:pt idx="44">
                  <c:v>9.4819999999999993</c:v>
                </c:pt>
                <c:pt idx="45">
                  <c:v>9.4239999999999995</c:v>
                </c:pt>
                <c:pt idx="46">
                  <c:v>9.4050000000000011</c:v>
                </c:pt>
                <c:pt idx="47">
                  <c:v>9.4969999999999999</c:v>
                </c:pt>
                <c:pt idx="48">
                  <c:v>9.5719999999999992</c:v>
                </c:pt>
                <c:pt idx="49">
                  <c:v>9.6169999999999991</c:v>
                </c:pt>
                <c:pt idx="50">
                  <c:v>9.6810000000000009</c:v>
                </c:pt>
                <c:pt idx="51">
                  <c:v>9.6999999999999993</c:v>
                </c:pt>
                <c:pt idx="52">
                  <c:v>9.7039999999999988</c:v>
                </c:pt>
                <c:pt idx="53">
                  <c:v>9.6679999999999993</c:v>
                </c:pt>
                <c:pt idx="54">
                  <c:v>9.6159999999999997</c:v>
                </c:pt>
                <c:pt idx="55">
                  <c:v>9.58</c:v>
                </c:pt>
                <c:pt idx="56">
                  <c:v>9.6050000000000004</c:v>
                </c:pt>
                <c:pt idx="57">
                  <c:v>9.6049999999999986</c:v>
                </c:pt>
                <c:pt idx="58">
                  <c:v>9.6170000000000009</c:v>
                </c:pt>
                <c:pt idx="59">
                  <c:v>9.6589999999999971</c:v>
                </c:pt>
                <c:pt idx="60">
                  <c:v>9.5</c:v>
                </c:pt>
                <c:pt idx="61">
                  <c:v>9.4539999999999988</c:v>
                </c:pt>
                <c:pt idx="62">
                  <c:v>9.4909999999999997</c:v>
                </c:pt>
                <c:pt idx="63">
                  <c:v>9.5160000000000018</c:v>
                </c:pt>
                <c:pt idx="64">
                  <c:v>9.4770000000000003</c:v>
                </c:pt>
                <c:pt idx="65">
                  <c:v>9.5269999999999992</c:v>
                </c:pt>
                <c:pt idx="66">
                  <c:v>9.4429999999999996</c:v>
                </c:pt>
                <c:pt idx="67">
                  <c:v>9.4989999999999988</c:v>
                </c:pt>
                <c:pt idx="68">
                  <c:v>9.4549999999999983</c:v>
                </c:pt>
                <c:pt idx="69">
                  <c:v>9.4689999999999976</c:v>
                </c:pt>
                <c:pt idx="70">
                  <c:v>9.6999999999999993</c:v>
                </c:pt>
                <c:pt idx="71">
                  <c:v>9.6920000000000019</c:v>
                </c:pt>
                <c:pt idx="72">
                  <c:v>9.6720000000000006</c:v>
                </c:pt>
                <c:pt idx="73">
                  <c:v>9.6789999999999985</c:v>
                </c:pt>
                <c:pt idx="74">
                  <c:v>9.7009999999999987</c:v>
                </c:pt>
                <c:pt idx="75">
                  <c:v>9.786999999999999</c:v>
                </c:pt>
                <c:pt idx="76">
                  <c:v>9.875</c:v>
                </c:pt>
                <c:pt idx="77">
                  <c:v>9.8300000000000018</c:v>
                </c:pt>
                <c:pt idx="78">
                  <c:v>10.013000000000002</c:v>
                </c:pt>
                <c:pt idx="79">
                  <c:v>9.9319999999999986</c:v>
                </c:pt>
                <c:pt idx="80">
                  <c:v>9.8469999999999978</c:v>
                </c:pt>
                <c:pt idx="81">
                  <c:v>9.8710000000000004</c:v>
                </c:pt>
                <c:pt idx="82">
                  <c:v>9.8819999999999997</c:v>
                </c:pt>
                <c:pt idx="83">
                  <c:v>9.9870000000000001</c:v>
                </c:pt>
                <c:pt idx="84">
                  <c:v>10.137</c:v>
                </c:pt>
                <c:pt idx="85">
                  <c:v>10.190999999999999</c:v>
                </c:pt>
                <c:pt idx="86">
                  <c:v>10.239000000000001</c:v>
                </c:pt>
                <c:pt idx="87">
                  <c:v>10.277000000000001</c:v>
                </c:pt>
                <c:pt idx="88">
                  <c:v>10.134</c:v>
                </c:pt>
                <c:pt idx="89">
                  <c:v>10.161000000000001</c:v>
                </c:pt>
                <c:pt idx="90">
                  <c:v>10.123000000000001</c:v>
                </c:pt>
                <c:pt idx="91">
                  <c:v>10.192</c:v>
                </c:pt>
                <c:pt idx="92">
                  <c:v>10.098000000000001</c:v>
                </c:pt>
                <c:pt idx="93">
                  <c:v>9.9970000000000017</c:v>
                </c:pt>
                <c:pt idx="94">
                  <c:v>9.8420000000000005</c:v>
                </c:pt>
                <c:pt idx="95">
                  <c:v>9.7149999999999999</c:v>
                </c:pt>
                <c:pt idx="96">
                  <c:v>9.6660000000000004</c:v>
                </c:pt>
                <c:pt idx="97">
                  <c:v>9.7190000000000012</c:v>
                </c:pt>
                <c:pt idx="98">
                  <c:v>9.6720000000000006</c:v>
                </c:pt>
                <c:pt idx="99">
                  <c:v>9.5590000000000011</c:v>
                </c:pt>
                <c:pt idx="100">
                  <c:v>9.5440000000000005</c:v>
                </c:pt>
                <c:pt idx="101">
                  <c:v>9.4979999999999993</c:v>
                </c:pt>
                <c:pt idx="102">
                  <c:v>9.7379999999999995</c:v>
                </c:pt>
                <c:pt idx="103">
                  <c:v>9.8000000000000007</c:v>
                </c:pt>
                <c:pt idx="104">
                  <c:v>9.8390000000000022</c:v>
                </c:pt>
                <c:pt idx="105">
                  <c:v>9.907</c:v>
                </c:pt>
                <c:pt idx="106">
                  <c:v>9.9109999999999996</c:v>
                </c:pt>
                <c:pt idx="107">
                  <c:v>9.8870000000000005</c:v>
                </c:pt>
                <c:pt idx="108">
                  <c:v>9.8559999999999981</c:v>
                </c:pt>
                <c:pt idx="109">
                  <c:v>9.9920000000000009</c:v>
                </c:pt>
                <c:pt idx="110">
                  <c:v>10.056000000000001</c:v>
                </c:pt>
                <c:pt idx="111">
                  <c:v>10.111000000000001</c:v>
                </c:pt>
                <c:pt idx="112">
                  <c:v>9.9749999999999996</c:v>
                </c:pt>
                <c:pt idx="113">
                  <c:v>9.9540000000000024</c:v>
                </c:pt>
                <c:pt idx="114">
                  <c:v>9.9639999999999986</c:v>
                </c:pt>
                <c:pt idx="115">
                  <c:v>9.8659999999999979</c:v>
                </c:pt>
                <c:pt idx="116">
                  <c:v>9.8570000000000011</c:v>
                </c:pt>
                <c:pt idx="117">
                  <c:v>9.8360000000000003</c:v>
                </c:pt>
                <c:pt idx="118">
                  <c:v>9.9130000000000003</c:v>
                </c:pt>
                <c:pt idx="119">
                  <c:v>9.854000000000001</c:v>
                </c:pt>
                <c:pt idx="120">
                  <c:v>9.8110000000000017</c:v>
                </c:pt>
                <c:pt idx="121">
                  <c:v>9.7500000000000018</c:v>
                </c:pt>
                <c:pt idx="122">
                  <c:v>9.7530000000000001</c:v>
                </c:pt>
                <c:pt idx="123">
                  <c:v>9.8049999999999997</c:v>
                </c:pt>
                <c:pt idx="124">
                  <c:v>9.8180000000000014</c:v>
                </c:pt>
                <c:pt idx="125">
                  <c:v>9.9359999999999999</c:v>
                </c:pt>
                <c:pt idx="126">
                  <c:v>9.9370000000000012</c:v>
                </c:pt>
                <c:pt idx="127">
                  <c:v>9.9880000000000013</c:v>
                </c:pt>
                <c:pt idx="128">
                  <c:v>9.9710000000000001</c:v>
                </c:pt>
                <c:pt idx="129">
                  <c:v>9.9190000000000005</c:v>
                </c:pt>
                <c:pt idx="130">
                  <c:v>10.001000000000001</c:v>
                </c:pt>
                <c:pt idx="131">
                  <c:v>10.084</c:v>
                </c:pt>
                <c:pt idx="132">
                  <c:v>10.098000000000001</c:v>
                </c:pt>
                <c:pt idx="133">
                  <c:v>10.080000000000002</c:v>
                </c:pt>
                <c:pt idx="134">
                  <c:v>10.112</c:v>
                </c:pt>
                <c:pt idx="135">
                  <c:v>10.092000000000001</c:v>
                </c:pt>
                <c:pt idx="136">
                  <c:v>10.254000000000001</c:v>
                </c:pt>
                <c:pt idx="137">
                  <c:v>10.207000000000003</c:v>
                </c:pt>
                <c:pt idx="138">
                  <c:v>10.264000000000001</c:v>
                </c:pt>
                <c:pt idx="139">
                  <c:v>10.464000000000002</c:v>
                </c:pt>
                <c:pt idx="140">
                  <c:v>10.42</c:v>
                </c:pt>
                <c:pt idx="141">
                  <c:v>10.426000000000002</c:v>
                </c:pt>
                <c:pt idx="142">
                  <c:v>10.481</c:v>
                </c:pt>
                <c:pt idx="143">
                  <c:v>10.491</c:v>
                </c:pt>
                <c:pt idx="144">
                  <c:v>10.474999999999998</c:v>
                </c:pt>
                <c:pt idx="145">
                  <c:v>10.459</c:v>
                </c:pt>
                <c:pt idx="146">
                  <c:v>10.368</c:v>
                </c:pt>
                <c:pt idx="147">
                  <c:v>10.477</c:v>
                </c:pt>
                <c:pt idx="148">
                  <c:v>10.553000000000001</c:v>
                </c:pt>
                <c:pt idx="149">
                  <c:v>10.518999999999998</c:v>
                </c:pt>
                <c:pt idx="150">
                  <c:v>10.558999999999999</c:v>
                </c:pt>
                <c:pt idx="151">
                  <c:v>10.500000000000002</c:v>
                </c:pt>
                <c:pt idx="152">
                  <c:v>10.401</c:v>
                </c:pt>
                <c:pt idx="153">
                  <c:v>10.398999999999999</c:v>
                </c:pt>
                <c:pt idx="154">
                  <c:v>10.437999999999999</c:v>
                </c:pt>
                <c:pt idx="155">
                  <c:v>10.39</c:v>
                </c:pt>
                <c:pt idx="156">
                  <c:v>10.378</c:v>
                </c:pt>
                <c:pt idx="157">
                  <c:v>10.452999999999999</c:v>
                </c:pt>
              </c:numCache>
            </c:numRef>
          </c:val>
          <c:smooth val="0"/>
          <c:extLst>
            <c:ext xmlns:c16="http://schemas.microsoft.com/office/drawing/2014/chart" uri="{C3380CC4-5D6E-409C-BE32-E72D297353CC}">
              <c16:uniqueId val="{00000000-E7F3-4B31-941F-97A7D53FD010}"/>
            </c:ext>
          </c:extLst>
        </c:ser>
        <c:ser>
          <c:idx val="1"/>
          <c:order val="1"/>
          <c:tx>
            <c:v>Global Average Temperature</c:v>
          </c:tx>
          <c:spPr>
            <a:ln w="28575" cap="rnd">
              <a:solidFill>
                <a:schemeClr val="accent2"/>
              </a:solidFill>
              <a:round/>
            </a:ln>
            <a:effectLst/>
          </c:spPr>
          <c:marker>
            <c:symbol val="none"/>
          </c:marker>
          <c:cat>
            <c:numRef>
              <c:f>Sheet1!$A$30:$A$187</c:f>
              <c:numCache>
                <c:formatCode>General</c:formatCode>
                <c:ptCount val="158"/>
                <c:pt idx="0">
                  <c:v>1856</c:v>
                </c:pt>
                <c:pt idx="1">
                  <c:v>1857</c:v>
                </c:pt>
                <c:pt idx="2">
                  <c:v>1858</c:v>
                </c:pt>
                <c:pt idx="3">
                  <c:v>1859</c:v>
                </c:pt>
                <c:pt idx="4">
                  <c:v>1860</c:v>
                </c:pt>
                <c:pt idx="5">
                  <c:v>1861</c:v>
                </c:pt>
                <c:pt idx="6">
                  <c:v>1862</c:v>
                </c:pt>
                <c:pt idx="7">
                  <c:v>1863</c:v>
                </c:pt>
                <c:pt idx="8">
                  <c:v>1864</c:v>
                </c:pt>
                <c:pt idx="9">
                  <c:v>1865</c:v>
                </c:pt>
                <c:pt idx="10">
                  <c:v>1866</c:v>
                </c:pt>
                <c:pt idx="11">
                  <c:v>1867</c:v>
                </c:pt>
                <c:pt idx="12">
                  <c:v>1868</c:v>
                </c:pt>
                <c:pt idx="13">
                  <c:v>1869</c:v>
                </c:pt>
                <c:pt idx="14">
                  <c:v>1870</c:v>
                </c:pt>
                <c:pt idx="15">
                  <c:v>1871</c:v>
                </c:pt>
                <c:pt idx="16">
                  <c:v>1872</c:v>
                </c:pt>
                <c:pt idx="17">
                  <c:v>1873</c:v>
                </c:pt>
                <c:pt idx="18">
                  <c:v>1874</c:v>
                </c:pt>
                <c:pt idx="19">
                  <c:v>1875</c:v>
                </c:pt>
                <c:pt idx="20">
                  <c:v>1876</c:v>
                </c:pt>
                <c:pt idx="21">
                  <c:v>1877</c:v>
                </c:pt>
                <c:pt idx="22">
                  <c:v>1878</c:v>
                </c:pt>
                <c:pt idx="23">
                  <c:v>1879</c:v>
                </c:pt>
                <c:pt idx="24">
                  <c:v>1880</c:v>
                </c:pt>
                <c:pt idx="25">
                  <c:v>1881</c:v>
                </c:pt>
                <c:pt idx="26">
                  <c:v>1882</c:v>
                </c:pt>
                <c:pt idx="27">
                  <c:v>1883</c:v>
                </c:pt>
                <c:pt idx="28">
                  <c:v>1884</c:v>
                </c:pt>
                <c:pt idx="29">
                  <c:v>1885</c:v>
                </c:pt>
                <c:pt idx="30">
                  <c:v>1886</c:v>
                </c:pt>
                <c:pt idx="31">
                  <c:v>1887</c:v>
                </c:pt>
                <c:pt idx="32">
                  <c:v>1888</c:v>
                </c:pt>
                <c:pt idx="33">
                  <c:v>1889</c:v>
                </c:pt>
                <c:pt idx="34">
                  <c:v>1890</c:v>
                </c:pt>
                <c:pt idx="35">
                  <c:v>1891</c:v>
                </c:pt>
                <c:pt idx="36">
                  <c:v>1892</c:v>
                </c:pt>
                <c:pt idx="37">
                  <c:v>1893</c:v>
                </c:pt>
                <c:pt idx="38">
                  <c:v>1894</c:v>
                </c:pt>
                <c:pt idx="39">
                  <c:v>1895</c:v>
                </c:pt>
                <c:pt idx="40">
                  <c:v>1896</c:v>
                </c:pt>
                <c:pt idx="41">
                  <c:v>1897</c:v>
                </c:pt>
                <c:pt idx="42">
                  <c:v>1898</c:v>
                </c:pt>
                <c:pt idx="43">
                  <c:v>1899</c:v>
                </c:pt>
                <c:pt idx="44">
                  <c:v>1900</c:v>
                </c:pt>
                <c:pt idx="45">
                  <c:v>1901</c:v>
                </c:pt>
                <c:pt idx="46">
                  <c:v>1902</c:v>
                </c:pt>
                <c:pt idx="47">
                  <c:v>1903</c:v>
                </c:pt>
                <c:pt idx="48">
                  <c:v>1904</c:v>
                </c:pt>
                <c:pt idx="49">
                  <c:v>1905</c:v>
                </c:pt>
                <c:pt idx="50">
                  <c:v>1906</c:v>
                </c:pt>
                <c:pt idx="51">
                  <c:v>1907</c:v>
                </c:pt>
                <c:pt idx="52">
                  <c:v>1908</c:v>
                </c:pt>
                <c:pt idx="53">
                  <c:v>1909</c:v>
                </c:pt>
                <c:pt idx="54">
                  <c:v>1910</c:v>
                </c:pt>
                <c:pt idx="55">
                  <c:v>1911</c:v>
                </c:pt>
                <c:pt idx="56">
                  <c:v>1912</c:v>
                </c:pt>
                <c:pt idx="57">
                  <c:v>1913</c:v>
                </c:pt>
                <c:pt idx="58">
                  <c:v>1914</c:v>
                </c:pt>
                <c:pt idx="59">
                  <c:v>1915</c:v>
                </c:pt>
                <c:pt idx="60">
                  <c:v>1916</c:v>
                </c:pt>
                <c:pt idx="61">
                  <c:v>1917</c:v>
                </c:pt>
                <c:pt idx="62">
                  <c:v>1918</c:v>
                </c:pt>
                <c:pt idx="63">
                  <c:v>1919</c:v>
                </c:pt>
                <c:pt idx="64">
                  <c:v>1920</c:v>
                </c:pt>
                <c:pt idx="65">
                  <c:v>1921</c:v>
                </c:pt>
                <c:pt idx="66">
                  <c:v>1922</c:v>
                </c:pt>
                <c:pt idx="67">
                  <c:v>1923</c:v>
                </c:pt>
                <c:pt idx="68">
                  <c:v>1924</c:v>
                </c:pt>
                <c:pt idx="69">
                  <c:v>1925</c:v>
                </c:pt>
                <c:pt idx="70">
                  <c:v>1926</c:v>
                </c:pt>
                <c:pt idx="71">
                  <c:v>1927</c:v>
                </c:pt>
                <c:pt idx="72">
                  <c:v>1928</c:v>
                </c:pt>
                <c:pt idx="73">
                  <c:v>1929</c:v>
                </c:pt>
                <c:pt idx="74">
                  <c:v>1930</c:v>
                </c:pt>
                <c:pt idx="75">
                  <c:v>1931</c:v>
                </c:pt>
                <c:pt idx="76">
                  <c:v>1932</c:v>
                </c:pt>
                <c:pt idx="77">
                  <c:v>1933</c:v>
                </c:pt>
                <c:pt idx="78">
                  <c:v>1934</c:v>
                </c:pt>
                <c:pt idx="79">
                  <c:v>1935</c:v>
                </c:pt>
                <c:pt idx="80">
                  <c:v>1936</c:v>
                </c:pt>
                <c:pt idx="81">
                  <c:v>1937</c:v>
                </c:pt>
                <c:pt idx="82">
                  <c:v>1938</c:v>
                </c:pt>
                <c:pt idx="83">
                  <c:v>1939</c:v>
                </c:pt>
                <c:pt idx="84">
                  <c:v>1940</c:v>
                </c:pt>
                <c:pt idx="85">
                  <c:v>1941</c:v>
                </c:pt>
                <c:pt idx="86">
                  <c:v>1942</c:v>
                </c:pt>
                <c:pt idx="87">
                  <c:v>1943</c:v>
                </c:pt>
                <c:pt idx="88">
                  <c:v>1944</c:v>
                </c:pt>
                <c:pt idx="89">
                  <c:v>1945</c:v>
                </c:pt>
                <c:pt idx="90">
                  <c:v>1946</c:v>
                </c:pt>
                <c:pt idx="91">
                  <c:v>1947</c:v>
                </c:pt>
                <c:pt idx="92">
                  <c:v>1948</c:v>
                </c:pt>
                <c:pt idx="93">
                  <c:v>1949</c:v>
                </c:pt>
                <c:pt idx="94">
                  <c:v>1950</c:v>
                </c:pt>
                <c:pt idx="95">
                  <c:v>1951</c:v>
                </c:pt>
                <c:pt idx="96">
                  <c:v>1952</c:v>
                </c:pt>
                <c:pt idx="97">
                  <c:v>1953</c:v>
                </c:pt>
                <c:pt idx="98">
                  <c:v>1954</c:v>
                </c:pt>
                <c:pt idx="99">
                  <c:v>1955</c:v>
                </c:pt>
                <c:pt idx="100">
                  <c:v>1956</c:v>
                </c:pt>
                <c:pt idx="101">
                  <c:v>1957</c:v>
                </c:pt>
                <c:pt idx="102">
                  <c:v>1958</c:v>
                </c:pt>
                <c:pt idx="103">
                  <c:v>1959</c:v>
                </c:pt>
                <c:pt idx="104">
                  <c:v>1960</c:v>
                </c:pt>
                <c:pt idx="105">
                  <c:v>1961</c:v>
                </c:pt>
                <c:pt idx="106">
                  <c:v>1962</c:v>
                </c:pt>
                <c:pt idx="107">
                  <c:v>1963</c:v>
                </c:pt>
                <c:pt idx="108">
                  <c:v>1964</c:v>
                </c:pt>
                <c:pt idx="109">
                  <c:v>1965</c:v>
                </c:pt>
                <c:pt idx="110">
                  <c:v>1966</c:v>
                </c:pt>
                <c:pt idx="111">
                  <c:v>1967</c:v>
                </c:pt>
                <c:pt idx="112">
                  <c:v>1968</c:v>
                </c:pt>
                <c:pt idx="113">
                  <c:v>1969</c:v>
                </c:pt>
                <c:pt idx="114">
                  <c:v>1970</c:v>
                </c:pt>
                <c:pt idx="115">
                  <c:v>1971</c:v>
                </c:pt>
                <c:pt idx="116">
                  <c:v>1972</c:v>
                </c:pt>
                <c:pt idx="117">
                  <c:v>1973</c:v>
                </c:pt>
                <c:pt idx="118">
                  <c:v>1974</c:v>
                </c:pt>
                <c:pt idx="119">
                  <c:v>1975</c:v>
                </c:pt>
                <c:pt idx="120">
                  <c:v>1976</c:v>
                </c:pt>
                <c:pt idx="121">
                  <c:v>1977</c:v>
                </c:pt>
                <c:pt idx="122">
                  <c:v>1978</c:v>
                </c:pt>
                <c:pt idx="123">
                  <c:v>1979</c:v>
                </c:pt>
                <c:pt idx="124">
                  <c:v>1980</c:v>
                </c:pt>
                <c:pt idx="125">
                  <c:v>1981</c:v>
                </c:pt>
                <c:pt idx="126">
                  <c:v>1982</c:v>
                </c:pt>
                <c:pt idx="127">
                  <c:v>1983</c:v>
                </c:pt>
                <c:pt idx="128">
                  <c:v>1984</c:v>
                </c:pt>
                <c:pt idx="129">
                  <c:v>1985</c:v>
                </c:pt>
                <c:pt idx="130">
                  <c:v>1986</c:v>
                </c:pt>
                <c:pt idx="131">
                  <c:v>1987</c:v>
                </c:pt>
                <c:pt idx="132">
                  <c:v>1988</c:v>
                </c:pt>
                <c:pt idx="133">
                  <c:v>1989</c:v>
                </c:pt>
                <c:pt idx="134">
                  <c:v>1990</c:v>
                </c:pt>
                <c:pt idx="135">
                  <c:v>1991</c:v>
                </c:pt>
                <c:pt idx="136">
                  <c:v>1992</c:v>
                </c:pt>
                <c:pt idx="137">
                  <c:v>1993</c:v>
                </c:pt>
                <c:pt idx="138">
                  <c:v>1994</c:v>
                </c:pt>
                <c:pt idx="139">
                  <c:v>1995</c:v>
                </c:pt>
                <c:pt idx="140">
                  <c:v>1996</c:v>
                </c:pt>
                <c:pt idx="141">
                  <c:v>1997</c:v>
                </c:pt>
                <c:pt idx="142">
                  <c:v>1998</c:v>
                </c:pt>
                <c:pt idx="143">
                  <c:v>1999</c:v>
                </c:pt>
                <c:pt idx="144">
                  <c:v>2000</c:v>
                </c:pt>
                <c:pt idx="145">
                  <c:v>2001</c:v>
                </c:pt>
                <c:pt idx="146">
                  <c:v>2002</c:v>
                </c:pt>
                <c:pt idx="147">
                  <c:v>2003</c:v>
                </c:pt>
                <c:pt idx="148">
                  <c:v>2004</c:v>
                </c:pt>
                <c:pt idx="149">
                  <c:v>2005</c:v>
                </c:pt>
                <c:pt idx="150">
                  <c:v>2006</c:v>
                </c:pt>
                <c:pt idx="151">
                  <c:v>2007</c:v>
                </c:pt>
                <c:pt idx="152">
                  <c:v>2008</c:v>
                </c:pt>
                <c:pt idx="153">
                  <c:v>2009</c:v>
                </c:pt>
                <c:pt idx="154">
                  <c:v>2010</c:v>
                </c:pt>
                <c:pt idx="155">
                  <c:v>2011</c:v>
                </c:pt>
                <c:pt idx="156">
                  <c:v>2012</c:v>
                </c:pt>
                <c:pt idx="157">
                  <c:v>2013</c:v>
                </c:pt>
              </c:numCache>
            </c:numRef>
          </c:cat>
          <c:val>
            <c:numRef>
              <c:f>Sheet1!$E$30:$E$187</c:f>
              <c:numCache>
                <c:formatCode>General</c:formatCode>
                <c:ptCount val="158"/>
                <c:pt idx="0">
                  <c:v>8.0590000000000011</c:v>
                </c:pt>
                <c:pt idx="1">
                  <c:v>8.0259999999999998</c:v>
                </c:pt>
                <c:pt idx="2">
                  <c:v>8.0380000000000003</c:v>
                </c:pt>
                <c:pt idx="3">
                  <c:v>8.0649999999999995</c:v>
                </c:pt>
                <c:pt idx="4">
                  <c:v>8.0709999999999997</c:v>
                </c:pt>
                <c:pt idx="5">
                  <c:v>8.0379999999999985</c:v>
                </c:pt>
                <c:pt idx="6">
                  <c:v>7.9839999999999991</c:v>
                </c:pt>
                <c:pt idx="7">
                  <c:v>7.9909999999999997</c:v>
                </c:pt>
                <c:pt idx="8">
                  <c:v>7.9680000000000009</c:v>
                </c:pt>
                <c:pt idx="9">
                  <c:v>7.9749999999999996</c:v>
                </c:pt>
                <c:pt idx="10">
                  <c:v>8.0039999999999996</c:v>
                </c:pt>
                <c:pt idx="11">
                  <c:v>8.0719999999999992</c:v>
                </c:pt>
                <c:pt idx="12">
                  <c:v>8.0869999999999997</c:v>
                </c:pt>
                <c:pt idx="13">
                  <c:v>8.1049999999999986</c:v>
                </c:pt>
                <c:pt idx="14">
                  <c:v>8.1290000000000013</c:v>
                </c:pt>
                <c:pt idx="15">
                  <c:v>8.1560000000000006</c:v>
                </c:pt>
                <c:pt idx="16">
                  <c:v>8.2189999999999994</c:v>
                </c:pt>
                <c:pt idx="17">
                  <c:v>8.2429999999999986</c:v>
                </c:pt>
                <c:pt idx="18">
                  <c:v>8.2880000000000003</c:v>
                </c:pt>
                <c:pt idx="19">
                  <c:v>8.2559999999999985</c:v>
                </c:pt>
                <c:pt idx="20">
                  <c:v>8.2349999999999994</c:v>
                </c:pt>
                <c:pt idx="21">
                  <c:v>8.2449999999999992</c:v>
                </c:pt>
                <c:pt idx="22">
                  <c:v>8.302999999999999</c:v>
                </c:pt>
                <c:pt idx="23">
                  <c:v>8.2769999999999992</c:v>
                </c:pt>
                <c:pt idx="24">
                  <c:v>8.2690000000000001</c:v>
                </c:pt>
                <c:pt idx="25">
                  <c:v>8.2839999999999989</c:v>
                </c:pt>
                <c:pt idx="26">
                  <c:v>8.2779999999999987</c:v>
                </c:pt>
                <c:pt idx="27">
                  <c:v>8.2409999999999997</c:v>
                </c:pt>
                <c:pt idx="28">
                  <c:v>8.1750000000000007</c:v>
                </c:pt>
                <c:pt idx="29">
                  <c:v>8.1809999999999992</c:v>
                </c:pt>
                <c:pt idx="30">
                  <c:v>8.1679999999999993</c:v>
                </c:pt>
                <c:pt idx="31">
                  <c:v>8.1050000000000004</c:v>
                </c:pt>
                <c:pt idx="32">
                  <c:v>8.0310000000000006</c:v>
                </c:pt>
                <c:pt idx="33">
                  <c:v>8.0460000000000012</c:v>
                </c:pt>
                <c:pt idx="34">
                  <c:v>8.0310000000000006</c:v>
                </c:pt>
                <c:pt idx="35">
                  <c:v>8.0059999999999985</c:v>
                </c:pt>
                <c:pt idx="36">
                  <c:v>8</c:v>
                </c:pt>
                <c:pt idx="37">
                  <c:v>8.0080000000000009</c:v>
                </c:pt>
                <c:pt idx="38">
                  <c:v>8.0470000000000006</c:v>
                </c:pt>
                <c:pt idx="39">
                  <c:v>8.0699999999999985</c:v>
                </c:pt>
                <c:pt idx="40">
                  <c:v>8.0960000000000001</c:v>
                </c:pt>
                <c:pt idx="41">
                  <c:v>8.1340000000000003</c:v>
                </c:pt>
                <c:pt idx="42">
                  <c:v>8.1430000000000007</c:v>
                </c:pt>
                <c:pt idx="43">
                  <c:v>8.1510000000000016</c:v>
                </c:pt>
                <c:pt idx="44">
                  <c:v>8.2040000000000006</c:v>
                </c:pt>
                <c:pt idx="45">
                  <c:v>8.2560000000000002</c:v>
                </c:pt>
                <c:pt idx="46">
                  <c:v>8.2789999999999981</c:v>
                </c:pt>
                <c:pt idx="47">
                  <c:v>8.2949999999999999</c:v>
                </c:pt>
                <c:pt idx="48">
                  <c:v>8.2880000000000003</c:v>
                </c:pt>
                <c:pt idx="49">
                  <c:v>8.2960000000000012</c:v>
                </c:pt>
                <c:pt idx="50">
                  <c:v>8.3129999999999988</c:v>
                </c:pt>
                <c:pt idx="51">
                  <c:v>8.2789999999999999</c:v>
                </c:pt>
                <c:pt idx="52">
                  <c:v>8.2799999999999994</c:v>
                </c:pt>
                <c:pt idx="53">
                  <c:v>8.2580000000000009</c:v>
                </c:pt>
                <c:pt idx="54">
                  <c:v>8.23</c:v>
                </c:pt>
                <c:pt idx="55">
                  <c:v>8.1939999999999991</c:v>
                </c:pt>
                <c:pt idx="56">
                  <c:v>8.1810000000000009</c:v>
                </c:pt>
                <c:pt idx="57">
                  <c:v>8.1890000000000001</c:v>
                </c:pt>
                <c:pt idx="58">
                  <c:v>8.2390000000000008</c:v>
                </c:pt>
                <c:pt idx="59">
                  <c:v>8.2750000000000021</c:v>
                </c:pt>
                <c:pt idx="60">
                  <c:v>8.2600000000000016</c:v>
                </c:pt>
                <c:pt idx="61">
                  <c:v>8.2669999999999995</c:v>
                </c:pt>
                <c:pt idx="62">
                  <c:v>8.2609999999999992</c:v>
                </c:pt>
                <c:pt idx="63">
                  <c:v>8.2810000000000006</c:v>
                </c:pt>
                <c:pt idx="64">
                  <c:v>8.2949999999999982</c:v>
                </c:pt>
                <c:pt idx="65">
                  <c:v>8.3339999999999996</c:v>
                </c:pt>
                <c:pt idx="66">
                  <c:v>8.3580000000000005</c:v>
                </c:pt>
                <c:pt idx="67">
                  <c:v>8.370000000000001</c:v>
                </c:pt>
                <c:pt idx="68">
                  <c:v>8.3620000000000001</c:v>
                </c:pt>
                <c:pt idx="69">
                  <c:v>8.3560000000000016</c:v>
                </c:pt>
                <c:pt idx="70">
                  <c:v>8.4060000000000024</c:v>
                </c:pt>
                <c:pt idx="71">
                  <c:v>8.4559999999999995</c:v>
                </c:pt>
                <c:pt idx="72">
                  <c:v>8.5059999999999985</c:v>
                </c:pt>
                <c:pt idx="73">
                  <c:v>8.4919999999999991</c:v>
                </c:pt>
                <c:pt idx="74">
                  <c:v>8.5189999999999984</c:v>
                </c:pt>
                <c:pt idx="75">
                  <c:v>8.5339999999999989</c:v>
                </c:pt>
                <c:pt idx="76">
                  <c:v>8.5639999999999983</c:v>
                </c:pt>
                <c:pt idx="77">
                  <c:v>8.5560000000000009</c:v>
                </c:pt>
                <c:pt idx="78">
                  <c:v>8.5680000000000014</c:v>
                </c:pt>
                <c:pt idx="79">
                  <c:v>8.5670000000000002</c:v>
                </c:pt>
                <c:pt idx="80">
                  <c:v>8.5489999999999995</c:v>
                </c:pt>
                <c:pt idx="81">
                  <c:v>8.5670000000000002</c:v>
                </c:pt>
                <c:pt idx="82">
                  <c:v>8.59</c:v>
                </c:pt>
                <c:pt idx="83">
                  <c:v>8.6420000000000012</c:v>
                </c:pt>
                <c:pt idx="84">
                  <c:v>8.6550000000000011</c:v>
                </c:pt>
                <c:pt idx="85">
                  <c:v>8.66</c:v>
                </c:pt>
                <c:pt idx="86">
                  <c:v>8.661999999999999</c:v>
                </c:pt>
                <c:pt idx="87">
                  <c:v>8.7040000000000006</c:v>
                </c:pt>
                <c:pt idx="88">
                  <c:v>8.7259999999999991</c:v>
                </c:pt>
                <c:pt idx="89">
                  <c:v>8.7319999999999993</c:v>
                </c:pt>
                <c:pt idx="90">
                  <c:v>8.7449999999999992</c:v>
                </c:pt>
                <c:pt idx="91">
                  <c:v>8.754999999999999</c:v>
                </c:pt>
                <c:pt idx="92">
                  <c:v>8.743999999999998</c:v>
                </c:pt>
                <c:pt idx="93">
                  <c:v>8.7270000000000003</c:v>
                </c:pt>
                <c:pt idx="94">
                  <c:v>8.6880000000000006</c:v>
                </c:pt>
                <c:pt idx="95">
                  <c:v>8.6740000000000013</c:v>
                </c:pt>
                <c:pt idx="96">
                  <c:v>8.6650000000000009</c:v>
                </c:pt>
                <c:pt idx="97">
                  <c:v>8.6760000000000002</c:v>
                </c:pt>
                <c:pt idx="98">
                  <c:v>8.647000000000002</c:v>
                </c:pt>
                <c:pt idx="99">
                  <c:v>8.6519999999999992</c:v>
                </c:pt>
                <c:pt idx="100">
                  <c:v>8.6119999999999983</c:v>
                </c:pt>
                <c:pt idx="101">
                  <c:v>8.6050000000000004</c:v>
                </c:pt>
                <c:pt idx="102">
                  <c:v>8.6070000000000011</c:v>
                </c:pt>
                <c:pt idx="103">
                  <c:v>8.6210000000000004</c:v>
                </c:pt>
                <c:pt idx="104">
                  <c:v>8.6419999999999995</c:v>
                </c:pt>
                <c:pt idx="105">
                  <c:v>8.6590000000000007</c:v>
                </c:pt>
                <c:pt idx="106">
                  <c:v>8.67</c:v>
                </c:pt>
                <c:pt idx="107">
                  <c:v>8.6690000000000005</c:v>
                </c:pt>
                <c:pt idx="108">
                  <c:v>8.6539999999999999</c:v>
                </c:pt>
                <c:pt idx="109">
                  <c:v>8.6440000000000001</c:v>
                </c:pt>
                <c:pt idx="110">
                  <c:v>8.6759999999999984</c:v>
                </c:pt>
                <c:pt idx="111">
                  <c:v>8.6729999999999983</c:v>
                </c:pt>
                <c:pt idx="112">
                  <c:v>8.6479999999999997</c:v>
                </c:pt>
                <c:pt idx="113">
                  <c:v>8.6349999999999998</c:v>
                </c:pt>
                <c:pt idx="114">
                  <c:v>8.6470000000000002</c:v>
                </c:pt>
                <c:pt idx="115">
                  <c:v>8.6269999999999989</c:v>
                </c:pt>
                <c:pt idx="116">
                  <c:v>8.6019999999999985</c:v>
                </c:pt>
                <c:pt idx="117">
                  <c:v>8.6109999999999989</c:v>
                </c:pt>
                <c:pt idx="118">
                  <c:v>8.6170000000000009</c:v>
                </c:pt>
                <c:pt idx="119">
                  <c:v>8.6379999999999981</c:v>
                </c:pt>
                <c:pt idx="120">
                  <c:v>8.6129999999999978</c:v>
                </c:pt>
                <c:pt idx="121">
                  <c:v>8.6279999999999966</c:v>
                </c:pt>
                <c:pt idx="122">
                  <c:v>8.6449999999999996</c:v>
                </c:pt>
                <c:pt idx="123">
                  <c:v>8.6579999999999995</c:v>
                </c:pt>
                <c:pt idx="124">
                  <c:v>8.6860000000000017</c:v>
                </c:pt>
                <c:pt idx="125">
                  <c:v>8.7430000000000003</c:v>
                </c:pt>
                <c:pt idx="126">
                  <c:v>8.7570000000000014</c:v>
                </c:pt>
                <c:pt idx="127">
                  <c:v>8.7650000000000006</c:v>
                </c:pt>
                <c:pt idx="128">
                  <c:v>8.7870000000000008</c:v>
                </c:pt>
                <c:pt idx="129">
                  <c:v>8.7789999999999999</c:v>
                </c:pt>
                <c:pt idx="130">
                  <c:v>8.827</c:v>
                </c:pt>
                <c:pt idx="131">
                  <c:v>8.8409999999999993</c:v>
                </c:pt>
                <c:pt idx="132">
                  <c:v>8.8919999999999995</c:v>
                </c:pt>
                <c:pt idx="133">
                  <c:v>8.9109999999999996</c:v>
                </c:pt>
                <c:pt idx="134">
                  <c:v>8.9359999999999999</c:v>
                </c:pt>
                <c:pt idx="135">
                  <c:v>8.9370000000000012</c:v>
                </c:pt>
                <c:pt idx="136">
                  <c:v>8.9570000000000025</c:v>
                </c:pt>
                <c:pt idx="137">
                  <c:v>8.9410000000000025</c:v>
                </c:pt>
                <c:pt idx="138">
                  <c:v>8.9760000000000026</c:v>
                </c:pt>
                <c:pt idx="139">
                  <c:v>9.0449999999999982</c:v>
                </c:pt>
                <c:pt idx="140">
                  <c:v>9.0659999999999989</c:v>
                </c:pt>
                <c:pt idx="141">
                  <c:v>9.0869999999999997</c:v>
                </c:pt>
                <c:pt idx="142">
                  <c:v>9.1189999999999998</c:v>
                </c:pt>
                <c:pt idx="143">
                  <c:v>9.1560000000000006</c:v>
                </c:pt>
                <c:pt idx="144">
                  <c:v>9.1529999999999987</c:v>
                </c:pt>
                <c:pt idx="145">
                  <c:v>9.1760000000000002</c:v>
                </c:pt>
                <c:pt idx="146">
                  <c:v>9.2490000000000006</c:v>
                </c:pt>
                <c:pt idx="147">
                  <c:v>9.3149999999999977</c:v>
                </c:pt>
                <c:pt idx="148">
                  <c:v>9.3429999999999982</c:v>
                </c:pt>
                <c:pt idx="149">
                  <c:v>9.3779999999999983</c:v>
                </c:pt>
                <c:pt idx="150">
                  <c:v>9.4269999999999996</c:v>
                </c:pt>
                <c:pt idx="151">
                  <c:v>9.48</c:v>
                </c:pt>
                <c:pt idx="152">
                  <c:v>9.4710000000000001</c:v>
                </c:pt>
                <c:pt idx="153">
                  <c:v>9.4930000000000021</c:v>
                </c:pt>
                <c:pt idx="154">
                  <c:v>9.543000000000001</c:v>
                </c:pt>
                <c:pt idx="155">
                  <c:v>9.5540000000000003</c:v>
                </c:pt>
                <c:pt idx="156">
                  <c:v>9.548</c:v>
                </c:pt>
                <c:pt idx="157">
                  <c:v>9.5560000000000009</c:v>
                </c:pt>
              </c:numCache>
            </c:numRef>
          </c:val>
          <c:smooth val="0"/>
          <c:extLst>
            <c:ext xmlns:c16="http://schemas.microsoft.com/office/drawing/2014/chart" uri="{C3380CC4-5D6E-409C-BE32-E72D297353CC}">
              <c16:uniqueId val="{00000001-E7F3-4B31-941F-97A7D53FD010}"/>
            </c:ext>
          </c:extLst>
        </c:ser>
        <c:dLbls>
          <c:showLegendKey val="0"/>
          <c:showVal val="0"/>
          <c:showCatName val="0"/>
          <c:showSerName val="0"/>
          <c:showPercent val="0"/>
          <c:showBubbleSize val="0"/>
        </c:dLbls>
        <c:smooth val="0"/>
        <c:axId val="467279912"/>
        <c:axId val="467278600"/>
      </c:lineChart>
      <c:dateAx>
        <c:axId val="467279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78600"/>
        <c:crosses val="autoZero"/>
        <c:auto val="0"/>
        <c:lblOffset val="100"/>
        <c:baseTimeUnit val="days"/>
        <c:majorUnit val="5"/>
        <c:majorTimeUnit val="days"/>
        <c:minorUnit val="5"/>
        <c:minorTimeUnit val="days"/>
      </c:dateAx>
      <c:valAx>
        <c:axId val="467278600"/>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Temperature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79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between</a:t>
            </a:r>
            <a:r>
              <a:rPr lang="en-US" baseline="0"/>
              <a:t> Portland, OR, USA and Global Average Temperature (10 year moving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Sheet1!$A$30:$A$187</c:f>
              <c:numCache>
                <c:formatCode>General</c:formatCode>
                <c:ptCount val="158"/>
                <c:pt idx="0">
                  <c:v>1856</c:v>
                </c:pt>
                <c:pt idx="1">
                  <c:v>1857</c:v>
                </c:pt>
                <c:pt idx="2">
                  <c:v>1858</c:v>
                </c:pt>
                <c:pt idx="3">
                  <c:v>1859</c:v>
                </c:pt>
                <c:pt idx="4">
                  <c:v>1860</c:v>
                </c:pt>
                <c:pt idx="5">
                  <c:v>1861</c:v>
                </c:pt>
                <c:pt idx="6">
                  <c:v>1862</c:v>
                </c:pt>
                <c:pt idx="7">
                  <c:v>1863</c:v>
                </c:pt>
                <c:pt idx="8">
                  <c:v>1864</c:v>
                </c:pt>
                <c:pt idx="9">
                  <c:v>1865</c:v>
                </c:pt>
                <c:pt idx="10">
                  <c:v>1866</c:v>
                </c:pt>
                <c:pt idx="11">
                  <c:v>1867</c:v>
                </c:pt>
                <c:pt idx="12">
                  <c:v>1868</c:v>
                </c:pt>
                <c:pt idx="13">
                  <c:v>1869</c:v>
                </c:pt>
                <c:pt idx="14">
                  <c:v>1870</c:v>
                </c:pt>
                <c:pt idx="15">
                  <c:v>1871</c:v>
                </c:pt>
                <c:pt idx="16">
                  <c:v>1872</c:v>
                </c:pt>
                <c:pt idx="17">
                  <c:v>1873</c:v>
                </c:pt>
                <c:pt idx="18">
                  <c:v>1874</c:v>
                </c:pt>
                <c:pt idx="19">
                  <c:v>1875</c:v>
                </c:pt>
                <c:pt idx="20">
                  <c:v>1876</c:v>
                </c:pt>
                <c:pt idx="21">
                  <c:v>1877</c:v>
                </c:pt>
                <c:pt idx="22">
                  <c:v>1878</c:v>
                </c:pt>
                <c:pt idx="23">
                  <c:v>1879</c:v>
                </c:pt>
                <c:pt idx="24">
                  <c:v>1880</c:v>
                </c:pt>
                <c:pt idx="25">
                  <c:v>1881</c:v>
                </c:pt>
                <c:pt idx="26">
                  <c:v>1882</c:v>
                </c:pt>
                <c:pt idx="27">
                  <c:v>1883</c:v>
                </c:pt>
                <c:pt idx="28">
                  <c:v>1884</c:v>
                </c:pt>
                <c:pt idx="29">
                  <c:v>1885</c:v>
                </c:pt>
                <c:pt idx="30">
                  <c:v>1886</c:v>
                </c:pt>
                <c:pt idx="31">
                  <c:v>1887</c:v>
                </c:pt>
                <c:pt idx="32">
                  <c:v>1888</c:v>
                </c:pt>
                <c:pt idx="33">
                  <c:v>1889</c:v>
                </c:pt>
                <c:pt idx="34">
                  <c:v>1890</c:v>
                </c:pt>
                <c:pt idx="35">
                  <c:v>1891</c:v>
                </c:pt>
                <c:pt idx="36">
                  <c:v>1892</c:v>
                </c:pt>
                <c:pt idx="37">
                  <c:v>1893</c:v>
                </c:pt>
                <c:pt idx="38">
                  <c:v>1894</c:v>
                </c:pt>
                <c:pt idx="39">
                  <c:v>1895</c:v>
                </c:pt>
                <c:pt idx="40">
                  <c:v>1896</c:v>
                </c:pt>
                <c:pt idx="41">
                  <c:v>1897</c:v>
                </c:pt>
                <c:pt idx="42">
                  <c:v>1898</c:v>
                </c:pt>
                <c:pt idx="43">
                  <c:v>1899</c:v>
                </c:pt>
                <c:pt idx="44">
                  <c:v>1900</c:v>
                </c:pt>
                <c:pt idx="45">
                  <c:v>1901</c:v>
                </c:pt>
                <c:pt idx="46">
                  <c:v>1902</c:v>
                </c:pt>
                <c:pt idx="47">
                  <c:v>1903</c:v>
                </c:pt>
                <c:pt idx="48">
                  <c:v>1904</c:v>
                </c:pt>
                <c:pt idx="49">
                  <c:v>1905</c:v>
                </c:pt>
                <c:pt idx="50">
                  <c:v>1906</c:v>
                </c:pt>
                <c:pt idx="51">
                  <c:v>1907</c:v>
                </c:pt>
                <c:pt idx="52">
                  <c:v>1908</c:v>
                </c:pt>
                <c:pt idx="53">
                  <c:v>1909</c:v>
                </c:pt>
                <c:pt idx="54">
                  <c:v>1910</c:v>
                </c:pt>
                <c:pt idx="55">
                  <c:v>1911</c:v>
                </c:pt>
                <c:pt idx="56">
                  <c:v>1912</c:v>
                </c:pt>
                <c:pt idx="57">
                  <c:v>1913</c:v>
                </c:pt>
                <c:pt idx="58">
                  <c:v>1914</c:v>
                </c:pt>
                <c:pt idx="59">
                  <c:v>1915</c:v>
                </c:pt>
                <c:pt idx="60">
                  <c:v>1916</c:v>
                </c:pt>
                <c:pt idx="61">
                  <c:v>1917</c:v>
                </c:pt>
                <c:pt idx="62">
                  <c:v>1918</c:v>
                </c:pt>
                <c:pt idx="63">
                  <c:v>1919</c:v>
                </c:pt>
                <c:pt idx="64">
                  <c:v>1920</c:v>
                </c:pt>
                <c:pt idx="65">
                  <c:v>1921</c:v>
                </c:pt>
                <c:pt idx="66">
                  <c:v>1922</c:v>
                </c:pt>
                <c:pt idx="67">
                  <c:v>1923</c:v>
                </c:pt>
                <c:pt idx="68">
                  <c:v>1924</c:v>
                </c:pt>
                <c:pt idx="69">
                  <c:v>1925</c:v>
                </c:pt>
                <c:pt idx="70">
                  <c:v>1926</c:v>
                </c:pt>
                <c:pt idx="71">
                  <c:v>1927</c:v>
                </c:pt>
                <c:pt idx="72">
                  <c:v>1928</c:v>
                </c:pt>
                <c:pt idx="73">
                  <c:v>1929</c:v>
                </c:pt>
                <c:pt idx="74">
                  <c:v>1930</c:v>
                </c:pt>
                <c:pt idx="75">
                  <c:v>1931</c:v>
                </c:pt>
                <c:pt idx="76">
                  <c:v>1932</c:v>
                </c:pt>
                <c:pt idx="77">
                  <c:v>1933</c:v>
                </c:pt>
                <c:pt idx="78">
                  <c:v>1934</c:v>
                </c:pt>
                <c:pt idx="79">
                  <c:v>1935</c:v>
                </c:pt>
                <c:pt idx="80">
                  <c:v>1936</c:v>
                </c:pt>
                <c:pt idx="81">
                  <c:v>1937</c:v>
                </c:pt>
                <c:pt idx="82">
                  <c:v>1938</c:v>
                </c:pt>
                <c:pt idx="83">
                  <c:v>1939</c:v>
                </c:pt>
                <c:pt idx="84">
                  <c:v>1940</c:v>
                </c:pt>
                <c:pt idx="85">
                  <c:v>1941</c:v>
                </c:pt>
                <c:pt idx="86">
                  <c:v>1942</c:v>
                </c:pt>
                <c:pt idx="87">
                  <c:v>1943</c:v>
                </c:pt>
                <c:pt idx="88">
                  <c:v>1944</c:v>
                </c:pt>
                <c:pt idx="89">
                  <c:v>1945</c:v>
                </c:pt>
                <c:pt idx="90">
                  <c:v>1946</c:v>
                </c:pt>
                <c:pt idx="91">
                  <c:v>1947</c:v>
                </c:pt>
                <c:pt idx="92">
                  <c:v>1948</c:v>
                </c:pt>
                <c:pt idx="93">
                  <c:v>1949</c:v>
                </c:pt>
                <c:pt idx="94">
                  <c:v>1950</c:v>
                </c:pt>
                <c:pt idx="95">
                  <c:v>1951</c:v>
                </c:pt>
                <c:pt idx="96">
                  <c:v>1952</c:v>
                </c:pt>
                <c:pt idx="97">
                  <c:v>1953</c:v>
                </c:pt>
                <c:pt idx="98">
                  <c:v>1954</c:v>
                </c:pt>
                <c:pt idx="99">
                  <c:v>1955</c:v>
                </c:pt>
                <c:pt idx="100">
                  <c:v>1956</c:v>
                </c:pt>
                <c:pt idx="101">
                  <c:v>1957</c:v>
                </c:pt>
                <c:pt idx="102">
                  <c:v>1958</c:v>
                </c:pt>
                <c:pt idx="103">
                  <c:v>1959</c:v>
                </c:pt>
                <c:pt idx="104">
                  <c:v>1960</c:v>
                </c:pt>
                <c:pt idx="105">
                  <c:v>1961</c:v>
                </c:pt>
                <c:pt idx="106">
                  <c:v>1962</c:v>
                </c:pt>
                <c:pt idx="107">
                  <c:v>1963</c:v>
                </c:pt>
                <c:pt idx="108">
                  <c:v>1964</c:v>
                </c:pt>
                <c:pt idx="109">
                  <c:v>1965</c:v>
                </c:pt>
                <c:pt idx="110">
                  <c:v>1966</c:v>
                </c:pt>
                <c:pt idx="111">
                  <c:v>1967</c:v>
                </c:pt>
                <c:pt idx="112">
                  <c:v>1968</c:v>
                </c:pt>
                <c:pt idx="113">
                  <c:v>1969</c:v>
                </c:pt>
                <c:pt idx="114">
                  <c:v>1970</c:v>
                </c:pt>
                <c:pt idx="115">
                  <c:v>1971</c:v>
                </c:pt>
                <c:pt idx="116">
                  <c:v>1972</c:v>
                </c:pt>
                <c:pt idx="117">
                  <c:v>1973</c:v>
                </c:pt>
                <c:pt idx="118">
                  <c:v>1974</c:v>
                </c:pt>
                <c:pt idx="119">
                  <c:v>1975</c:v>
                </c:pt>
                <c:pt idx="120">
                  <c:v>1976</c:v>
                </c:pt>
                <c:pt idx="121">
                  <c:v>1977</c:v>
                </c:pt>
                <c:pt idx="122">
                  <c:v>1978</c:v>
                </c:pt>
                <c:pt idx="123">
                  <c:v>1979</c:v>
                </c:pt>
                <c:pt idx="124">
                  <c:v>1980</c:v>
                </c:pt>
                <c:pt idx="125">
                  <c:v>1981</c:v>
                </c:pt>
                <c:pt idx="126">
                  <c:v>1982</c:v>
                </c:pt>
                <c:pt idx="127">
                  <c:v>1983</c:v>
                </c:pt>
                <c:pt idx="128">
                  <c:v>1984</c:v>
                </c:pt>
                <c:pt idx="129">
                  <c:v>1985</c:v>
                </c:pt>
                <c:pt idx="130">
                  <c:v>1986</c:v>
                </c:pt>
                <c:pt idx="131">
                  <c:v>1987</c:v>
                </c:pt>
                <c:pt idx="132">
                  <c:v>1988</c:v>
                </c:pt>
                <c:pt idx="133">
                  <c:v>1989</c:v>
                </c:pt>
                <c:pt idx="134">
                  <c:v>1990</c:v>
                </c:pt>
                <c:pt idx="135">
                  <c:v>1991</c:v>
                </c:pt>
                <c:pt idx="136">
                  <c:v>1992</c:v>
                </c:pt>
                <c:pt idx="137">
                  <c:v>1993</c:v>
                </c:pt>
                <c:pt idx="138">
                  <c:v>1994</c:v>
                </c:pt>
                <c:pt idx="139">
                  <c:v>1995</c:v>
                </c:pt>
                <c:pt idx="140">
                  <c:v>1996</c:v>
                </c:pt>
                <c:pt idx="141">
                  <c:v>1997</c:v>
                </c:pt>
                <c:pt idx="142">
                  <c:v>1998</c:v>
                </c:pt>
                <c:pt idx="143">
                  <c:v>1999</c:v>
                </c:pt>
                <c:pt idx="144">
                  <c:v>2000</c:v>
                </c:pt>
                <c:pt idx="145">
                  <c:v>2001</c:v>
                </c:pt>
                <c:pt idx="146">
                  <c:v>2002</c:v>
                </c:pt>
                <c:pt idx="147">
                  <c:v>2003</c:v>
                </c:pt>
                <c:pt idx="148">
                  <c:v>2004</c:v>
                </c:pt>
                <c:pt idx="149">
                  <c:v>2005</c:v>
                </c:pt>
                <c:pt idx="150">
                  <c:v>2006</c:v>
                </c:pt>
                <c:pt idx="151">
                  <c:v>2007</c:v>
                </c:pt>
                <c:pt idx="152">
                  <c:v>2008</c:v>
                </c:pt>
                <c:pt idx="153">
                  <c:v>2009</c:v>
                </c:pt>
                <c:pt idx="154">
                  <c:v>2010</c:v>
                </c:pt>
                <c:pt idx="155">
                  <c:v>2011</c:v>
                </c:pt>
                <c:pt idx="156">
                  <c:v>2012</c:v>
                </c:pt>
                <c:pt idx="157">
                  <c:v>2013</c:v>
                </c:pt>
              </c:numCache>
            </c:numRef>
          </c:cat>
          <c:val>
            <c:numRef>
              <c:f>Sheet1!$F$30:$F$187</c:f>
              <c:numCache>
                <c:formatCode>General</c:formatCode>
                <c:ptCount val="158"/>
                <c:pt idx="0">
                  <c:v>1.5399999999999991</c:v>
                </c:pt>
                <c:pt idx="1">
                  <c:v>1.4900000000000002</c:v>
                </c:pt>
                <c:pt idx="2">
                  <c:v>1.5169999999999995</c:v>
                </c:pt>
                <c:pt idx="3">
                  <c:v>1.4510000000000005</c:v>
                </c:pt>
                <c:pt idx="4">
                  <c:v>1.4899999999999984</c:v>
                </c:pt>
                <c:pt idx="5">
                  <c:v>1.4760000000000009</c:v>
                </c:pt>
                <c:pt idx="6">
                  <c:v>1.4720000000000004</c:v>
                </c:pt>
                <c:pt idx="7">
                  <c:v>1.4550000000000018</c:v>
                </c:pt>
                <c:pt idx="8">
                  <c:v>1.5549999999999988</c:v>
                </c:pt>
                <c:pt idx="9">
                  <c:v>1.5180000000000007</c:v>
                </c:pt>
                <c:pt idx="10">
                  <c:v>1.5020000000000024</c:v>
                </c:pt>
                <c:pt idx="11">
                  <c:v>1.3610000000000007</c:v>
                </c:pt>
                <c:pt idx="12">
                  <c:v>1.3320000000000007</c:v>
                </c:pt>
                <c:pt idx="13">
                  <c:v>1.501000000000003</c:v>
                </c:pt>
                <c:pt idx="14">
                  <c:v>1.5060000000000002</c:v>
                </c:pt>
                <c:pt idx="15">
                  <c:v>1.536999999999999</c:v>
                </c:pt>
                <c:pt idx="16">
                  <c:v>1.5749999999999993</c:v>
                </c:pt>
                <c:pt idx="17">
                  <c:v>1.5390000000000015</c:v>
                </c:pt>
                <c:pt idx="18">
                  <c:v>1.4549999999999983</c:v>
                </c:pt>
                <c:pt idx="19">
                  <c:v>1.5130000000000017</c:v>
                </c:pt>
                <c:pt idx="20">
                  <c:v>1.5090000000000021</c:v>
                </c:pt>
                <c:pt idx="21">
                  <c:v>1.5840000000000014</c:v>
                </c:pt>
                <c:pt idx="22">
                  <c:v>1.5950000000000006</c:v>
                </c:pt>
                <c:pt idx="23">
                  <c:v>1.4779999999999998</c:v>
                </c:pt>
                <c:pt idx="24">
                  <c:v>1.3119999999999994</c:v>
                </c:pt>
                <c:pt idx="25">
                  <c:v>1.2189999999999976</c:v>
                </c:pt>
                <c:pt idx="26">
                  <c:v>1.1669999999999998</c:v>
                </c:pt>
                <c:pt idx="27">
                  <c:v>1.166999999999998</c:v>
                </c:pt>
                <c:pt idx="28">
                  <c:v>1.2059999999999995</c:v>
                </c:pt>
                <c:pt idx="29">
                  <c:v>1.3330000000000002</c:v>
                </c:pt>
                <c:pt idx="30">
                  <c:v>1.4040000000000017</c:v>
                </c:pt>
                <c:pt idx="31">
                  <c:v>1.3640000000000008</c:v>
                </c:pt>
                <c:pt idx="32">
                  <c:v>1.4570000000000007</c:v>
                </c:pt>
                <c:pt idx="33">
                  <c:v>1.5949999999999989</c:v>
                </c:pt>
                <c:pt idx="34">
                  <c:v>1.6979999999999986</c:v>
                </c:pt>
                <c:pt idx="35">
                  <c:v>1.7820000000000018</c:v>
                </c:pt>
                <c:pt idx="36">
                  <c:v>1.8330000000000002</c:v>
                </c:pt>
                <c:pt idx="37">
                  <c:v>1.7279999999999998</c:v>
                </c:pt>
                <c:pt idx="38">
                  <c:v>1.67</c:v>
                </c:pt>
                <c:pt idx="39">
                  <c:v>1.4930000000000021</c:v>
                </c:pt>
                <c:pt idx="40">
                  <c:v>1.4120000000000008</c:v>
                </c:pt>
                <c:pt idx="41">
                  <c:v>1.4330000000000016</c:v>
                </c:pt>
                <c:pt idx="42">
                  <c:v>1.3840000000000003</c:v>
                </c:pt>
                <c:pt idx="43">
                  <c:v>1.243999999999998</c:v>
                </c:pt>
                <c:pt idx="44">
                  <c:v>1.2779999999999987</c:v>
                </c:pt>
                <c:pt idx="45">
                  <c:v>1.1679999999999993</c:v>
                </c:pt>
                <c:pt idx="46">
                  <c:v>1.126000000000003</c:v>
                </c:pt>
                <c:pt idx="47">
                  <c:v>1.202</c:v>
                </c:pt>
                <c:pt idx="48">
                  <c:v>1.2839999999999989</c:v>
                </c:pt>
                <c:pt idx="49">
                  <c:v>1.320999999999998</c:v>
                </c:pt>
                <c:pt idx="50">
                  <c:v>1.3680000000000021</c:v>
                </c:pt>
                <c:pt idx="51">
                  <c:v>1.4209999999999994</c:v>
                </c:pt>
                <c:pt idx="52">
                  <c:v>1.4239999999999995</c:v>
                </c:pt>
                <c:pt idx="53">
                  <c:v>1.4099999999999984</c:v>
                </c:pt>
                <c:pt idx="54">
                  <c:v>1.3859999999999992</c:v>
                </c:pt>
                <c:pt idx="55">
                  <c:v>1.386000000000001</c:v>
                </c:pt>
                <c:pt idx="56">
                  <c:v>1.4239999999999995</c:v>
                </c:pt>
                <c:pt idx="57">
                  <c:v>1.4159999999999986</c:v>
                </c:pt>
                <c:pt idx="58">
                  <c:v>1.3780000000000001</c:v>
                </c:pt>
                <c:pt idx="59">
                  <c:v>1.383999999999995</c:v>
                </c:pt>
                <c:pt idx="60">
                  <c:v>1.2399999999999984</c:v>
                </c:pt>
                <c:pt idx="61">
                  <c:v>1.1869999999999994</c:v>
                </c:pt>
                <c:pt idx="62">
                  <c:v>1.2300000000000004</c:v>
                </c:pt>
                <c:pt idx="63">
                  <c:v>1.2350000000000012</c:v>
                </c:pt>
                <c:pt idx="64">
                  <c:v>1.1820000000000022</c:v>
                </c:pt>
                <c:pt idx="65">
                  <c:v>1.1929999999999996</c:v>
                </c:pt>
                <c:pt idx="66">
                  <c:v>1.0849999999999991</c:v>
                </c:pt>
                <c:pt idx="67">
                  <c:v>1.1289999999999978</c:v>
                </c:pt>
                <c:pt idx="68">
                  <c:v>1.0929999999999982</c:v>
                </c:pt>
                <c:pt idx="69">
                  <c:v>1.112999999999996</c:v>
                </c:pt>
                <c:pt idx="70">
                  <c:v>1.2939999999999969</c:v>
                </c:pt>
                <c:pt idx="71">
                  <c:v>1.2360000000000024</c:v>
                </c:pt>
                <c:pt idx="72">
                  <c:v>1.1660000000000021</c:v>
                </c:pt>
                <c:pt idx="73">
                  <c:v>1.1869999999999994</c:v>
                </c:pt>
                <c:pt idx="74">
                  <c:v>1.1820000000000004</c:v>
                </c:pt>
                <c:pt idx="75">
                  <c:v>1.2530000000000001</c:v>
                </c:pt>
                <c:pt idx="76">
                  <c:v>1.3110000000000017</c:v>
                </c:pt>
                <c:pt idx="77">
                  <c:v>1.2740000000000009</c:v>
                </c:pt>
                <c:pt idx="78">
                  <c:v>1.4450000000000003</c:v>
                </c:pt>
                <c:pt idx="79">
                  <c:v>1.3649999999999984</c:v>
                </c:pt>
                <c:pt idx="80">
                  <c:v>1.2979999999999983</c:v>
                </c:pt>
                <c:pt idx="81">
                  <c:v>1.3040000000000003</c:v>
                </c:pt>
                <c:pt idx="82">
                  <c:v>1.2919999999999998</c:v>
                </c:pt>
                <c:pt idx="83">
                  <c:v>1.3449999999999989</c:v>
                </c:pt>
                <c:pt idx="84">
                  <c:v>1.4819999999999993</c:v>
                </c:pt>
                <c:pt idx="85">
                  <c:v>1.5309999999999988</c:v>
                </c:pt>
                <c:pt idx="86">
                  <c:v>1.5770000000000017</c:v>
                </c:pt>
                <c:pt idx="87">
                  <c:v>1.5730000000000004</c:v>
                </c:pt>
                <c:pt idx="88">
                  <c:v>1.4080000000000013</c:v>
                </c:pt>
                <c:pt idx="89">
                  <c:v>1.429000000000002</c:v>
                </c:pt>
                <c:pt idx="90">
                  <c:v>1.3780000000000019</c:v>
                </c:pt>
                <c:pt idx="91">
                  <c:v>1.4370000000000012</c:v>
                </c:pt>
                <c:pt idx="92">
                  <c:v>1.3540000000000028</c:v>
                </c:pt>
                <c:pt idx="93">
                  <c:v>1.2700000000000014</c:v>
                </c:pt>
                <c:pt idx="94">
                  <c:v>1.1539999999999999</c:v>
                </c:pt>
                <c:pt idx="95">
                  <c:v>1.0409999999999986</c:v>
                </c:pt>
                <c:pt idx="96">
                  <c:v>1.0009999999999994</c:v>
                </c:pt>
                <c:pt idx="97">
                  <c:v>1.043000000000001</c:v>
                </c:pt>
                <c:pt idx="98">
                  <c:v>1.0249999999999986</c:v>
                </c:pt>
                <c:pt idx="99">
                  <c:v>0.9070000000000018</c:v>
                </c:pt>
                <c:pt idx="100">
                  <c:v>0.93200000000000216</c:v>
                </c:pt>
                <c:pt idx="101">
                  <c:v>0.89299999999999891</c:v>
                </c:pt>
                <c:pt idx="102">
                  <c:v>1.1309999999999985</c:v>
                </c:pt>
                <c:pt idx="103">
                  <c:v>1.1790000000000003</c:v>
                </c:pt>
                <c:pt idx="104">
                  <c:v>1.1970000000000027</c:v>
                </c:pt>
                <c:pt idx="105">
                  <c:v>1.2479999999999993</c:v>
                </c:pt>
                <c:pt idx="106">
                  <c:v>1.2409999999999997</c:v>
                </c:pt>
                <c:pt idx="107">
                  <c:v>1.218</c:v>
                </c:pt>
                <c:pt idx="108">
                  <c:v>1.2019999999999982</c:v>
                </c:pt>
                <c:pt idx="109">
                  <c:v>1.3480000000000008</c:v>
                </c:pt>
                <c:pt idx="110">
                  <c:v>1.3800000000000026</c:v>
                </c:pt>
                <c:pt idx="111">
                  <c:v>1.4380000000000024</c:v>
                </c:pt>
                <c:pt idx="112">
                  <c:v>1.327</c:v>
                </c:pt>
                <c:pt idx="113">
                  <c:v>1.3190000000000026</c:v>
                </c:pt>
                <c:pt idx="114">
                  <c:v>1.3169999999999984</c:v>
                </c:pt>
                <c:pt idx="115">
                  <c:v>1.238999999999999</c:v>
                </c:pt>
                <c:pt idx="116">
                  <c:v>1.2550000000000026</c:v>
                </c:pt>
                <c:pt idx="117">
                  <c:v>1.2250000000000014</c:v>
                </c:pt>
                <c:pt idx="118">
                  <c:v>1.2959999999999994</c:v>
                </c:pt>
                <c:pt idx="119">
                  <c:v>1.2160000000000029</c:v>
                </c:pt>
                <c:pt idx="120">
                  <c:v>1.198000000000004</c:v>
                </c:pt>
                <c:pt idx="121">
                  <c:v>1.1220000000000052</c:v>
                </c:pt>
                <c:pt idx="122">
                  <c:v>1.1080000000000005</c:v>
                </c:pt>
                <c:pt idx="123">
                  <c:v>1.1470000000000002</c:v>
                </c:pt>
                <c:pt idx="124">
                  <c:v>1.1319999999999997</c:v>
                </c:pt>
                <c:pt idx="125">
                  <c:v>1.1929999999999996</c:v>
                </c:pt>
                <c:pt idx="126">
                  <c:v>1.1799999999999997</c:v>
                </c:pt>
                <c:pt idx="127">
                  <c:v>1.2230000000000008</c:v>
                </c:pt>
                <c:pt idx="128">
                  <c:v>1.1839999999999993</c:v>
                </c:pt>
                <c:pt idx="129">
                  <c:v>1.1400000000000006</c:v>
                </c:pt>
                <c:pt idx="130">
                  <c:v>1.1740000000000013</c:v>
                </c:pt>
                <c:pt idx="131">
                  <c:v>1.2430000000000003</c:v>
                </c:pt>
                <c:pt idx="132">
                  <c:v>1.2060000000000013</c:v>
                </c:pt>
                <c:pt idx="133">
                  <c:v>1.1690000000000023</c:v>
                </c:pt>
                <c:pt idx="134">
                  <c:v>1.1760000000000002</c:v>
                </c:pt>
                <c:pt idx="135">
                  <c:v>1.1549999999999994</c:v>
                </c:pt>
                <c:pt idx="136">
                  <c:v>1.2969999999999988</c:v>
                </c:pt>
                <c:pt idx="137">
                  <c:v>1.266</c:v>
                </c:pt>
                <c:pt idx="138">
                  <c:v>1.2879999999999985</c:v>
                </c:pt>
                <c:pt idx="139">
                  <c:v>1.419000000000004</c:v>
                </c:pt>
                <c:pt idx="140">
                  <c:v>1.354000000000001</c:v>
                </c:pt>
                <c:pt idx="141">
                  <c:v>1.3390000000000022</c:v>
                </c:pt>
                <c:pt idx="142">
                  <c:v>1.3620000000000001</c:v>
                </c:pt>
                <c:pt idx="143">
                  <c:v>1.3349999999999991</c:v>
                </c:pt>
                <c:pt idx="144">
                  <c:v>1.3219999999999992</c:v>
                </c:pt>
                <c:pt idx="145">
                  <c:v>1.2829999999999995</c:v>
                </c:pt>
                <c:pt idx="146">
                  <c:v>1.1189999999999998</c:v>
                </c:pt>
                <c:pt idx="147">
                  <c:v>1.1620000000000026</c:v>
                </c:pt>
                <c:pt idx="148">
                  <c:v>1.2100000000000026</c:v>
                </c:pt>
                <c:pt idx="149">
                  <c:v>1.141</c:v>
                </c:pt>
                <c:pt idx="150">
                  <c:v>1.1319999999999997</c:v>
                </c:pt>
                <c:pt idx="151">
                  <c:v>1.0200000000000014</c:v>
                </c:pt>
                <c:pt idx="152">
                  <c:v>0.92999999999999972</c:v>
                </c:pt>
                <c:pt idx="153">
                  <c:v>0.90599999999999703</c:v>
                </c:pt>
                <c:pt idx="154">
                  <c:v>0.8949999999999978</c:v>
                </c:pt>
                <c:pt idx="155">
                  <c:v>0.8360000000000003</c:v>
                </c:pt>
                <c:pt idx="156">
                  <c:v>0.83000000000000007</c:v>
                </c:pt>
                <c:pt idx="157">
                  <c:v>0.89699999999999847</c:v>
                </c:pt>
              </c:numCache>
            </c:numRef>
          </c:val>
          <c:smooth val="0"/>
          <c:extLst>
            <c:ext xmlns:c16="http://schemas.microsoft.com/office/drawing/2014/chart" uri="{C3380CC4-5D6E-409C-BE32-E72D297353CC}">
              <c16:uniqueId val="{00000000-41E2-4293-A62E-2E032075489C}"/>
            </c:ext>
          </c:extLst>
        </c:ser>
        <c:dLbls>
          <c:showLegendKey val="0"/>
          <c:showVal val="0"/>
          <c:showCatName val="0"/>
          <c:showSerName val="0"/>
          <c:showPercent val="0"/>
          <c:showBubbleSize val="0"/>
        </c:dLbls>
        <c:smooth val="0"/>
        <c:axId val="467280240"/>
        <c:axId val="467280896"/>
      </c:lineChart>
      <c:dateAx>
        <c:axId val="46728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80896"/>
        <c:crosses val="autoZero"/>
        <c:auto val="0"/>
        <c:lblOffset val="100"/>
        <c:baseTimeUnit val="days"/>
        <c:majorUnit val="5"/>
        <c:majorTimeUnit val="days"/>
        <c:minorUnit val="5"/>
        <c:minorTimeUnit val="days"/>
      </c:dateAx>
      <c:valAx>
        <c:axId val="46728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in Temperature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8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6D87-524F-4AFA-A87A-27DE9C9F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Hinderer</dc:creator>
  <cp:keywords/>
  <dc:description/>
  <cp:lastModifiedBy>Kurt Hinderer</cp:lastModifiedBy>
  <cp:revision>1</cp:revision>
  <dcterms:created xsi:type="dcterms:W3CDTF">2020-04-19T01:37:00Z</dcterms:created>
  <dcterms:modified xsi:type="dcterms:W3CDTF">2020-04-19T17:49:00Z</dcterms:modified>
</cp:coreProperties>
</file>