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'admin/static.html' as admin_static with context%} {% import 'admin/lib.html' as lib with context %} {# store the jinja2 context for form_rules rendering logic #} {% set render_ctx = h.resolve_ctx() %} {% block body %}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× {% block header_text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{{ _gettext('Edit Record') + ' #' + request.args.get('id')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{# "save and continue" button is removed from modal (it won't function properly) #} {% block edit_form %} {{ lib.render_form(form, return_url, extra=None, form_opts=form_opts, action=url_for('.edit_view', id=request.args.get('id'), url=return_url), is_modal=True) }} {% endblock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 {% block tail %} 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