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E2AC9" w14:textId="77777777" w:rsidR="005B38AE" w:rsidRDefault="0021636D">
      <w:pPr>
        <w:spacing w:before="240" w:after="240"/>
        <w:rPr>
          <w:sz w:val="24"/>
          <w:szCs w:val="24"/>
        </w:rPr>
      </w:pPr>
      <w:r>
        <w:rPr>
          <w:sz w:val="24"/>
          <w:szCs w:val="24"/>
        </w:rPr>
        <w:t>Kevin Pinto</w:t>
      </w:r>
    </w:p>
    <w:p w14:paraId="681E2ACA" w14:textId="77777777" w:rsidR="005B38AE" w:rsidRDefault="0021636D">
      <w:pPr>
        <w:spacing w:before="240" w:after="240"/>
        <w:rPr>
          <w:sz w:val="24"/>
          <w:szCs w:val="24"/>
        </w:rPr>
      </w:pPr>
      <w:r>
        <w:rPr>
          <w:sz w:val="24"/>
          <w:szCs w:val="24"/>
        </w:rPr>
        <w:t>Greg Rigot</w:t>
      </w:r>
    </w:p>
    <w:p w14:paraId="681E2ACB" w14:textId="77777777" w:rsidR="005B38AE" w:rsidRDefault="0021636D">
      <w:pPr>
        <w:spacing w:before="240" w:after="240"/>
        <w:rPr>
          <w:sz w:val="24"/>
          <w:szCs w:val="24"/>
        </w:rPr>
      </w:pPr>
      <w:r>
        <w:rPr>
          <w:sz w:val="24"/>
          <w:szCs w:val="24"/>
        </w:rPr>
        <w:t>Khalid Ibrahim</w:t>
      </w:r>
    </w:p>
    <w:p w14:paraId="681E2ACC" w14:textId="77777777" w:rsidR="005B38AE" w:rsidRDefault="0021636D">
      <w:pPr>
        <w:spacing w:before="240" w:after="240"/>
        <w:rPr>
          <w:sz w:val="24"/>
          <w:szCs w:val="24"/>
        </w:rPr>
      </w:pPr>
      <w:r>
        <w:rPr>
          <w:sz w:val="24"/>
          <w:szCs w:val="24"/>
        </w:rPr>
        <w:t xml:space="preserve">Zakaria </w:t>
      </w:r>
      <w:proofErr w:type="spellStart"/>
      <w:r>
        <w:rPr>
          <w:sz w:val="24"/>
          <w:szCs w:val="24"/>
        </w:rPr>
        <w:t>Lazzouni</w:t>
      </w:r>
      <w:proofErr w:type="spellEnd"/>
    </w:p>
    <w:p w14:paraId="681E2ACD" w14:textId="77777777" w:rsidR="005B38AE" w:rsidRDefault="0021636D">
      <w:pPr>
        <w:spacing w:before="240" w:after="240"/>
        <w:rPr>
          <w:sz w:val="24"/>
          <w:szCs w:val="24"/>
        </w:rPr>
      </w:pPr>
      <w:r>
        <w:rPr>
          <w:sz w:val="24"/>
          <w:szCs w:val="24"/>
        </w:rPr>
        <w:t xml:space="preserve"> </w:t>
      </w:r>
    </w:p>
    <w:p w14:paraId="681E2ACE" w14:textId="77777777" w:rsidR="005B38AE" w:rsidRDefault="0021636D">
      <w:pPr>
        <w:spacing w:before="240" w:after="240"/>
        <w:rPr>
          <w:sz w:val="24"/>
          <w:szCs w:val="24"/>
        </w:rPr>
      </w:pPr>
      <w:r>
        <w:rPr>
          <w:sz w:val="24"/>
          <w:szCs w:val="24"/>
        </w:rPr>
        <w:t>Our math tutoring software is called “MISSION: MATH!” and is a journey through space. Each of the planets will have its own unique biome and focus on one math standard. The player/user will have selected a profile avatar at account creation, an astronaut t</w:t>
      </w:r>
      <w:r>
        <w:rPr>
          <w:sz w:val="24"/>
          <w:szCs w:val="24"/>
        </w:rPr>
        <w:t>hat they will then guide along the journey via completion of math problems. Three difficulties will represent the different grade levels, Easy is K-1</w:t>
      </w:r>
      <w:r>
        <w:rPr>
          <w:sz w:val="24"/>
          <w:szCs w:val="24"/>
          <w:vertAlign w:val="superscript"/>
        </w:rPr>
        <w:t>st</w:t>
      </w:r>
      <w:r>
        <w:rPr>
          <w:sz w:val="24"/>
          <w:szCs w:val="24"/>
        </w:rPr>
        <w:t>, Medium is 2</w:t>
      </w:r>
      <w:r>
        <w:rPr>
          <w:sz w:val="24"/>
          <w:szCs w:val="24"/>
          <w:vertAlign w:val="superscript"/>
        </w:rPr>
        <w:t>nd</w:t>
      </w:r>
      <w:r>
        <w:rPr>
          <w:sz w:val="24"/>
          <w:szCs w:val="24"/>
        </w:rPr>
        <w:t>-3</w:t>
      </w:r>
      <w:r>
        <w:rPr>
          <w:sz w:val="24"/>
          <w:szCs w:val="24"/>
          <w:vertAlign w:val="superscript"/>
        </w:rPr>
        <w:t>rd</w:t>
      </w:r>
      <w:r>
        <w:rPr>
          <w:sz w:val="24"/>
          <w:szCs w:val="24"/>
        </w:rPr>
        <w:t>, and Hard is 4</w:t>
      </w:r>
      <w:r>
        <w:rPr>
          <w:sz w:val="24"/>
          <w:szCs w:val="24"/>
          <w:vertAlign w:val="superscript"/>
        </w:rPr>
        <w:t>th</w:t>
      </w:r>
      <w:r>
        <w:rPr>
          <w:sz w:val="24"/>
          <w:szCs w:val="24"/>
        </w:rPr>
        <w:t xml:space="preserve"> grade level, as the user attempts to work their way ‘across the univ</w:t>
      </w:r>
      <w:r>
        <w:rPr>
          <w:sz w:val="24"/>
          <w:szCs w:val="24"/>
        </w:rPr>
        <w:t>erse’ by completing all the planets and the challenges presented within. Upon completion of a planet, the user will be rewarded with a short animation showing them moving onto the next.</w:t>
      </w:r>
    </w:p>
    <w:p w14:paraId="681E2AD0" w14:textId="06F827E4" w:rsidR="005B38AE" w:rsidRDefault="0021636D">
      <w:pPr>
        <w:spacing w:before="240" w:after="240"/>
        <w:rPr>
          <w:sz w:val="24"/>
          <w:szCs w:val="24"/>
        </w:rPr>
      </w:pPr>
      <w:r>
        <w:rPr>
          <w:sz w:val="24"/>
          <w:szCs w:val="24"/>
        </w:rPr>
        <w:t xml:space="preserve">Once all planets have been completed, the user is again rewarded with </w:t>
      </w:r>
      <w:r>
        <w:rPr>
          <w:sz w:val="24"/>
          <w:szCs w:val="24"/>
        </w:rPr>
        <w:t>an animation showing the completion of their journey.  The aim of “Mission: Math!” is for the user to gain a deeper understanding of each of the math standards discussed in the requirements phase of the project, through an intuitive and fun process.  Users</w:t>
      </w:r>
      <w:r>
        <w:rPr>
          <w:sz w:val="24"/>
          <w:szCs w:val="24"/>
        </w:rPr>
        <w:t xml:space="preserve"> can visualize the process of completing math standards put forth by Massachusetts benchmark math standards in the form of a rocket taking off.  </w:t>
      </w:r>
    </w:p>
    <w:p w14:paraId="681E2AD1" w14:textId="77777777" w:rsidR="005B38AE" w:rsidRDefault="0021636D">
      <w:pPr>
        <w:spacing w:before="240" w:after="240"/>
      </w:pPr>
      <w:r>
        <w:rPr>
          <w:sz w:val="24"/>
          <w:szCs w:val="24"/>
        </w:rPr>
        <w:t>The color palette for the entire project was derived from the images of the galaxy, and the different planets</w:t>
      </w:r>
      <w:r>
        <w:rPr>
          <w:sz w:val="24"/>
          <w:szCs w:val="24"/>
        </w:rPr>
        <w:t xml:space="preserve"> used in the landing page. Using the “eyedropper” method we were able to extract the exact colors used in the pictures and generate a color palette that matches up well with it. For the design of the main page and of the login and create account pages, we </w:t>
      </w:r>
      <w:r>
        <w:rPr>
          <w:sz w:val="24"/>
          <w:szCs w:val="24"/>
        </w:rPr>
        <w:t>considered how to make it contrast with the space themed background while still keeping in touch with our chosen color palette, using proper alignment techniques and considering proximity to ensure elements on the pages remain separated, are clearly convey</w:t>
      </w:r>
      <w:r>
        <w:rPr>
          <w:sz w:val="24"/>
          <w:szCs w:val="24"/>
        </w:rPr>
        <w:t>ed, and will not overlap one another to make things difficult for the user. During the account creation process there is an additional phase where the user will select from a collection of cartoon astronaut images (which keep in touch with childlike feel o</w:t>
      </w:r>
      <w:r>
        <w:rPr>
          <w:sz w:val="24"/>
          <w:szCs w:val="24"/>
        </w:rPr>
        <w:t>f the project) to use as their own profile image.</w:t>
      </w:r>
    </w:p>
    <w:sectPr w:rsidR="005B38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8AE"/>
    <w:rsid w:val="0021636D"/>
    <w:rsid w:val="005B3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2AC9"/>
  <w15:docId w15:val="{61A08FA0-FBA9-4335-B885-2E81CFDE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Pinto</cp:lastModifiedBy>
  <cp:revision>2</cp:revision>
  <dcterms:created xsi:type="dcterms:W3CDTF">2023-02-21T19:35:00Z</dcterms:created>
  <dcterms:modified xsi:type="dcterms:W3CDTF">2023-02-21T19:35:00Z</dcterms:modified>
</cp:coreProperties>
</file>