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00B4" w14:textId="2E074C5B" w:rsidR="00EE7D09" w:rsidRPr="008614DD" w:rsidRDefault="008614DD" w:rsidP="008614DD">
      <w:pPr>
        <w:jc w:val="center"/>
        <w:rPr>
          <w:b/>
          <w:bCs/>
          <w:sz w:val="32"/>
          <w:szCs w:val="32"/>
        </w:rPr>
      </w:pPr>
      <w:r w:rsidRPr="008614DD">
        <w:rPr>
          <w:b/>
          <w:bCs/>
          <w:sz w:val="32"/>
          <w:szCs w:val="32"/>
        </w:rPr>
        <w:t>Unit 2</w:t>
      </w:r>
    </w:p>
    <w:p w14:paraId="69091D8A" w14:textId="1DBF3936" w:rsidR="008614DD" w:rsidRDefault="008614DD"/>
    <w:p w14:paraId="4C028CAE" w14:textId="776CDCFB" w:rsidR="008614DD" w:rsidRDefault="008614DD">
      <w:pPr>
        <w:rPr>
          <w:b/>
          <w:bCs/>
          <w:sz w:val="28"/>
          <w:szCs w:val="28"/>
        </w:rPr>
      </w:pPr>
      <w:r w:rsidRPr="008614DD">
        <w:rPr>
          <w:b/>
          <w:bCs/>
          <w:sz w:val="28"/>
          <w:szCs w:val="28"/>
        </w:rPr>
        <w:t>2.2</w:t>
      </w:r>
    </w:p>
    <w:p w14:paraId="266674B5" w14:textId="43981068" w:rsidR="008614DD" w:rsidRDefault="008614DD">
      <w:pPr>
        <w:rPr>
          <w:b/>
          <w:bCs/>
          <w:sz w:val="28"/>
          <w:szCs w:val="28"/>
        </w:rPr>
      </w:pPr>
    </w:p>
    <w:p w14:paraId="3BBA38A7" w14:textId="02FCF9A0" w:rsidR="008614DD" w:rsidRPr="0004184F" w:rsidRDefault="00C2303B">
      <w:pPr>
        <w:rPr>
          <w:b/>
          <w:bCs/>
        </w:rPr>
      </w:pPr>
      <w:r w:rsidRPr="0004184F">
        <w:rPr>
          <w:b/>
          <w:bCs/>
        </w:rPr>
        <w:t>Bias.</w:t>
      </w:r>
    </w:p>
    <w:p w14:paraId="3B6D76DC" w14:textId="1ED36F28" w:rsidR="00A31D2F" w:rsidRDefault="00A31D2F">
      <w:r>
        <w:t xml:space="preserve">It can arise when a user, uses the data, and subject that data to ambiguous intent and relay it in away that the reader perceives it has the user wishes it to be </w:t>
      </w:r>
      <w:r w:rsidR="0004184F">
        <w:t>portrayed, for</w:t>
      </w:r>
      <w:r>
        <w:t xml:space="preserve"> their </w:t>
      </w:r>
      <w:r w:rsidR="0004184F">
        <w:t>personal [bias], viewpoint.</w:t>
      </w:r>
    </w:p>
    <w:p w14:paraId="15AC82F6" w14:textId="29752D29" w:rsidR="00D565F2" w:rsidRDefault="00035DB3">
      <w:r>
        <w:t>Bias can exist in data</w:t>
      </w:r>
      <w:r w:rsidR="00F55A90">
        <w:t xml:space="preserve"> from how its written, presented </w:t>
      </w:r>
      <w:r w:rsidR="00017E87">
        <w:t>and how</w:t>
      </w:r>
      <w:r w:rsidR="00F55A90">
        <w:t xml:space="preserve"> it is </w:t>
      </w:r>
      <w:r w:rsidR="00017E87">
        <w:t xml:space="preserve">perceived, biases can affect </w:t>
      </w:r>
      <w:r w:rsidR="009240B5">
        <w:t>the bottom line or the effect the data has on the reader</w:t>
      </w:r>
      <w:r w:rsidR="00A54500">
        <w:t>, it can cause social outrage and effect how people</w:t>
      </w:r>
      <w:r w:rsidR="002D3487">
        <w:t xml:space="preserve"> respond to what they read.</w:t>
      </w:r>
    </w:p>
    <w:p w14:paraId="708525E8" w14:textId="09E44017" w:rsidR="00C2303B" w:rsidRDefault="0004184F" w:rsidP="0004184F">
      <w:pPr>
        <w:pStyle w:val="ListParagraph"/>
        <w:numPr>
          <w:ilvl w:val="0"/>
          <w:numId w:val="1"/>
        </w:numPr>
      </w:pPr>
      <w:r>
        <w:t>Accuracy- to validate the content has true</w:t>
      </w:r>
    </w:p>
    <w:p w14:paraId="147B6CF4" w14:textId="77C98DBD" w:rsidR="0004184F" w:rsidRDefault="0004184F" w:rsidP="0004184F">
      <w:pPr>
        <w:pStyle w:val="ListParagraph"/>
        <w:numPr>
          <w:ilvl w:val="0"/>
          <w:numId w:val="1"/>
        </w:numPr>
      </w:pPr>
      <w:r>
        <w:t>Value- to check the authenticity of subject</w:t>
      </w:r>
    </w:p>
    <w:p w14:paraId="0A4F9169" w14:textId="104C98D9" w:rsidR="0004184F" w:rsidRDefault="0004184F" w:rsidP="0004184F">
      <w:pPr>
        <w:pStyle w:val="ListParagraph"/>
        <w:numPr>
          <w:ilvl w:val="0"/>
          <w:numId w:val="1"/>
        </w:numPr>
      </w:pPr>
      <w:r>
        <w:t xml:space="preserve">Plausibility- </w:t>
      </w:r>
      <w:r w:rsidR="00FC2F0F">
        <w:t>both accurate and valued.</w:t>
      </w:r>
    </w:p>
    <w:p w14:paraId="304ACF09" w14:textId="004BC44F" w:rsidR="001C5A30" w:rsidRDefault="00FC2F0F" w:rsidP="00FC2F0F">
      <w:r>
        <w:t xml:space="preserve">It is important to know the </w:t>
      </w:r>
      <w:r w:rsidR="001C5A30">
        <w:t>tools</w:t>
      </w:r>
      <w:r>
        <w:t xml:space="preserve"> you can use to successfully build web pages, when </w:t>
      </w:r>
      <w:r w:rsidR="001C5A30">
        <w:t>editing</w:t>
      </w:r>
      <w:r>
        <w:t xml:space="preserve"> pictures </w:t>
      </w:r>
      <w:r w:rsidR="001C5A30">
        <w:t>and</w:t>
      </w:r>
      <w:r>
        <w:t xml:space="preserve"> images, free </w:t>
      </w:r>
      <w:r w:rsidR="001C5A30">
        <w:t>open-source</w:t>
      </w:r>
      <w:r>
        <w:t xml:space="preserve"> software such </w:t>
      </w:r>
      <w:r w:rsidR="00060A36">
        <w:t>as.</w:t>
      </w:r>
      <w:r>
        <w:t xml:space="preserve"> </w:t>
      </w:r>
    </w:p>
    <w:p w14:paraId="65907A59" w14:textId="4E0A2088" w:rsidR="00FC2F0F" w:rsidRDefault="00FC2F0F" w:rsidP="001C5A30">
      <w:pPr>
        <w:pStyle w:val="ListParagraph"/>
        <w:numPr>
          <w:ilvl w:val="0"/>
          <w:numId w:val="2"/>
        </w:numPr>
      </w:pPr>
      <w:r>
        <w:t>Inkscape</w:t>
      </w:r>
      <w:r w:rsidR="001C5A30">
        <w:t>-Vector images [shapes used to form buttons etc]</w:t>
      </w:r>
      <w:r w:rsidR="00A23175">
        <w:t>, .svg, .png</w:t>
      </w:r>
      <w:r w:rsidR="005C1C43">
        <w:rPr>
          <w:noProof/>
        </w:rPr>
        <w:drawing>
          <wp:inline distT="0" distB="0" distL="0" distR="0" wp14:anchorId="758ECE0E" wp14:editId="0283E853">
            <wp:extent cx="586540" cy="616510"/>
            <wp:effectExtent l="0" t="0" r="4445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18" cy="6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0BF5" w14:textId="4350693C" w:rsidR="001C5A30" w:rsidRDefault="001C5A30" w:rsidP="001C5A30">
      <w:pPr>
        <w:pStyle w:val="ListParagraph"/>
        <w:numPr>
          <w:ilvl w:val="0"/>
          <w:numId w:val="2"/>
        </w:numPr>
      </w:pPr>
      <w:r>
        <w:t>Audacity- Audio files</w:t>
      </w:r>
      <w:r w:rsidR="005C1C43">
        <w:rPr>
          <w:noProof/>
        </w:rPr>
        <w:drawing>
          <wp:inline distT="0" distB="0" distL="0" distR="0" wp14:anchorId="7EE20DDE" wp14:editId="32DF916C">
            <wp:extent cx="594360" cy="581803"/>
            <wp:effectExtent l="0" t="0" r="0" b="889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01" cy="59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8319" w14:textId="59E602A9" w:rsidR="001C5A30" w:rsidRDefault="001C5A30" w:rsidP="001C5A30">
      <w:pPr>
        <w:pStyle w:val="ListParagraph"/>
        <w:numPr>
          <w:ilvl w:val="0"/>
          <w:numId w:val="2"/>
        </w:numPr>
      </w:pPr>
      <w:r>
        <w:t>Avidemux-edit videos</w:t>
      </w:r>
      <w:r w:rsidR="005C1C43">
        <w:rPr>
          <w:noProof/>
        </w:rPr>
        <w:drawing>
          <wp:inline distT="0" distB="0" distL="0" distR="0" wp14:anchorId="5C05902A" wp14:editId="3DE6AB66">
            <wp:extent cx="456741" cy="5340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5" cy="54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2BE8" w14:textId="41B04B92" w:rsidR="00A23175" w:rsidRDefault="00A23175" w:rsidP="001C5A30">
      <w:pPr>
        <w:pStyle w:val="ListParagraph"/>
        <w:numPr>
          <w:ilvl w:val="0"/>
          <w:numId w:val="2"/>
        </w:numPr>
      </w:pPr>
      <w:r>
        <w:t>GIMP- .</w:t>
      </w:r>
      <w:r w:rsidR="00060A36">
        <w:t>jpg,</w:t>
      </w:r>
      <w:r>
        <w:t xml:space="preserve"> .</w:t>
      </w:r>
      <w:r w:rsidR="00060A36">
        <w:t>bmp,</w:t>
      </w:r>
      <w:r>
        <w:t xml:space="preserve"> .</w:t>
      </w:r>
      <w:r w:rsidR="00060A36">
        <w:t>png,</w:t>
      </w:r>
      <w:r>
        <w:t xml:space="preserve"> and others</w:t>
      </w:r>
      <w:r w:rsidR="005C1C43">
        <w:rPr>
          <w:noProof/>
        </w:rPr>
        <w:drawing>
          <wp:inline distT="0" distB="0" distL="0" distR="0" wp14:anchorId="234FF263" wp14:editId="64B55364">
            <wp:extent cx="844943" cy="526007"/>
            <wp:effectExtent l="0" t="0" r="0" b="762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91" cy="53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DACB" w14:textId="2A6456D7" w:rsidR="00060A36" w:rsidRDefault="00060A36" w:rsidP="00060A36">
      <w:r>
        <w:t>There are similar sites offering more extensive programmes, but these are expensive to buy and need a tuition course.</w:t>
      </w:r>
    </w:p>
    <w:p w14:paraId="51F6CD2C" w14:textId="0429E176" w:rsidR="00C2303B" w:rsidRDefault="00C2303B"/>
    <w:p w14:paraId="55BB227D" w14:textId="0726FF36" w:rsidR="00C2303B" w:rsidRDefault="00C2303B"/>
    <w:p w14:paraId="7E19805F" w14:textId="335EC0D6" w:rsidR="00C2303B" w:rsidRDefault="00C2303B"/>
    <w:p w14:paraId="5518A330" w14:textId="2D395349" w:rsidR="00C2303B" w:rsidRDefault="00C2303B"/>
    <w:p w14:paraId="0B3CF21D" w14:textId="3C20E6CD" w:rsidR="00C2303B" w:rsidRDefault="00C2303B"/>
    <w:p w14:paraId="55431D04" w14:textId="0ABCF46E" w:rsidR="00C2303B" w:rsidRDefault="00C2303B"/>
    <w:p w14:paraId="4C7CDBC6" w14:textId="40B979D4" w:rsidR="00C2303B" w:rsidRDefault="00C2303B">
      <w:r>
        <w:lastRenderedPageBreak/>
        <w:t>Bibliography.</w:t>
      </w:r>
    </w:p>
    <w:p w14:paraId="7A097EEE" w14:textId="5E711020" w:rsidR="00C2303B" w:rsidRDefault="00C2303B" w:rsidP="00C2303B">
      <w:r>
        <w:t>Bias.</w:t>
      </w:r>
      <w:r>
        <w:t xml:space="preserve">     </w:t>
      </w:r>
      <w:hyperlink r:id="rId9" w:history="1">
        <w:r>
          <w:rPr>
            <w:rStyle w:val="Hyperlink"/>
          </w:rPr>
          <w:t>8 types of bias in data analysis and how to avoid them (techtarget.com)</w:t>
        </w:r>
      </w:hyperlink>
    </w:p>
    <w:p w14:paraId="26838518" w14:textId="77777777" w:rsidR="00C2303B" w:rsidRPr="008614DD" w:rsidRDefault="00C2303B"/>
    <w:sectPr w:rsidR="00C2303B" w:rsidRPr="008614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5394F"/>
    <w:multiLevelType w:val="hybridMultilevel"/>
    <w:tmpl w:val="7F904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425E"/>
    <w:multiLevelType w:val="hybridMultilevel"/>
    <w:tmpl w:val="C2BE8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DD"/>
    <w:rsid w:val="00017E87"/>
    <w:rsid w:val="00035DB3"/>
    <w:rsid w:val="0004184F"/>
    <w:rsid w:val="00060A36"/>
    <w:rsid w:val="001C5A30"/>
    <w:rsid w:val="002D3487"/>
    <w:rsid w:val="005C1C43"/>
    <w:rsid w:val="008614DD"/>
    <w:rsid w:val="009240B5"/>
    <w:rsid w:val="00951B97"/>
    <w:rsid w:val="00967857"/>
    <w:rsid w:val="00A23175"/>
    <w:rsid w:val="00A31D2F"/>
    <w:rsid w:val="00A54500"/>
    <w:rsid w:val="00C2303B"/>
    <w:rsid w:val="00D565F2"/>
    <w:rsid w:val="00EE7D09"/>
    <w:rsid w:val="00F55A90"/>
    <w:rsid w:val="00FC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A932"/>
  <w15:chartTrackingRefBased/>
  <w15:docId w15:val="{9AFA12EA-82C3-40DA-86A1-1E17B8DE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0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8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1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archbusinessanalytics.techtarget.com/feature/8-types-of-bias-in-data-analysis-and-how-to-avoid-th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2</cp:revision>
  <dcterms:created xsi:type="dcterms:W3CDTF">2022-02-11T10:55:00Z</dcterms:created>
  <dcterms:modified xsi:type="dcterms:W3CDTF">2022-02-11T10:55:00Z</dcterms:modified>
</cp:coreProperties>
</file>