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DMS Cost Model &amp; TCO – PostgreSQL to Amazon S3</w:t>
      </w:r>
    </w:p>
    <w:p>
      <w:pPr>
        <w:pStyle w:val="Heading1"/>
      </w:pPr>
      <w:r>
        <w:t>1. 📊 Project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Attribute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Databases</w:t>
            </w:r>
          </w:p>
        </w:tc>
        <w:tc>
          <w:tcPr>
            <w:tcW w:type="dxa" w:w="4320"/>
          </w:tcPr>
          <w:p>
            <w:r>
              <w:t>1,200</w:t>
            </w:r>
          </w:p>
        </w:tc>
      </w:tr>
      <w:tr>
        <w:tc>
          <w:tcPr>
            <w:tcW w:type="dxa" w:w="4320"/>
          </w:tcPr>
          <w:p>
            <w:r>
              <w:t>Total Initial Data Volume</w:t>
            </w:r>
          </w:p>
        </w:tc>
        <w:tc>
          <w:tcPr>
            <w:tcW w:type="dxa" w:w="4320"/>
          </w:tcPr>
          <w:p>
            <w:r>
              <w:t>~126.65 TB</w:t>
            </w:r>
          </w:p>
        </w:tc>
      </w:tr>
      <w:tr>
        <w:tc>
          <w:tcPr>
            <w:tcW w:type="dxa" w:w="4320"/>
          </w:tcPr>
          <w:p>
            <w:r>
              <w:t>Total Rows</w:t>
            </w:r>
          </w:p>
        </w:tc>
        <w:tc>
          <w:tcPr>
            <w:tcW w:type="dxa" w:w="4320"/>
          </w:tcPr>
          <w:p>
            <w:r>
              <w:t>~98 Billion</w:t>
            </w:r>
          </w:p>
        </w:tc>
      </w:tr>
      <w:tr>
        <w:tc>
          <w:tcPr>
            <w:tcW w:type="dxa" w:w="4320"/>
          </w:tcPr>
          <w:p>
            <w:r>
              <w:t>Daily Change Volume</w:t>
            </w:r>
          </w:p>
        </w:tc>
        <w:tc>
          <w:tcPr>
            <w:tcW w:type="dxa" w:w="4320"/>
          </w:tcPr>
          <w:p>
            <w:r>
              <w:t>~5.4 Billion rows ≈ 3.33 TB/day</w:t>
            </w:r>
          </w:p>
        </w:tc>
      </w:tr>
      <w:tr>
        <w:tc>
          <w:tcPr>
            <w:tcW w:type="dxa" w:w="4320"/>
          </w:tcPr>
          <w:p>
            <w:r>
              <w:t>Annual Change Volume</w:t>
            </w:r>
          </w:p>
        </w:tc>
        <w:tc>
          <w:tcPr>
            <w:tcW w:type="dxa" w:w="4320"/>
          </w:tcPr>
          <w:p>
            <w:r>
              <w:t>~1.216 PB/year (~1,216,545 GB)</w:t>
            </w:r>
          </w:p>
        </w:tc>
      </w:tr>
      <w:tr>
        <w:tc>
          <w:tcPr>
            <w:tcW w:type="dxa" w:w="4320"/>
          </w:tcPr>
          <w:p>
            <w:r>
              <w:t>Average Row Size</w:t>
            </w:r>
          </w:p>
        </w:tc>
        <w:tc>
          <w:tcPr>
            <w:tcW w:type="dxa" w:w="4320"/>
          </w:tcPr>
          <w:p>
            <w:r>
              <w:t>~615 bytes (9,200 columns, ~30% NULL)</w:t>
            </w:r>
          </w:p>
        </w:tc>
      </w:tr>
      <w:tr>
        <w:tc>
          <w:tcPr>
            <w:tcW w:type="dxa" w:w="4320"/>
          </w:tcPr>
          <w:p>
            <w:r>
              <w:t>Migration Type</w:t>
            </w:r>
          </w:p>
        </w:tc>
        <w:tc>
          <w:tcPr>
            <w:tcW w:type="dxa" w:w="4320"/>
          </w:tcPr>
          <w:p>
            <w:r>
              <w:t>Full Load + CDC</w:t>
            </w:r>
          </w:p>
        </w:tc>
      </w:tr>
      <w:tr>
        <w:tc>
          <w:tcPr>
            <w:tcW w:type="dxa" w:w="4320"/>
          </w:tcPr>
          <w:p>
            <w:r>
              <w:t>Target</w:t>
            </w:r>
          </w:p>
        </w:tc>
        <w:tc>
          <w:tcPr>
            <w:tcW w:type="dxa" w:w="4320"/>
          </w:tcPr>
          <w:p>
            <w:r>
              <w:t>Amazon S3 (optimized for Parquet)</w:t>
            </w:r>
          </w:p>
        </w:tc>
      </w:tr>
    </w:tbl>
    <w:p>
      <w:pPr>
        <w:pStyle w:val="Heading1"/>
      </w:pPr>
      <w:r>
        <w:t>2. ⚙️ DMS Instance Sizing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Tier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  <w:tc>
          <w:tcPr>
            <w:tcW w:type="dxa" w:w="1440"/>
          </w:tcPr>
          <w:p>
            <w:r>
              <w:t>Instance Type</w:t>
            </w:r>
          </w:p>
        </w:tc>
        <w:tc>
          <w:tcPr>
            <w:tcW w:type="dxa" w:w="1440"/>
          </w:tcPr>
          <w:p>
            <w:r>
              <w:t>vCPU</w:t>
            </w:r>
          </w:p>
        </w:tc>
        <w:tc>
          <w:tcPr>
            <w:tcW w:type="dxa" w:w="1440"/>
          </w:tcPr>
          <w:p>
            <w:r>
              <w:t>RAM</w:t>
            </w:r>
          </w:p>
        </w:tc>
        <w:tc>
          <w:tcPr>
            <w:tcW w:type="dxa" w:w="1440"/>
          </w:tcPr>
          <w:p>
            <w:r>
              <w:t>Hourly Cost</w:t>
            </w:r>
          </w:p>
        </w:tc>
      </w:tr>
      <w:tr>
        <w:tc>
          <w:tcPr>
            <w:tcW w:type="dxa" w:w="1440"/>
          </w:tcPr>
          <w:p>
            <w:r>
              <w:t>&lt; 100 GB</w:t>
            </w:r>
          </w:p>
        </w:tc>
        <w:tc>
          <w:tcPr>
            <w:tcW w:type="dxa" w:w="1440"/>
          </w:tcPr>
          <w:p>
            <w:r>
              <w:t>1,053</w:t>
            </w:r>
          </w:p>
        </w:tc>
        <w:tc>
          <w:tcPr>
            <w:tcW w:type="dxa" w:w="1440"/>
          </w:tcPr>
          <w:p>
            <w:r>
              <w:t>r6i.xlarge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32 GB</w:t>
            </w:r>
          </w:p>
        </w:tc>
        <w:tc>
          <w:tcPr>
            <w:tcW w:type="dxa" w:w="1440"/>
          </w:tcPr>
          <w:p>
            <w:r>
              <w:t>$0.99</w:t>
            </w:r>
          </w:p>
        </w:tc>
      </w:tr>
      <w:tr>
        <w:tc>
          <w:tcPr>
            <w:tcW w:type="dxa" w:w="1440"/>
          </w:tcPr>
          <w:p>
            <w:r>
              <w:t>100 GB–1 TB</w:t>
            </w:r>
          </w:p>
        </w:tc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r6i.2xlarge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64 GB</w:t>
            </w:r>
          </w:p>
        </w:tc>
        <w:tc>
          <w:tcPr>
            <w:tcW w:type="dxa" w:w="1440"/>
          </w:tcPr>
          <w:p>
            <w:r>
              <w:t>$1.98</w:t>
            </w:r>
          </w:p>
        </w:tc>
      </w:tr>
      <w:tr>
        <w:tc>
          <w:tcPr>
            <w:tcW w:type="dxa" w:w="1440"/>
          </w:tcPr>
          <w:p>
            <w:r>
              <w:t>&gt; 1 TB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r6i.4xlarge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128 GB</w:t>
            </w:r>
          </w:p>
        </w:tc>
        <w:tc>
          <w:tcPr>
            <w:tcW w:type="dxa" w:w="1440"/>
          </w:tcPr>
          <w:p>
            <w:r>
              <w:t>$3.96</w:t>
            </w:r>
          </w:p>
        </w:tc>
      </w:tr>
    </w:tbl>
    <w:p>
      <w:pPr>
        <w:pStyle w:val="Heading1"/>
      </w:pPr>
      <w:r>
        <w:t>3. 💰 Detailed Cost Breakdown</w:t>
      </w:r>
    </w:p>
    <w:p>
      <w:pPr>
        <w:pStyle w:val="Heading2"/>
      </w:pPr>
      <w:r>
        <w:t>📌 3.1 Full Load (One-Time)</w:t>
      </w:r>
    </w:p>
    <w:p>
      <w:r>
        <w:t>▪ DMS Compute Cost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Tier</w:t>
            </w:r>
          </w:p>
        </w:tc>
        <w:tc>
          <w:tcPr>
            <w:tcW w:type="dxa" w:w="1728"/>
          </w:tcPr>
          <w:p>
            <w:r>
              <w:t>Count</w:t>
            </w:r>
          </w:p>
        </w:tc>
        <w:tc>
          <w:tcPr>
            <w:tcW w:type="dxa" w:w="1728"/>
          </w:tcPr>
          <w:p>
            <w:r>
              <w:t>Hours</w:t>
            </w:r>
          </w:p>
        </w:tc>
        <w:tc>
          <w:tcPr>
            <w:tcW w:type="dxa" w:w="1728"/>
          </w:tcPr>
          <w:p>
            <w:r>
              <w:t>Rate</w:t>
            </w:r>
          </w:p>
        </w:tc>
        <w:tc>
          <w:tcPr>
            <w:tcW w:type="dxa" w:w="1728"/>
          </w:tcPr>
          <w:p>
            <w:r>
              <w:t>Cost</w:t>
            </w:r>
          </w:p>
        </w:tc>
      </w:tr>
      <w:tr>
        <w:tc>
          <w:tcPr>
            <w:tcW w:type="dxa" w:w="1728"/>
          </w:tcPr>
          <w:p>
            <w:r>
              <w:t>&lt; 100 GB</w:t>
            </w:r>
          </w:p>
        </w:tc>
        <w:tc>
          <w:tcPr>
            <w:tcW w:type="dxa" w:w="1728"/>
          </w:tcPr>
          <w:p>
            <w:r>
              <w:t>1,053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$0.99</w:t>
            </w:r>
          </w:p>
        </w:tc>
        <w:tc>
          <w:tcPr>
            <w:tcW w:type="dxa" w:w="1728"/>
          </w:tcPr>
          <w:p>
            <w:r>
              <w:t>$24,972.72</w:t>
            </w:r>
          </w:p>
        </w:tc>
      </w:tr>
      <w:tr>
        <w:tc>
          <w:tcPr>
            <w:tcW w:type="dxa" w:w="1728"/>
          </w:tcPr>
          <w:p>
            <w:r>
              <w:t>100 GB–1 TB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$1.98</w:t>
            </w:r>
          </w:p>
        </w:tc>
        <w:tc>
          <w:tcPr>
            <w:tcW w:type="dxa" w:w="1728"/>
          </w:tcPr>
          <w:p>
            <w:r>
              <w:t>$10,648.32</w:t>
            </w:r>
          </w:p>
        </w:tc>
      </w:tr>
      <w:tr>
        <w:tc>
          <w:tcPr>
            <w:tcW w:type="dxa" w:w="1728"/>
          </w:tcPr>
          <w:p>
            <w:r>
              <w:t>&gt; 1 TB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$3.96</w:t>
            </w:r>
          </w:p>
        </w:tc>
        <w:tc>
          <w:tcPr>
            <w:tcW w:type="dxa" w:w="1728"/>
          </w:tcPr>
          <w:p>
            <w:r>
              <w:t>$3,419.52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$39,040.56</w:t>
            </w:r>
          </w:p>
        </w:tc>
      </w:tr>
    </w:tbl>
    <w:p>
      <w:r>
        <w:t>▪ S3 Storage Cost (Initial Load):</w:t>
      </w:r>
    </w:p>
    <w:p>
      <w:r>
        <w:t>• Total Storage = 126.65 TB ≈ 129,216 GB</w:t>
      </w:r>
    </w:p>
    <w:p>
      <w:r>
        <w:t>• Storage Cost = $0.276 / GB</w:t>
      </w:r>
    </w:p>
    <w:p>
      <w:r>
        <w:t>• Total = 129,216 × 0.276 = $35,662.02</w:t>
      </w:r>
    </w:p>
    <w:p>
      <w:r>
        <w:t>✅ Full Load Total: $74,702.58</w:t>
      </w:r>
    </w:p>
    <w:p>
      <w:pPr>
        <w:pStyle w:val="Heading2"/>
      </w:pPr>
      <w:r>
        <w:t>📌 3.2 CDC (1-Year)</w:t>
      </w:r>
    </w:p>
    <w:p>
      <w:r>
        <w:t>▪ CDC DMS Compute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Tier</w:t>
            </w:r>
          </w:p>
        </w:tc>
        <w:tc>
          <w:tcPr>
            <w:tcW w:type="dxa" w:w="1728"/>
          </w:tcPr>
          <w:p>
            <w:r>
              <w:t>Tasks</w:t>
            </w:r>
          </w:p>
        </w:tc>
        <w:tc>
          <w:tcPr>
            <w:tcW w:type="dxa" w:w="1728"/>
          </w:tcPr>
          <w:p>
            <w:r>
              <w:t>Hours/year</w:t>
            </w:r>
          </w:p>
        </w:tc>
        <w:tc>
          <w:tcPr>
            <w:tcW w:type="dxa" w:w="1728"/>
          </w:tcPr>
          <w:p>
            <w:r>
              <w:t>Rate</w:t>
            </w:r>
          </w:p>
        </w:tc>
        <w:tc>
          <w:tcPr>
            <w:tcW w:type="dxa" w:w="1728"/>
          </w:tcPr>
          <w:p>
            <w:r>
              <w:t>Cost</w:t>
            </w:r>
          </w:p>
        </w:tc>
      </w:tr>
      <w:tr>
        <w:tc>
          <w:tcPr>
            <w:tcW w:type="dxa" w:w="1728"/>
          </w:tcPr>
          <w:p>
            <w:r>
              <w:t>&lt; 100 GB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8,760</w:t>
            </w:r>
          </w:p>
        </w:tc>
        <w:tc>
          <w:tcPr>
            <w:tcW w:type="dxa" w:w="1728"/>
          </w:tcPr>
          <w:p>
            <w:r>
              <w:t>$0.99</w:t>
            </w:r>
          </w:p>
        </w:tc>
        <w:tc>
          <w:tcPr>
            <w:tcW w:type="dxa" w:w="1728"/>
          </w:tcPr>
          <w:p>
            <w:r>
              <w:t>$651,150</w:t>
            </w:r>
          </w:p>
        </w:tc>
      </w:tr>
      <w:tr>
        <w:tc>
          <w:tcPr>
            <w:tcW w:type="dxa" w:w="1728"/>
          </w:tcPr>
          <w:p>
            <w:r>
              <w:t>100 GB–1 TB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8,760</w:t>
            </w:r>
          </w:p>
        </w:tc>
        <w:tc>
          <w:tcPr>
            <w:tcW w:type="dxa" w:w="1728"/>
          </w:tcPr>
          <w:p>
            <w:r>
              <w:t>$1.98</w:t>
            </w:r>
          </w:p>
        </w:tc>
        <w:tc>
          <w:tcPr>
            <w:tcW w:type="dxa" w:w="1728"/>
          </w:tcPr>
          <w:p>
            <w:r>
              <w:t>$347,184</w:t>
            </w:r>
          </w:p>
        </w:tc>
      </w:tr>
      <w:tr>
        <w:tc>
          <w:tcPr>
            <w:tcW w:type="dxa" w:w="1728"/>
          </w:tcPr>
          <w:p>
            <w:r>
              <w:t>&gt; 1 TB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8,760</w:t>
            </w:r>
          </w:p>
        </w:tc>
        <w:tc>
          <w:tcPr>
            <w:tcW w:type="dxa" w:w="1728"/>
          </w:tcPr>
          <w:p>
            <w:r>
              <w:t>$3.96</w:t>
            </w:r>
          </w:p>
        </w:tc>
        <w:tc>
          <w:tcPr>
            <w:tcW w:type="dxa" w:w="1728"/>
          </w:tcPr>
          <w:p>
            <w:r>
              <w:t>$173,118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$1,171,452</w:t>
            </w:r>
          </w:p>
        </w:tc>
      </w:tr>
    </w:tbl>
    <w:p>
      <w:r>
        <w:t>▪ CDC S3 Storage Cost:</w:t>
      </w:r>
    </w:p>
    <w:p>
      <w:r>
        <w:t>• Annual Volume: 1,216,545 GB</w:t>
      </w:r>
    </w:p>
    <w:p>
      <w:r>
        <w:t>• Cost = 1,216,545 × 0.276 = $335,766.42</w:t>
      </w:r>
    </w:p>
    <w:p>
      <w:r>
        <w:t>✅ CDC Total: $1,507,218.42</w:t>
      </w:r>
    </w:p>
    <w:p>
      <w:pPr>
        <w:pStyle w:val="Heading2"/>
      </w:pPr>
      <w:r>
        <w:t>📌 3.3 Team &amp; Implementation Costs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Annual Cost (Total)</w:t>
            </w:r>
          </w:p>
        </w:tc>
      </w:tr>
      <w:tr>
        <w:tc>
          <w:tcPr>
            <w:tcW w:type="dxa" w:w="2880"/>
          </w:tcPr>
          <w:p>
            <w:r>
              <w:t>DMS Specialists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$300,000</w:t>
            </w:r>
          </w:p>
        </w:tc>
      </w:tr>
      <w:tr>
        <w:tc>
          <w:tcPr>
            <w:tcW w:type="dxa" w:w="2880"/>
          </w:tcPr>
          <w:p>
            <w:r>
              <w:t>Automation Engineer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$140,000</w:t>
            </w:r>
          </w:p>
        </w:tc>
      </w:tr>
      <w:tr>
        <w:tc>
          <w:tcPr>
            <w:tcW w:type="dxa" w:w="2880"/>
          </w:tcPr>
          <w:p>
            <w:r>
              <w:t>Test Engineers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$240,000</w:t>
            </w:r>
          </w:p>
        </w:tc>
      </w:tr>
      <w:tr>
        <w:tc>
          <w:tcPr>
            <w:tcW w:type="dxa" w:w="2880"/>
          </w:tcPr>
          <w:p>
            <w:r>
              <w:t>Tooling &amp; Overhead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$100,000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$780,000</w:t>
            </w:r>
          </w:p>
        </w:tc>
      </w:tr>
    </w:tbl>
    <w:p>
      <w:pPr>
        <w:pStyle w:val="Heading1"/>
      </w:pPr>
      <w:r>
        <w:t>4. 📦 Replication Instance Summary</w:t>
      </w:r>
    </w:p>
    <w:p>
      <w:pPr>
        <w:pStyle w:val="Heading2"/>
      </w:pPr>
      <w:r>
        <w:t>🔁 Full Load (Burst Mode)</w:t>
      </w:r>
    </w:p>
    <w:p>
      <w:pPr>
        <w:pStyle w:val="ListBullet"/>
      </w:pPr>
      <w:r>
        <w:t>Tier: &lt;100 GB – 1,053 instances – r6i.xlarge</w:t>
      </w:r>
    </w:p>
    <w:p>
      <w:pPr>
        <w:pStyle w:val="ListBullet"/>
      </w:pPr>
      <w:r>
        <w:t>Tier: 100 GB–1 TB – 112 instances – r6i.2xlarge</w:t>
      </w:r>
    </w:p>
    <w:p>
      <w:pPr>
        <w:pStyle w:val="ListBullet"/>
      </w:pPr>
      <w:r>
        <w:t>Tier: &gt;1 TB – 9 instances – r6i.4xlarge</w:t>
      </w:r>
    </w:p>
    <w:p>
      <w:pPr>
        <w:pStyle w:val="ListBullet"/>
      </w:pPr>
      <w:r>
        <w:t>⏱️ Duration: ~2–4 days during cutover phase</w:t>
      </w:r>
    </w:p>
    <w:p>
      <w:pPr>
        <w:pStyle w:val="Heading2"/>
      </w:pPr>
      <w:r>
        <w:t>🔁 CDC (Persistent 24x7)</w:t>
      </w:r>
    </w:p>
    <w:p>
      <w:pPr>
        <w:pStyle w:val="ListBullet"/>
      </w:pPr>
      <w:r>
        <w:t>Tier: &lt;100 GB – 75 tasks – r6i.xlarge</w:t>
      </w:r>
    </w:p>
    <w:p>
      <w:pPr>
        <w:pStyle w:val="ListBullet"/>
      </w:pPr>
      <w:r>
        <w:t>Tier: 100 GB–1 TB – 20 tasks – r6i.2xlarge</w:t>
      </w:r>
    </w:p>
    <w:p>
      <w:pPr>
        <w:pStyle w:val="ListBullet"/>
      </w:pPr>
      <w:r>
        <w:t>Tier: &gt;1 TB – 5 tasks – r6i.4xlarge</w:t>
      </w:r>
    </w:p>
    <w:p>
      <w:pPr>
        <w:pStyle w:val="ListBullet"/>
      </w:pPr>
      <w:r>
        <w:t>Total Tasks: 100 (always-on)</w:t>
      </w:r>
    </w:p>
    <w:p>
      <w:pPr>
        <w:pStyle w:val="Heading1"/>
      </w:pPr>
      <w:r>
        <w:t>5. 📌 Unit Economics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Cost per DB (Annualized)</w:t>
            </w:r>
          </w:p>
        </w:tc>
        <w:tc>
          <w:tcPr>
            <w:tcW w:type="dxa" w:w="4320"/>
          </w:tcPr>
          <w:p>
            <w:r>
              <w:t>$2.36M / 1,200 = $1,966.67</w:t>
            </w:r>
          </w:p>
        </w:tc>
      </w:tr>
      <w:tr>
        <w:tc>
          <w:tcPr>
            <w:tcW w:type="dxa" w:w="4320"/>
          </w:tcPr>
          <w:p>
            <w:r>
              <w:t>Cost per GB (Initial + CDC)</w:t>
            </w:r>
          </w:p>
        </w:tc>
        <w:tc>
          <w:tcPr>
            <w:tcW w:type="dxa" w:w="4320"/>
          </w:tcPr>
          <w:p>
            <w:r>
              <w:t>$2.36M / 1,343 TB = $1.77/GB</w:t>
            </w:r>
          </w:p>
        </w:tc>
      </w:tr>
      <w:tr>
        <w:tc>
          <w:tcPr>
            <w:tcW w:type="dxa" w:w="4320"/>
          </w:tcPr>
          <w:p>
            <w:r>
              <w:t>Compute vs Storage Split</w:t>
            </w:r>
          </w:p>
        </w:tc>
        <w:tc>
          <w:tcPr>
            <w:tcW w:type="dxa" w:w="4320"/>
          </w:tcPr>
          <w:p>
            <w:r>
              <w:t>72% compute / 28% storage</w:t>
            </w:r>
          </w:p>
        </w:tc>
      </w:tr>
    </w:tbl>
    <w:p>
      <w:r>
        <w:t>Additional savings possible via:</w:t>
      </w:r>
    </w:p>
    <w:p>
      <w:pPr>
        <w:pStyle w:val="ListBullet"/>
      </w:pPr>
      <w:r>
        <w:t>S3 tiering (e.g., S3 Standard-IA, S3 Glacier)</w:t>
      </w:r>
    </w:p>
    <w:p>
      <w:pPr>
        <w:pStyle w:val="ListBullet"/>
      </w:pPr>
      <w:r>
        <w:t>Row filtering/compression</w:t>
      </w:r>
    </w:p>
    <w:p>
      <w:pPr>
        <w:pStyle w:val="ListBullet"/>
      </w:pPr>
      <w:r>
        <w:t>Batch-optimized CDC frequency</w:t>
      </w:r>
    </w:p>
    <w:p>
      <w:pPr>
        <w:pStyle w:val="Heading1"/>
      </w:pPr>
      <w:r>
        <w:t>6. ✅ Final TCO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Full Load</w:t>
            </w:r>
          </w:p>
        </w:tc>
        <w:tc>
          <w:tcPr>
            <w:tcW w:type="dxa" w:w="4320"/>
          </w:tcPr>
          <w:p>
            <w:r>
              <w:t>$74,703</w:t>
            </w:r>
          </w:p>
        </w:tc>
      </w:tr>
      <w:tr>
        <w:tc>
          <w:tcPr>
            <w:tcW w:type="dxa" w:w="4320"/>
          </w:tcPr>
          <w:p>
            <w:r>
              <w:t>CDC (1 Year)</w:t>
            </w:r>
          </w:p>
        </w:tc>
        <w:tc>
          <w:tcPr>
            <w:tcW w:type="dxa" w:w="4320"/>
          </w:tcPr>
          <w:p>
            <w:r>
              <w:t>$1,507,218</w:t>
            </w:r>
          </w:p>
        </w:tc>
      </w:tr>
      <w:tr>
        <w:tc>
          <w:tcPr>
            <w:tcW w:type="dxa" w:w="4320"/>
          </w:tcPr>
          <w:p>
            <w:r>
              <w:t>Team &amp; Ops</w:t>
            </w:r>
          </w:p>
        </w:tc>
        <w:tc>
          <w:tcPr>
            <w:tcW w:type="dxa" w:w="4320"/>
          </w:tcPr>
          <w:p>
            <w:r>
              <w:t>$780,000</w:t>
            </w:r>
          </w:p>
        </w:tc>
      </w:tr>
      <w:tr>
        <w:tc>
          <w:tcPr>
            <w:tcW w:type="dxa" w:w="4320"/>
          </w:tcPr>
          <w:p>
            <w:r>
              <w:t>Total TCO (Year 1)</w:t>
            </w:r>
          </w:p>
        </w:tc>
        <w:tc>
          <w:tcPr>
            <w:tcW w:type="dxa" w:w="4320"/>
          </w:tcPr>
          <w:p>
            <w:r>
              <w:t>📍 $2.36 Million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