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tbl>
      <w:tblPr>
        <w:tblStyle w:val="Table1"/>
        <w:tblW w:w="8628.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628"/>
        <w:tblGridChange w:id="0">
          <w:tblGrid>
            <w:gridCol w:w="8628"/>
          </w:tblGrid>
        </w:tblGridChange>
      </w:tblGrid>
      <w:tr>
        <w:trPr>
          <w:cantSplit w:val="0"/>
          <w:tblHeader w:val="0"/>
        </w:trPr>
        <w:tc>
          <w:tcPr>
            <w:shd w:fill="943734" w:val="clear"/>
          </w:tcPr>
          <w:p w:rsidR="00000000" w:rsidDel="00000000" w:rsidP="00000000" w:rsidRDefault="00000000" w:rsidRPr="00000000" w14:paraId="00000007">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8">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28"/>
                <w:szCs w:val="28"/>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9">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SUMMATIVE ASSESSMENTS </w:t>
            </w:r>
          </w:p>
          <w:p w:rsidR="00000000" w:rsidDel="00000000" w:rsidP="00000000" w:rsidRDefault="00000000" w:rsidRPr="00000000" w14:paraId="0000000A">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14921</w:t>
            </w:r>
          </w:p>
          <w:p w:rsidR="00000000" w:rsidDel="00000000" w:rsidP="00000000" w:rsidRDefault="00000000" w:rsidRPr="00000000" w14:paraId="0000000B">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DESCRIBE THE TYPES OF COMPUTER SYSTEMS AND ASSOCIATED HARDWARE CONFIGURATIONS </w:t>
            </w:r>
          </w:p>
        </w:tc>
      </w:tr>
    </w:tbl>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pPr>
      <w:bookmarkStart w:colFirst="0" w:colLast="0" w:name="_2b3ush7jqedw"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1"/>
        <w:gridCol w:w="6061"/>
        <w:tblGridChange w:id="0">
          <w:tblGrid>
            <w:gridCol w:w="3181"/>
            <w:gridCol w:w="6061"/>
          </w:tblGrid>
        </w:tblGridChange>
      </w:tblGrid>
      <w:tr>
        <w:trPr>
          <w:cantSplit w:val="0"/>
          <w:trHeight w:val="659" w:hRule="atLeast"/>
          <w:tblHeader w:val="0"/>
        </w:trPr>
        <w:tc>
          <w:tcPr>
            <w:shd w:fill="bfbfbf" w:val="clear"/>
          </w:tcPr>
          <w:p w:rsidR="00000000" w:rsidDel="00000000" w:rsidP="00000000" w:rsidRDefault="00000000" w:rsidRPr="00000000" w14:paraId="0000000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0">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8">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9">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0"/>
        <w:gridCol w:w="3081"/>
        <w:gridCol w:w="3081"/>
        <w:tblGridChange w:id="0">
          <w:tblGrid>
            <w:gridCol w:w="3080"/>
            <w:gridCol w:w="3081"/>
            <w:gridCol w:w="3081"/>
          </w:tblGrid>
        </w:tblGridChange>
      </w:tblGrid>
      <w:tr>
        <w:trPr>
          <w:cantSplit w:val="0"/>
          <w:trHeight w:val="434" w:hRule="atLeast"/>
          <w:tblHeader w:val="0"/>
        </w:trPr>
        <w:tc>
          <w:tcPr>
            <w:shd w:fill="bfbfbf" w:val="clear"/>
          </w:tcPr>
          <w:p w:rsidR="00000000" w:rsidDel="00000000" w:rsidP="00000000" w:rsidRDefault="00000000" w:rsidRPr="00000000" w14:paraId="0000001A">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1E">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1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rHeight w:val="777" w:hRule="atLeast"/>
          <w:tblHeader w:val="0"/>
        </w:trPr>
        <w:tc>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8">
      <w:pPr>
        <w:jc w:val="center"/>
        <w:rPr>
          <w:b w:val="1"/>
          <w:bCs w:val="1"/>
          <w:sz w:val="28"/>
          <w:szCs w:val="28"/>
        </w:rPr>
      </w:pPr>
      <w:r w:rsidDel="00000000" w:rsidR="00000000" w:rsidRPr="00000000">
        <w:rPr>
          <w:rtl w:val="0"/>
        </w:rPr>
      </w:r>
    </w:p>
    <w:p w:rsidR="00000000" w:rsidDel="00000000" w:rsidP="00000000" w:rsidRDefault="00000000" w:rsidRPr="00000000" w14:paraId="00000029">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A">
      <w:pPr>
        <w:shd w:fill="bfbfbf" w:val="clear"/>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2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3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4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9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D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D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E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A">
      <w:pPr>
        <w:spacing w:line="360" w:lineRule="auto"/>
        <w:rPr>
          <w:rFonts w:ascii="Century Gothic" w:cs="Century Gothic" w:eastAsia="Century Gothic" w:hAnsi="Century Gothic"/>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4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5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5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6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6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A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B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A">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B">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C">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ED">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5" name=""/>
                <a:graphic>
                  <a:graphicData uri="http://schemas.microsoft.com/office/word/2010/wordprocessingShape">
                    <wps:wsp>
                      <wps:cNvSpPr/>
                      <wps:cNvPr id="6" name="Shape 6"/>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EE">
      <w:pPr>
        <w:jc w:val="center"/>
        <w:rPr/>
      </w:pPr>
      <w:r w:rsidDel="00000000" w:rsidR="00000000" w:rsidRPr="00000000">
        <w:rPr>
          <w:rtl w:val="0"/>
        </w:rPr>
      </w:r>
    </w:p>
    <w:p w:rsidR="00000000" w:rsidDel="00000000" w:rsidP="00000000" w:rsidRDefault="00000000" w:rsidRPr="00000000" w14:paraId="000001EF">
      <w:pPr>
        <w:jc w:val="center"/>
        <w:rPr/>
      </w:pPr>
      <w:r w:rsidDel="00000000" w:rsidR="00000000" w:rsidRPr="00000000">
        <w:rPr>
          <w:rtl w:val="0"/>
        </w:rPr>
      </w:r>
    </w:p>
    <w:p w:rsidR="00000000" w:rsidDel="00000000" w:rsidP="00000000" w:rsidRDefault="00000000" w:rsidRPr="00000000" w14:paraId="000001F0">
      <w:pPr>
        <w:jc w:val="center"/>
        <w:rPr/>
      </w:pP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9">
            <w:pPr>
              <w:jc w:val="center"/>
              <w:rPr/>
            </w:pPr>
            <w:r w:rsidDel="00000000" w:rsidR="00000000" w:rsidRPr="00000000">
              <w:rPr/>
              <mc:AlternateContent>
                <mc:Choice Requires="wpg">
                  <w:drawing>
                    <wp:inline distB="0" distT="0" distL="114300" distR="114300">
                      <wp:extent cx="4802505" cy="774700"/>
                      <wp:effectExtent b="0" l="0" r="0" t="0"/>
                      <wp:docPr id="10" name=""/>
                      <a:graphic>
                        <a:graphicData uri="http://schemas.microsoft.com/office/word/2010/wordprocessingShape">
                          <wps:wsp>
                            <wps:cNvSpPr/>
                            <wps:cNvPr id="11" name="Shape 11"/>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6">
      <w:pPr>
        <w:spacing w:after="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0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w:t>
      </w:r>
      <w:r w:rsidDel="00000000" w:rsidR="00000000" w:rsidRPr="00000000">
        <w:rPr>
          <w:rFonts w:ascii="Century Gothic" w:cs="Century Gothic" w:eastAsia="Century Gothic" w:hAnsi="Century Gothic"/>
          <w:b w:val="1"/>
          <w:bCs w:val="1"/>
          <w:sz w:val="32"/>
          <w:szCs w:val="32"/>
          <w:rtl w:val="0"/>
        </w:rPr>
        <w:t xml:space="preserve">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 LEVEL 4 </w:t>
      </w:r>
      <w:r w:rsidDel="00000000" w:rsidR="00000000" w:rsidRPr="00000000">
        <w:rPr>
          <w:rFonts w:ascii="Century Gothic" w:cs="Century Gothic" w:eastAsia="Century Gothic" w:hAnsi="Century Gothic"/>
          <w:sz w:val="20"/>
          <w:szCs w:val="20"/>
          <w:rtl w:val="0"/>
        </w:rPr>
        <w:t xml:space="preserve"> accredited Training Providers.</w:t>
      </w:r>
    </w:p>
    <w:p w:rsidR="00000000" w:rsidDel="00000000" w:rsidP="00000000" w:rsidRDefault="00000000" w:rsidRPr="00000000" w14:paraId="0000020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0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0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F">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210">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knowledge, comprehension and application of language at NQF 02.</w:t>
      </w:r>
    </w:p>
    <w:p w:rsidR="00000000" w:rsidDel="00000000" w:rsidP="00000000" w:rsidRDefault="00000000" w:rsidRPr="00000000" w14:paraId="0000021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1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1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1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 Planning for the Assessment</w:t>
      </w:r>
    </w:p>
    <w:p w:rsidR="00000000" w:rsidDel="00000000" w:rsidP="00000000" w:rsidRDefault="00000000" w:rsidRPr="00000000" w14:paraId="0000022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Review this assessment guide to:</w:t>
      </w:r>
    </w:p>
    <w:p w:rsidR="00000000" w:rsidDel="00000000" w:rsidP="00000000" w:rsidRDefault="00000000" w:rsidRPr="00000000" w14:paraId="0000022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0">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3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Complete the Assessment</w:t>
      </w:r>
    </w:p>
    <w:p w:rsidR="00000000" w:rsidDel="00000000" w:rsidP="00000000" w:rsidRDefault="00000000" w:rsidRPr="00000000" w14:paraId="0000023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 After the Assessment</w:t>
      </w:r>
    </w:p>
    <w:p w:rsidR="00000000" w:rsidDel="00000000" w:rsidP="00000000" w:rsidRDefault="00000000" w:rsidRPr="00000000" w14:paraId="0000023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the SETA and will then be returned to the learner.</w:t>
      </w:r>
    </w:p>
    <w:p w:rsidR="00000000" w:rsidDel="00000000" w:rsidP="00000000" w:rsidRDefault="00000000" w:rsidRPr="00000000" w14:paraId="00000260">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6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the SETA and described by the provider’s Quality Management System will be followed.</w:t>
      </w:r>
    </w:p>
    <w:p w:rsidR="00000000" w:rsidDel="00000000" w:rsidP="00000000" w:rsidRDefault="00000000" w:rsidRPr="00000000" w14:paraId="00000264">
      <w:pPr>
        <w:spacing w:line="360" w:lineRule="auto"/>
        <w:rPr>
          <w:sz w:val="20"/>
          <w:szCs w:val="20"/>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6">
            <w:pPr>
              <w:jc w:val="center"/>
              <w:rPr/>
            </w:pPr>
            <w:r w:rsidDel="00000000" w:rsidR="00000000" w:rsidRPr="00000000">
              <w:rPr/>
              <mc:AlternateContent>
                <mc:Choice Requires="wpg">
                  <w:drawing>
                    <wp:inline distB="0" distT="0" distL="114300" distR="114300">
                      <wp:extent cx="3811904" cy="774700"/>
                      <wp:effectExtent b="0" l="0" r="0" t="0"/>
                      <wp:docPr id="9" name=""/>
                      <a:graphic>
                        <a:graphicData uri="http://schemas.microsoft.com/office/word/2010/wordprocessingShape">
                          <wps:wsp>
                            <wps:cNvSpPr/>
                            <wps:cNvPr id="10" name="Shape 10"/>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7">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3">
            <w:pPr>
              <w:jc w:val="center"/>
              <w:rPr/>
            </w:pPr>
            <w:r w:rsidDel="00000000" w:rsidR="00000000" w:rsidRPr="00000000">
              <w:rPr/>
              <mc:AlternateContent>
                <mc:Choice Requires="wpg">
                  <w:drawing>
                    <wp:inline distB="0" distT="0" distL="114300" distR="114300">
                      <wp:extent cx="4802505" cy="774700"/>
                      <wp:effectExtent b="0" l="0" r="0" t="0"/>
                      <wp:docPr id="6" name=""/>
                      <a:graphic>
                        <a:graphicData uri="http://schemas.microsoft.com/office/word/2010/wordprocessingShape">
                          <wps:wsp>
                            <wps:cNvSpPr/>
                            <wps:cNvPr id="7" name="Shape 7"/>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7">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9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B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C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E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8">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D">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F1">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F4">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9">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D">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E">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F">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30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D">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20">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4">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E">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0">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1">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D">
            <w:pPr>
              <w:jc w:val="center"/>
              <w:rPr/>
            </w:pPr>
            <w:r w:rsidDel="00000000" w:rsidR="00000000" w:rsidRPr="00000000">
              <w:rPr/>
              <mc:AlternateContent>
                <mc:Choice Requires="wpg">
                  <w:drawing>
                    <wp:inline distB="0" distT="0" distL="114300" distR="114300">
                      <wp:extent cx="4802505" cy="774700"/>
                      <wp:effectExtent b="0" l="0" r="0" t="0"/>
                      <wp:docPr id="3" name=""/>
                      <a:graphic>
                        <a:graphicData uri="http://schemas.microsoft.com/office/word/2010/wordprocessingShape">
                          <wps:wsp>
                            <wps:cNvSpPr/>
                            <wps:cNvPr id="4" name="Shape 4"/>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0">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1">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w:t>
            </w:r>
          </w:p>
          <w:p w:rsidR="00000000" w:rsidDel="00000000" w:rsidP="00000000" w:rsidRDefault="00000000" w:rsidRPr="00000000" w14:paraId="0000034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pack are all summative assessment instruments and are to</w:t>
            </w:r>
          </w:p>
          <w:p w:rsidR="00000000" w:rsidDel="00000000" w:rsidP="00000000" w:rsidRDefault="00000000" w:rsidRPr="00000000" w14:paraId="0000034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be read in conjunction with the formative assessment instruments</w:t>
            </w:r>
          </w:p>
          <w:p w:rsidR="00000000" w:rsidDel="00000000" w:rsidP="00000000" w:rsidRDefault="00000000" w:rsidRPr="00000000" w14:paraId="0000034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Contained in the learner workbook. Both formative</w:t>
            </w:r>
          </w:p>
          <w:p w:rsidR="00000000" w:rsidDel="00000000" w:rsidP="00000000" w:rsidRDefault="00000000" w:rsidRPr="00000000" w14:paraId="0000034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(workbook) and summative assessments are to be retained</w:t>
            </w:r>
          </w:p>
          <w:p w:rsidR="00000000" w:rsidDel="00000000" w:rsidP="00000000" w:rsidRDefault="00000000" w:rsidRPr="00000000" w14:paraId="0000034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 part of the learner’s portfolio of evidence.</w:t>
            </w:r>
          </w:p>
        </w:tc>
      </w:tr>
    </w:tbl>
    <w:p w:rsidR="00000000" w:rsidDel="00000000" w:rsidP="00000000" w:rsidRDefault="00000000" w:rsidRPr="00000000" w14:paraId="0000034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w:t>
      </w:r>
    </w:p>
    <w:p w:rsidR="00000000" w:rsidDel="00000000" w:rsidP="00000000" w:rsidRDefault="00000000" w:rsidRPr="00000000" w14:paraId="0000034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means that you will arrange with the learner, a time that is suitable, during which the learner will complete each questions.</w:t>
      </w:r>
    </w:p>
    <w:p w:rsidR="00000000" w:rsidDel="00000000" w:rsidP="00000000" w:rsidRDefault="00000000" w:rsidRPr="00000000" w14:paraId="0000034A">
      <w:pPr>
        <w:spacing w:line="276" w:lineRule="auto"/>
        <w:jc w:val="left"/>
        <w:rPr>
          <w:rFonts w:ascii="Century Gothic" w:cs="Century Gothic" w:eastAsia="Century Gothic" w:hAnsi="Century Gothic"/>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4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D">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E">
      <w:pPr>
        <w:shd w:fill="ffffff" w:val="clear"/>
        <w:spacing w:after="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2" name=""/>
                <a:graphic>
                  <a:graphicData uri="http://schemas.microsoft.com/office/word/2010/wordprocessingShape">
                    <wps:wsp>
                      <wps:cNvSpPr/>
                      <wps:cNvPr id="3" name="Shape 3"/>
                      <wps:spPr>
                        <a:xfrm>
                          <a:off x="2997135" y="3362488"/>
                          <a:ext cx="4697730" cy="835025"/>
                        </a:xfrm>
                        <a:custGeom>
                          <a:rect b="b" l="l" r="r" t="t"/>
                          <a:pathLst>
                            <a:path extrusionOk="0" h="835025" w="4697730">
                              <a:moveTo>
                                <a:pt x="0" y="0"/>
                              </a:moveTo>
                              <a:lnTo>
                                <a:pt x="0" y="835025"/>
                              </a:lnTo>
                              <a:lnTo>
                                <a:pt x="4697730" y="835025"/>
                              </a:lnTo>
                              <a:lnTo>
                                <a:pt x="4697730"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Describe the types of computer systems and associated hardware configurations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07255" cy="844550"/>
                        </a:xfrm>
                        <a:prstGeom prst="rect"/>
                        <a:ln/>
                      </pic:spPr>
                    </pic:pic>
                  </a:graphicData>
                </a:graphic>
              </wp:anchor>
            </w:drawing>
          </mc:Fallback>
        </mc:AlternateContent>
      </w:r>
    </w:p>
    <w:p w:rsidR="00000000" w:rsidDel="00000000" w:rsidP="00000000" w:rsidRDefault="00000000" w:rsidRPr="00000000" w14:paraId="0000034F">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14921</w:t>
      </w:r>
      <w:r w:rsidDel="00000000" w:rsidR="00000000" w:rsidRPr="00000000">
        <w:rPr>
          <w:rtl w:val="0"/>
        </w:rPr>
      </w:r>
    </w:p>
    <w:p w:rsidR="00000000" w:rsidDel="00000000" w:rsidP="00000000" w:rsidRDefault="00000000" w:rsidRPr="00000000" w14:paraId="00000350">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r>
      <w:r w:rsidDel="00000000" w:rsidR="00000000" w:rsidRPr="00000000">
        <w:rPr>
          <w:rFonts w:ascii="Century Gothic" w:cs="Century Gothic" w:eastAsia="Century Gothic" w:hAnsi="Century Gothic"/>
          <w:color w:val="000000"/>
          <w:sz w:val="20"/>
          <w:szCs w:val="20"/>
          <w:rtl w:val="0"/>
        </w:rPr>
        <w:t xml:space="preserve">4</w:t>
      </w:r>
    </w:p>
    <w:p w:rsidR="00000000" w:rsidDel="00000000" w:rsidP="00000000" w:rsidRDefault="00000000" w:rsidRPr="00000000" w14:paraId="00000351">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rtl w:val="0"/>
        </w:rPr>
        <w:t xml:space="preserve">6</w:t>
      </w:r>
    </w:p>
    <w:p w:rsidR="00000000" w:rsidDel="00000000" w:rsidP="00000000" w:rsidRDefault="00000000" w:rsidRPr="00000000" w14:paraId="00000352">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rtl w:val="0"/>
        </w:rPr>
        <w:t xml:space="preserve">Business, Commerce and Management Studies</w:t>
      </w:r>
      <w:r w:rsidDel="00000000" w:rsidR="00000000" w:rsidRPr="00000000">
        <w:rPr>
          <w:rtl w:val="0"/>
        </w:rPr>
      </w:r>
    </w:p>
    <w:p w:rsidR="00000000" w:rsidDel="00000000" w:rsidP="00000000" w:rsidRDefault="00000000" w:rsidRPr="00000000" w14:paraId="00000353">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rtl w:val="0"/>
        </w:rPr>
        <w:t xml:space="preserve">Marketing </w:t>
      </w:r>
    </w:p>
    <w:p w:rsidR="00000000" w:rsidDel="00000000" w:rsidP="00000000" w:rsidRDefault="00000000" w:rsidRPr="00000000" w14:paraId="00000354">
      <w:pPr>
        <w:spacing w:after="0" w:line="360" w:lineRule="auto"/>
        <w:ind w:left="720" w:firstLine="0"/>
        <w:rPr>
          <w:rFonts w:ascii="Century Gothic" w:cs="Century Gothic" w:eastAsia="Century Gothic" w:hAnsi="Century Gothic"/>
          <w:color w:val="000000"/>
        </w:rPr>
      </w:pPr>
      <w:r w:rsidDel="00000000" w:rsidR="00000000" w:rsidRPr="00000000">
        <w:rPr>
          <w:rtl w:val="0"/>
        </w:rPr>
      </w:r>
    </w:p>
    <w:tbl>
      <w:tblPr>
        <w:tblStyle w:val="Table19"/>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35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5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357">
            <w:pPr>
              <w:spacing w:after="0" w:line="360" w:lineRule="auto"/>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58">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This unit standard is intended:</w:t>
            </w:r>
          </w:p>
          <w:p w:rsidR="00000000" w:rsidDel="00000000" w:rsidP="00000000" w:rsidRDefault="00000000" w:rsidRPr="00000000" w14:paraId="000003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provide conceptual knowledge of the areas covered</w:t>
            </w:r>
          </w:p>
          <w:p w:rsidR="00000000" w:rsidDel="00000000" w:rsidP="00000000" w:rsidRDefault="00000000" w:rsidRPr="00000000" w14:paraId="000003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for those working in, or entering the workplace in the area of Information Systems &amp; Technology Management</w:t>
            </w:r>
          </w:p>
          <w:p w:rsidR="00000000" w:rsidDel="00000000" w:rsidP="00000000" w:rsidRDefault="00000000" w:rsidRPr="00000000" w14:paraId="000003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 additional knowledge for those wanting to understand the areas covered </w:t>
            </w:r>
          </w:p>
          <w:p w:rsidR="00000000" w:rsidDel="00000000" w:rsidP="00000000" w:rsidRDefault="00000000" w:rsidRPr="00000000" w14:paraId="000003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People credited with this unit standard are able to:</w:t>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Describe past, present and future computer hardware configurations.</w:t>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Describe categories of computer system applications. </w:t>
              <w:br w:type="textWrapping"/>
              <w:t xml:space="preserve">The performance of all elements is to a standard that allows for further learning in this area.</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tc>
      </w:tr>
      <w:tr>
        <w:trPr>
          <w:cantSplit w:val="0"/>
          <w:trHeight w:val="156" w:hRule="atLeast"/>
          <w:tblHeader w:val="0"/>
        </w:trPr>
        <w:tc>
          <w:tcPr>
            <w:gridSpan w:val="2"/>
            <w:shd w:fill="dfdfdf" w:val="clear"/>
          </w:tcPr>
          <w:p w:rsidR="00000000" w:rsidDel="00000000" w:rsidP="00000000" w:rsidRDefault="00000000" w:rsidRPr="00000000" w14:paraId="0000035F">
            <w:pPr>
              <w:spacing w:after="0" w:before="12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361">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credit value of this unit is based on a person having prior knowledge and skills to:</w:t>
            </w:r>
          </w:p>
          <w:p w:rsidR="00000000" w:rsidDel="00000000" w:rsidP="00000000" w:rsidRDefault="00000000" w:rsidRPr="00000000" w14:paraId="00000362">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Demonstrate an understanding of fundamental mathematics (at least NQF level 1)</w:t>
            </w:r>
          </w:p>
          <w:p w:rsidR="00000000" w:rsidDel="00000000" w:rsidP="00000000" w:rsidRDefault="00000000" w:rsidRPr="00000000" w14:paraId="00000363">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Demonstrate PC competency skills (End-User Computing unit standards, at least up to NQF level 3).</w:t>
            </w:r>
            <w:r w:rsidDel="00000000" w:rsidR="00000000" w:rsidRPr="00000000">
              <w:rPr>
                <w:rtl w:val="0"/>
              </w:rPr>
            </w:r>
          </w:p>
        </w:tc>
      </w:tr>
    </w:tbl>
    <w:p w:rsidR="00000000" w:rsidDel="00000000" w:rsidP="00000000" w:rsidRDefault="00000000" w:rsidRPr="00000000" w14:paraId="00000365">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6">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7">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8">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369">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A">
      <w:pPr>
        <w:tabs>
          <w:tab w:val="left" w:leader="none" w:pos="3994"/>
        </w:tabs>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B">
      <w:pPr>
        <w:widowControl w:val="0"/>
        <w:shd w:fill="bfbfbf" w:val="clea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spaces provided</w:t>
      </w:r>
      <w:r w:rsidDel="00000000" w:rsidR="00000000" w:rsidRPr="00000000">
        <w:rPr>
          <w:rtl w:val="0"/>
        </w:rPr>
      </w:r>
    </w:p>
    <w:p w:rsidR="00000000" w:rsidDel="00000000" w:rsidP="00000000" w:rsidRDefault="00000000" w:rsidRPr="00000000" w14:paraId="0000036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D">
      <w:pPr>
        <w:spacing w:after="0" w:line="360" w:lineRule="auto"/>
        <w:rPr>
          <w:rFonts w:ascii="Century Gothic" w:cs="Century Gothic" w:eastAsia="Century Gothic" w:hAnsi="Century Gothic"/>
        </w:rPr>
      </w:pPr>
      <w:r w:rsidDel="00000000" w:rsidR="00000000" w:rsidRPr="00000000">
        <w:rPr>
          <w:rtl w:val="0"/>
        </w:rPr>
      </w:r>
    </w:p>
    <w:tbl>
      <w:tblPr>
        <w:tblStyle w:val="Table20"/>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6E">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w:t>
            </w:r>
          </w:p>
          <w:p w:rsidR="00000000" w:rsidDel="00000000" w:rsidP="00000000" w:rsidRDefault="00000000" w:rsidRPr="00000000" w14:paraId="0000036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Describe past, present and future computer hardware configurations. </w:t>
            </w:r>
            <w:r w:rsidDel="00000000" w:rsidR="00000000" w:rsidRPr="00000000">
              <w:rPr>
                <w:rtl w:val="0"/>
              </w:rPr>
            </w:r>
          </w:p>
        </w:tc>
      </w:tr>
    </w:tbl>
    <w:p w:rsidR="00000000" w:rsidDel="00000000" w:rsidP="00000000" w:rsidRDefault="00000000" w:rsidRPr="00000000" w14:paraId="00000370">
      <w:pPr>
        <w:spacing w:after="0" w:line="360" w:lineRule="auto"/>
        <w:rPr>
          <w:rFonts w:ascii="Century Gothic" w:cs="Century Gothic" w:eastAsia="Century Gothic" w:hAnsi="Century Gothic"/>
        </w:rPr>
      </w:pPr>
      <w:r w:rsidDel="00000000" w:rsidR="00000000" w:rsidRPr="00000000">
        <w:rPr>
          <w:rtl w:val="0"/>
        </w:rPr>
      </w:r>
    </w:p>
    <w:tbl>
      <w:tblPr>
        <w:tblStyle w:val="Table21"/>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7368"/>
        <w:gridCol w:w="801"/>
        <w:tblGridChange w:id="0">
          <w:tblGrid>
            <w:gridCol w:w="1097"/>
            <w:gridCol w:w="7368"/>
            <w:gridCol w:w="801"/>
          </w:tblGrid>
        </w:tblGridChange>
      </w:tblGrid>
      <w:tr>
        <w:trPr>
          <w:cantSplit w:val="0"/>
          <w:tblHeader w:val="0"/>
        </w:trPr>
        <w:tc>
          <w:tcPr>
            <w:shd w:fill="bfbfbf" w:val="clea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7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knowledge of Computer configurations and hardware</w:t>
            </w:r>
            <w:r w:rsidDel="00000000" w:rsidR="00000000" w:rsidRPr="00000000">
              <w:rPr>
                <w:rtl w:val="0"/>
              </w:rPr>
            </w:r>
          </w:p>
        </w:tc>
        <w:tc>
          <w:tcP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7">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2"/>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7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Illustrate the advantages and disadvantages of using a network compared to a stand alone computer.</w:t>
            </w:r>
            <w:r w:rsidDel="00000000" w:rsidR="00000000" w:rsidRPr="00000000">
              <w:rPr>
                <w:rtl w:val="0"/>
              </w:rPr>
            </w:r>
          </w:p>
        </w:tc>
        <w:tc>
          <w:tcP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E">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F">
      <w:pPr>
        <w:spacing w:after="0" w:line="360" w:lineRule="auto"/>
        <w:rPr/>
      </w:pPr>
      <w:r w:rsidDel="00000000" w:rsidR="00000000" w:rsidRPr="00000000">
        <w:rPr>
          <w:rtl w:val="0"/>
        </w:rPr>
      </w:r>
    </w:p>
    <w:tbl>
      <w:tblPr>
        <w:tblStyle w:val="Table23"/>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8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knowledge of single processor and multiprocessor</w:t>
            </w:r>
            <w:r w:rsidDel="00000000" w:rsidR="00000000" w:rsidRPr="00000000">
              <w:rPr>
                <w:rtl w:val="0"/>
              </w:rPr>
            </w:r>
          </w:p>
        </w:tc>
        <w:tc>
          <w:tcPr>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6">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7">
      <w:pPr>
        <w:spacing w:line="276" w:lineRule="auto"/>
        <w:jc w:val="left"/>
        <w:rPr/>
      </w:pPr>
      <w:r w:rsidDel="00000000" w:rsidR="00000000" w:rsidRPr="00000000">
        <w:br w:type="page"/>
      </w:r>
      <w:r w:rsidDel="00000000" w:rsidR="00000000" w:rsidRPr="00000000">
        <w:rPr>
          <w:rtl w:val="0"/>
        </w:rPr>
      </w:r>
    </w:p>
    <w:tbl>
      <w:tblPr>
        <w:tblStyle w:val="Table24"/>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88">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w:t>
            </w:r>
          </w:p>
          <w:p w:rsidR="00000000" w:rsidDel="00000000" w:rsidP="00000000" w:rsidRDefault="00000000" w:rsidRPr="00000000" w14:paraId="0000038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Describe categories of computer system applications. </w:t>
            </w:r>
            <w:r w:rsidDel="00000000" w:rsidR="00000000" w:rsidRPr="00000000">
              <w:rPr>
                <w:rtl w:val="0"/>
              </w:rPr>
            </w:r>
          </w:p>
        </w:tc>
      </w:tr>
    </w:tbl>
    <w:p w:rsidR="00000000" w:rsidDel="00000000" w:rsidP="00000000" w:rsidRDefault="00000000" w:rsidRPr="00000000" w14:paraId="0000038A">
      <w:pPr>
        <w:spacing w:after="0" w:line="360" w:lineRule="auto"/>
        <w:rPr/>
      </w:pPr>
      <w:r w:rsidDel="00000000" w:rsidR="00000000" w:rsidRPr="00000000">
        <w:rPr>
          <w:rtl w:val="0"/>
        </w:rPr>
      </w:r>
    </w:p>
    <w:tbl>
      <w:tblPr>
        <w:tblStyle w:val="Table25"/>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8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Distinguish  Batch Processing and Interactive Processing</w:t>
            </w:r>
            <w:r w:rsidDel="00000000" w:rsidR="00000000" w:rsidRPr="00000000">
              <w:rPr>
                <w:rtl w:val="0"/>
              </w:rPr>
            </w:r>
          </w:p>
        </w:tc>
        <w:tc>
          <w:tcP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91">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2">
      <w:pPr>
        <w:spacing w:after="0" w:line="360" w:lineRule="auto"/>
        <w:rPr/>
      </w:pPr>
      <w:r w:rsidDel="00000000" w:rsidR="00000000" w:rsidRPr="00000000">
        <w:rPr>
          <w:rtl w:val="0"/>
        </w:rPr>
      </w:r>
    </w:p>
    <w:tbl>
      <w:tblPr>
        <w:tblStyle w:val="Table26"/>
        <w:tblW w:w="9648.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
        <w:gridCol w:w="1007"/>
        <w:gridCol w:w="1368"/>
        <w:gridCol w:w="2412"/>
        <w:gridCol w:w="2412"/>
        <w:gridCol w:w="1266"/>
        <w:gridCol w:w="801"/>
        <w:gridCol w:w="345"/>
        <w:tblGridChange w:id="0">
          <w:tblGrid>
            <w:gridCol w:w="37"/>
            <w:gridCol w:w="1007"/>
            <w:gridCol w:w="1368"/>
            <w:gridCol w:w="2412"/>
            <w:gridCol w:w="2412"/>
            <w:gridCol w:w="1266"/>
            <w:gridCol w:w="801"/>
            <w:gridCol w:w="345"/>
          </w:tblGrid>
        </w:tblGridChange>
      </w:tblGrid>
      <w:tr>
        <w:trPr>
          <w:cantSplit w:val="0"/>
          <w:tblHeader w:val="0"/>
        </w:trPr>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bfbfbf" w:val="clea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gridSpan w:val="4"/>
            <w:shd w:fill="bfbfbf" w:val="clea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c>
          <w:tcPr>
            <w:gridSpan w:val="4"/>
          </w:tcPr>
          <w:p w:rsidR="00000000" w:rsidDel="00000000" w:rsidP="00000000" w:rsidRDefault="00000000" w:rsidRPr="00000000" w14:paraId="0000039C">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Create and complete the following summary table:</w:t>
            </w:r>
          </w:p>
        </w:tc>
        <w:tc>
          <w:tcP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r>
      <w:tr>
        <w:trPr>
          <w:cantSplit w:val="0"/>
          <w:trHeight w:val="1378" w:hRule="atLeast"/>
          <w:tblHeader w:val="0"/>
        </w:trPr>
        <w:tc>
          <w:tcPr>
            <w:gridSpan w:val="3"/>
            <w:tcBorders>
              <w:top w:color="ffffff" w:space="0" w:sz="8" w:val="single"/>
              <w:left w:color="ffffff" w:space="0" w:sz="8" w:val="single"/>
              <w:bottom w:color="ffffff" w:space="0" w:sz="24"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A1">
            <w:pPr>
              <w:shd w:fill="ffffff" w:val="clear"/>
              <w:spacing w:after="0" w:line="360" w:lineRule="auto"/>
              <w:rPr>
                <w:rFonts w:ascii="Century Gothic" w:cs="Century Gothic" w:eastAsia="Century Gothic" w:hAnsi="Century Gothic"/>
              </w:rPr>
            </w:pP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A4">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Batch </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A5">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Interactive </w:t>
            </w:r>
            <w:r w:rsidDel="00000000" w:rsidR="00000000" w:rsidRPr="00000000">
              <w:rPr>
                <w:rtl w:val="0"/>
              </w:rPr>
            </w:r>
          </w:p>
        </w:tc>
        <w:tc>
          <w:tcPr>
            <w:gridSpan w:val="3"/>
            <w:tcBorders>
              <w:top w:color="ffffff" w:space="0" w:sz="8" w:val="single"/>
              <w:left w:color="ffffff" w:space="0" w:sz="8" w:val="single"/>
              <w:bottom w:color="ffffff" w:space="0" w:sz="24"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A6">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Real-Time </w:t>
            </w:r>
            <w:r w:rsidDel="00000000" w:rsidR="00000000" w:rsidRPr="00000000">
              <w:rPr>
                <w:rtl w:val="0"/>
              </w:rPr>
            </w:r>
          </w:p>
        </w:tc>
      </w:tr>
      <w:tr>
        <w:trPr>
          <w:cantSplit w:val="0"/>
          <w:trHeight w:val="1378" w:hRule="atLeast"/>
          <w:tblHeader w:val="0"/>
        </w:trPr>
        <w:tc>
          <w:tcPr>
            <w:gridSpan w:val="3"/>
            <w:tcBorders>
              <w:top w:color="ffffff" w:space="0" w:sz="24"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A9">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Processing </w:t>
            </w:r>
          </w:p>
        </w:tc>
        <w:tc>
          <w:tcPr>
            <w:tcBorders>
              <w:top w:color="ffffff" w:space="0" w:sz="24"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AC">
            <w:pPr>
              <w:shd w:fill="ffffff" w:val="clear"/>
              <w:spacing w:after="0" w:line="360" w:lineRule="auto"/>
              <w:rPr>
                <w:rFonts w:ascii="Century Gothic" w:cs="Century Gothic" w:eastAsia="Century Gothic" w:hAnsi="Century Gothic"/>
              </w:rPr>
            </w:pPr>
            <w:r w:rsidDel="00000000" w:rsidR="00000000" w:rsidRPr="00000000">
              <w:rPr>
                <w:rtl w:val="0"/>
              </w:rPr>
            </w:r>
          </w:p>
        </w:tc>
        <w:tc>
          <w:tcPr>
            <w:tcBorders>
              <w:top w:color="ffffff" w:space="0" w:sz="24"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AD">
            <w:pPr>
              <w:shd w:fill="ffffff" w:val="clear"/>
              <w:spacing w:after="0" w:line="360" w:lineRule="auto"/>
              <w:rPr>
                <w:rFonts w:ascii="Century Gothic" w:cs="Century Gothic" w:eastAsia="Century Gothic" w:hAnsi="Century Gothic"/>
              </w:rPr>
            </w:pPr>
            <w:r w:rsidDel="00000000" w:rsidR="00000000" w:rsidRPr="00000000">
              <w:rPr>
                <w:rtl w:val="0"/>
              </w:rPr>
            </w:r>
          </w:p>
        </w:tc>
        <w:tc>
          <w:tcPr>
            <w:gridSpan w:val="3"/>
            <w:tcBorders>
              <w:top w:color="ffffff" w:space="0" w:sz="24"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AE">
            <w:pPr>
              <w:shd w:fill="ffffff" w:val="clear"/>
              <w:spacing w:after="0" w:line="360" w:lineRule="auto"/>
              <w:rPr>
                <w:rFonts w:ascii="Century Gothic" w:cs="Century Gothic" w:eastAsia="Century Gothic" w:hAnsi="Century Gothic"/>
              </w:rPr>
            </w:pPr>
            <w:r w:rsidDel="00000000" w:rsidR="00000000" w:rsidRPr="00000000">
              <w:rPr>
                <w:rtl w:val="0"/>
              </w:rPr>
            </w:r>
          </w:p>
        </w:tc>
      </w:tr>
      <w:tr>
        <w:trPr>
          <w:cantSplit w:val="0"/>
          <w:trHeight w:val="1378" w:hRule="atLeast"/>
          <w:tblHeader w:val="0"/>
        </w:trPr>
        <w:tc>
          <w:tcPr>
            <w:gridSpan w:val="3"/>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B1">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Response time </w:t>
            </w:r>
          </w:p>
        </w:tc>
        <w:tc>
          <w:tcPr>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B4">
            <w:pPr>
              <w:shd w:fill="ffffff" w:val="clear"/>
              <w:spacing w:after="0" w:line="360" w:lineRule="auto"/>
              <w:rPr>
                <w:rFonts w:ascii="Century Gothic" w:cs="Century Gothic" w:eastAsia="Century Gothic" w:hAnsi="Century Gothic"/>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B5">
            <w:pPr>
              <w:shd w:fill="ffffff" w:val="clear"/>
              <w:spacing w:after="0" w:line="360" w:lineRule="auto"/>
              <w:rPr>
                <w:rFonts w:ascii="Century Gothic" w:cs="Century Gothic" w:eastAsia="Century Gothic" w:hAnsi="Century Gothic"/>
              </w:rPr>
            </w:pPr>
            <w:r w:rsidDel="00000000" w:rsidR="00000000" w:rsidRPr="00000000">
              <w:rPr>
                <w:rtl w:val="0"/>
              </w:rPr>
            </w:r>
          </w:p>
        </w:tc>
        <w:tc>
          <w:tcPr>
            <w:gridSpan w:val="3"/>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B6">
            <w:pPr>
              <w:shd w:fill="ffffff" w:val="clear"/>
              <w:spacing w:after="0" w:line="360" w:lineRule="auto"/>
              <w:rPr>
                <w:rFonts w:ascii="Century Gothic" w:cs="Century Gothic" w:eastAsia="Century Gothic" w:hAnsi="Century Gothic"/>
              </w:rPr>
            </w:pPr>
            <w:r w:rsidDel="00000000" w:rsidR="00000000" w:rsidRPr="00000000">
              <w:rPr>
                <w:rtl w:val="0"/>
              </w:rPr>
            </w:r>
          </w:p>
        </w:tc>
      </w:tr>
      <w:tr>
        <w:trPr>
          <w:cantSplit w:val="0"/>
          <w:trHeight w:val="1378" w:hRule="atLeast"/>
          <w:tblHeader w:val="0"/>
        </w:trPr>
        <w:tc>
          <w:tcPr>
            <w:gridSpan w:val="3"/>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B9">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User interface requirements </w:t>
            </w:r>
          </w:p>
        </w:tc>
        <w:tc>
          <w:tcPr>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BC">
            <w:pPr>
              <w:shd w:fill="ffffff" w:val="clear"/>
              <w:spacing w:after="0" w:line="360" w:lineRule="auto"/>
              <w:rPr>
                <w:rFonts w:ascii="Century Gothic" w:cs="Century Gothic" w:eastAsia="Century Gothic" w:hAnsi="Century Gothic"/>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BD">
            <w:pPr>
              <w:shd w:fill="ffffff" w:val="clear"/>
              <w:spacing w:after="0" w:line="360" w:lineRule="auto"/>
              <w:rPr>
                <w:rFonts w:ascii="Century Gothic" w:cs="Century Gothic" w:eastAsia="Century Gothic" w:hAnsi="Century Gothic"/>
              </w:rPr>
            </w:pPr>
            <w:r w:rsidDel="00000000" w:rsidR="00000000" w:rsidRPr="00000000">
              <w:rPr>
                <w:rtl w:val="0"/>
              </w:rPr>
            </w:r>
          </w:p>
        </w:tc>
        <w:tc>
          <w:tcPr>
            <w:gridSpan w:val="3"/>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BE">
            <w:pPr>
              <w:shd w:fill="ffffff" w:val="clea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C1">
      <w:pPr>
        <w:spacing w:after="0" w:line="360" w:lineRule="auto"/>
        <w:rPr/>
      </w:pPr>
      <w:r w:rsidDel="00000000" w:rsidR="00000000" w:rsidRPr="00000000">
        <w:rPr>
          <w:rtl w:val="0"/>
        </w:rPr>
      </w:r>
    </w:p>
    <w:p w:rsidR="00000000" w:rsidDel="00000000" w:rsidP="00000000" w:rsidRDefault="00000000" w:rsidRPr="00000000" w14:paraId="000003C2">
      <w:pPr>
        <w:spacing w:after="0"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C3">
      <w:pPr>
        <w:spacing w:after="0" w:line="360" w:lineRule="auto"/>
        <w:rPr/>
      </w:pPr>
      <w:r w:rsidDel="00000000" w:rsidR="00000000" w:rsidRPr="00000000">
        <w:rPr>
          <w:rtl w:val="0"/>
        </w:rPr>
      </w:r>
    </w:p>
    <w:p w:rsidR="00000000" w:rsidDel="00000000" w:rsidP="00000000" w:rsidRDefault="00000000" w:rsidRPr="00000000" w14:paraId="000003C4">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C5">
      <w:pPr>
        <w:spacing w:after="0" w:line="360" w:lineRule="auto"/>
        <w:rPr/>
      </w:pPr>
      <w:r w:rsidDel="00000000" w:rsidR="00000000" w:rsidRPr="00000000">
        <w:rPr>
          <w:rtl w:val="0"/>
        </w:rPr>
      </w:r>
    </w:p>
    <w:tbl>
      <w:tblPr>
        <w:tblStyle w:val="Table27"/>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66"/>
        <w:tblGridChange w:id="0">
          <w:tblGrid>
            <w:gridCol w:w="9266"/>
          </w:tblGrid>
        </w:tblGridChange>
      </w:tblGrid>
      <w:tr>
        <w:trPr>
          <w:cantSplit w:val="0"/>
          <w:tblHeader w:val="0"/>
        </w:trPr>
        <w:tc>
          <w:tcPr>
            <w:shd w:fill="000000" w:val="clear"/>
          </w:tcPr>
          <w:p w:rsidR="00000000" w:rsidDel="00000000" w:rsidP="00000000" w:rsidRDefault="00000000" w:rsidRPr="00000000" w14:paraId="000003C6">
            <w:pPr>
              <w:spacing w:line="360" w:lineRule="auto"/>
              <w:jc w:val="center"/>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ASSESSOR REPORT</w:t>
            </w:r>
          </w:p>
        </w:tc>
      </w:tr>
      <w:tr>
        <w:trPr>
          <w:cantSplit w:val="0"/>
          <w:tblHeader w:val="0"/>
        </w:trPr>
        <w:tc>
          <w:tcPr/>
          <w:p w:rsidR="00000000" w:rsidDel="00000000" w:rsidP="00000000" w:rsidRDefault="00000000" w:rsidRPr="00000000" w14:paraId="000003C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ASSIGNMENT</w:t>
            </w:r>
          </w:p>
          <w:p w:rsidR="00000000" w:rsidDel="00000000" w:rsidP="00000000" w:rsidRDefault="00000000" w:rsidRPr="00000000" w14:paraId="000003C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CANDIDATE NAME:</w:t>
            </w:r>
          </w:p>
          <w:p w:rsidR="00000000" w:rsidDel="00000000" w:rsidP="00000000" w:rsidRDefault="00000000" w:rsidRPr="00000000" w14:paraId="000003C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 OF FEEDBACK:</w:t>
            </w:r>
          </w:p>
        </w:tc>
      </w:tr>
      <w:tr>
        <w:trPr>
          <w:cantSplit w:val="0"/>
          <w:tblHeader w:val="0"/>
        </w:trPr>
        <w:tc>
          <w:tcPr/>
          <w:p w:rsidR="00000000" w:rsidDel="00000000" w:rsidP="00000000" w:rsidRDefault="00000000" w:rsidRPr="00000000" w14:paraId="000003C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OVERALL ASSESSMENT DECISION:</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 ______________________________, the assessor, declare the candidate</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(circle relevant) on all the criteria within the assignment. </w:t>
            </w:r>
          </w:p>
          <w:p w:rsidR="00000000" w:rsidDel="00000000" w:rsidP="00000000" w:rsidRDefault="00000000" w:rsidRPr="00000000" w14:paraId="000003C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C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STRENGTHS:</w:t>
            </w:r>
          </w:p>
          <w:p w:rsidR="00000000" w:rsidDel="00000000" w:rsidP="00000000" w:rsidRDefault="00000000" w:rsidRPr="00000000" w14:paraId="000003CF">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D0">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D1">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D2">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WEAKNESSES:</w:t>
            </w:r>
          </w:p>
          <w:p w:rsidR="00000000" w:rsidDel="00000000" w:rsidP="00000000" w:rsidRDefault="00000000" w:rsidRPr="00000000" w14:paraId="000003D3">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D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D5">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 COMMENTS:</w:t>
            </w:r>
          </w:p>
          <w:p w:rsidR="00000000" w:rsidDel="00000000" w:rsidP="00000000" w:rsidRDefault="00000000" w:rsidRPr="00000000" w14:paraId="000003D6">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D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D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DEVELOPMENT PLAN:</w:t>
            </w:r>
          </w:p>
          <w:p w:rsidR="00000000" w:rsidDel="00000000" w:rsidP="00000000" w:rsidRDefault="00000000" w:rsidRPr="00000000" w14:paraId="000003D9">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DA">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D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DC">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CANDIDATE DECLARATION:</w:t>
            </w:r>
          </w:p>
          <w:p w:rsidR="00000000" w:rsidDel="00000000" w:rsidP="00000000" w:rsidRDefault="00000000" w:rsidRPr="00000000" w14:paraId="000003DD">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D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D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E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ASSESSOR SIGNATURE                                      LEARNER SIGNATURE</w:t>
            </w:r>
          </w:p>
          <w:p w:rsidR="00000000" w:rsidDel="00000000" w:rsidP="00000000" w:rsidRDefault="00000000" w:rsidRPr="00000000" w14:paraId="000003E1">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3E2">
      <w:pPr>
        <w:rPr/>
      </w:pPr>
      <w:r w:rsidDel="00000000" w:rsidR="00000000" w:rsidRPr="00000000">
        <w:rPr>
          <w:rtl w:val="0"/>
        </w:rPr>
      </w:r>
    </w:p>
    <w:sectPr>
      <w:headerReference r:id="rId10" w:type="default"/>
      <w:footerReference r:id="rId11" w:type="default"/>
      <w:type w:val="nextPage"/>
      <w:pgSz w:h="16838" w:w="11906" w:orient="portrait"/>
      <w:pgMar w:bottom="1440" w:top="1440" w:left="1440" w:right="14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