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28"/>
          <w:szCs w:val="28"/>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2">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3">
            <w:pPr>
              <w:spacing w:after="0" w:line="360" w:lineRule="auto"/>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4">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FACILITATOR GUIDE</w:t>
            </w:r>
            <w:r w:rsidDel="00000000" w:rsidR="00000000" w:rsidRPr="00000000">
              <w:rPr>
                <w:rtl w:val="0"/>
              </w:rPr>
            </w:r>
          </w:p>
          <w:p w:rsidR="00000000" w:rsidDel="00000000" w:rsidP="00000000" w:rsidRDefault="00000000" w:rsidRPr="00000000" w14:paraId="00000005">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SAQA: 14927</w:t>
            </w:r>
            <w:r w:rsidDel="00000000" w:rsidR="00000000" w:rsidRPr="00000000">
              <w:rPr>
                <w:rtl w:val="0"/>
              </w:rPr>
            </w:r>
          </w:p>
          <w:p w:rsidR="00000000" w:rsidDel="00000000" w:rsidP="00000000" w:rsidRDefault="00000000" w:rsidRPr="00000000" w14:paraId="00000006">
            <w:pPr>
              <w:spacing w:after="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APPLY PROBLEM SOLVING STRATEGIES</w:t>
            </w:r>
            <w:r w:rsidDel="00000000" w:rsidR="00000000" w:rsidRPr="00000000">
              <w:rPr>
                <w:rtl w:val="0"/>
              </w:rPr>
            </w:r>
          </w:p>
        </w:tc>
      </w:tr>
    </w:tbl>
    <w:p w:rsidR="00000000" w:rsidDel="00000000" w:rsidP="00000000" w:rsidRDefault="00000000" w:rsidRPr="00000000" w14:paraId="00000007">
      <w:pPr>
        <w:jc w:val="center"/>
        <w:rPr>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bookmarkStart w:colFirst="0" w:colLast="0" w:name="_8r2wkh8u5v6h" w:id="0"/>
      <w:bookmarkEnd w:id="0"/>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w:t>
      </w: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Information</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Name &amp; Surname:</w:t>
            </w:r>
          </w:p>
        </w:tc>
        <w:tc>
          <w:tcP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Organisation:</w:t>
            </w:r>
          </w:p>
        </w:tc>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Unit/Dept:</w:t>
            </w:r>
          </w:p>
        </w:tc>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Facilitator Name:</w:t>
            </w:r>
          </w:p>
        </w:tc>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Started:</w:t>
            </w:r>
          </w:p>
        </w:tc>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of Completion:</w:t>
            </w:r>
          </w:p>
        </w:tc>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sectPr>
          <w:headerReference r:id="rId7" w:type="default"/>
          <w:headerReference r:id="rId8" w:type="first"/>
          <w:footerReference r:id="rId9" w:type="default"/>
          <w:footerReference r:id="rId10" w:type="first"/>
          <w:pgSz w:h="15840" w:w="12240" w:orient="portrait"/>
          <w:pgMar w:bottom="851" w:top="1440" w:left="1440" w:right="1440" w:header="720" w:footer="720"/>
          <w:pgNumType w:start="1"/>
          <w:titlePg w:val="1"/>
        </w:sect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Guide Introduction</w:t>
      </w: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4662"/>
        <w:gridCol w:w="246"/>
        <w:gridCol w:w="1094"/>
        <w:gridCol w:w="1198"/>
        <w:tblGridChange w:id="0">
          <w:tblGrid>
            <w:gridCol w:w="2376"/>
            <w:gridCol w:w="4662"/>
            <w:gridCol w:w="246"/>
            <w:gridCol w:w="1094"/>
            <w:gridCol w:w="1198"/>
          </w:tblGrid>
        </w:tblGridChange>
      </w:tblGrid>
      <w:tr>
        <w:trPr>
          <w:cantSplit w:val="0"/>
          <w:trHeight w:val="2821" w:hRule="atLeast"/>
          <w:tblHeader w:val="0"/>
        </w:trPr>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About the Facilitator Guide…</w:t>
            </w:r>
            <w:r w:rsidDel="00000000" w:rsidR="00000000" w:rsidRPr="00000000">
              <w:rPr>
                <w:rtl w:val="0"/>
              </w:rPr>
            </w:r>
          </w:p>
        </w:tc>
        <w:tc>
          <w:tcPr>
            <w:gridSpan w:val="4"/>
            <w:vAlign w:val="top"/>
          </w:tcPr>
          <w:p w:rsidR="00000000" w:rsidDel="00000000" w:rsidP="00000000" w:rsidRDefault="00000000" w:rsidRPr="00000000" w14:paraId="00000022">
            <w:pPr>
              <w:spacing w:after="0" w:line="360" w:lineRule="auto"/>
              <w:jc w:val="both"/>
              <w:rPr>
                <w:rFonts w:ascii="Century Gothic" w:cs="Century Gothic" w:eastAsia="Century Gothic" w:hAnsi="Century Gothic"/>
                <w:b w:val="0"/>
                <w:bCs w:val="0"/>
                <w:color w:val="000000"/>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Facilitator Guide provides a comprehensive overview of </w:t>
            </w:r>
            <w:r w:rsidDel="00000000" w:rsidR="00000000" w:rsidRPr="00000000">
              <w:rPr>
                <w:rFonts w:ascii="Century Gothic" w:cs="Century Gothic" w:eastAsia="Century Gothic" w:hAnsi="Century Gothic"/>
                <w:b w:val="1"/>
                <w:bCs w:val="1"/>
                <w:sz w:val="20"/>
                <w:szCs w:val="20"/>
                <w:vertAlign w:val="baseline"/>
                <w:rtl w:val="0"/>
              </w:rPr>
              <w:t xml:space="preserve">APPLY PROBLEM SOLVING STRATEGIES</w:t>
            </w:r>
            <w:r w:rsidDel="00000000" w:rsidR="00000000" w:rsidRPr="00000000">
              <w:rPr>
                <w:rFonts w:ascii="Century Gothic" w:cs="Century Gothic" w:eastAsia="Century Gothic" w:hAnsi="Century Gothic"/>
                <w:b w:val="1"/>
                <w:bCs w:val="1"/>
                <w:color w:val="000000"/>
                <w:sz w:val="20"/>
                <w:szCs w:val="20"/>
                <w:vertAlign w:val="baseline"/>
                <w:rtl w:val="0"/>
              </w:rPr>
              <w:t xml:space="preserve">, </w:t>
            </w:r>
            <w:r w:rsidDel="00000000" w:rsidR="00000000" w:rsidRPr="00000000">
              <w:rPr>
                <w:rFonts w:ascii="Century Gothic" w:cs="Century Gothic" w:eastAsia="Century Gothic" w:hAnsi="Century Gothic"/>
                <w:sz w:val="20"/>
                <w:szCs w:val="20"/>
                <w:vertAlign w:val="baseline"/>
                <w:rtl w:val="0"/>
              </w:rPr>
              <w:t xml:space="preserve">and forms part of a series of Facilitator Guides that have been developed for </w:t>
            </w:r>
            <w:r w:rsidDel="00000000" w:rsidR="00000000" w:rsidRPr="00000000">
              <w:rPr>
                <w:rtl w:val="0"/>
              </w:rPr>
            </w:r>
          </w:p>
          <w:p w:rsidR="00000000" w:rsidDel="00000000" w:rsidP="00000000" w:rsidRDefault="00000000" w:rsidRPr="00000000" w14:paraId="00000023">
            <w:pPr>
              <w:spacing w:after="0" w:line="360" w:lineRule="auto"/>
              <w:jc w:val="both"/>
              <w:rPr>
                <w:rFonts w:ascii="Century Gothic" w:cs="Century Gothic" w:eastAsia="Century Gothic" w:hAnsi="Century Gothic"/>
                <w:b w:val="0"/>
                <w:bCs w:val="0"/>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 </w:t>
            </w:r>
            <w:r w:rsidDel="00000000" w:rsidR="00000000" w:rsidRPr="00000000">
              <w:rPr>
                <w:rFonts w:ascii="Century Gothic" w:cs="Century Gothic" w:eastAsia="Century Gothic" w:hAnsi="Century Gothic"/>
                <w:sz w:val="20"/>
                <w:szCs w:val="20"/>
                <w:vertAlign w:val="baseline"/>
                <w:rtl w:val="0"/>
              </w:rPr>
              <w:t xml:space="preserve">The series of Facilitator Guides are conceptualized in modular’s format, in accordance with the Learner Guides. This guide has been designed and developed to assist you in effectively and efficiently prepare and implement your various training interventions.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Purpose</w:t>
            </w:r>
            <w:r w:rsidDel="00000000" w:rsidR="00000000" w:rsidRPr="00000000">
              <w:rPr>
                <w:rtl w:val="0"/>
              </w:rPr>
            </w:r>
          </w:p>
        </w:tc>
        <w:tc>
          <w:tcPr>
            <w:gridSpan w:val="4"/>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purpose of this Facilitator Guide is to assist facilitators in delivering training sessions, related to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Guide also provides information on facilitation methodologies and strategies to be adopted during training sessions.</w:t>
            </w:r>
          </w:p>
        </w:tc>
      </w:tr>
      <w:tr>
        <w:trPr>
          <w:cantSplit w:val="0"/>
          <w:tblHeader w:val="0"/>
        </w:trPr>
        <w:tc>
          <w:tcPr>
            <w:shd w:fill="a6a6a6" w:val="clear"/>
            <w:vAlign w:val="top"/>
          </w:tcPr>
          <w:p w:rsidR="00000000" w:rsidDel="00000000" w:rsidP="00000000" w:rsidRDefault="00000000" w:rsidRPr="00000000" w14:paraId="0000002D">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 No</w:t>
            </w:r>
            <w:r w:rsidDel="00000000" w:rsidR="00000000" w:rsidRPr="00000000">
              <w:rPr>
                <w:rtl w:val="0"/>
              </w:rPr>
            </w:r>
          </w:p>
        </w:tc>
        <w:tc>
          <w:tcPr>
            <w:gridSpan w:val="2"/>
            <w:tcBorders>
              <w:right w:color="000000" w:space="0" w:sz="4" w:val="single"/>
            </w:tcBorders>
            <w:shd w:fill="a6a6a6" w:val="clear"/>
            <w:vAlign w:val="top"/>
          </w:tcPr>
          <w:p w:rsidR="00000000" w:rsidDel="00000000" w:rsidP="00000000" w:rsidRDefault="00000000" w:rsidRPr="00000000" w14:paraId="0000002E">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 Title</w:t>
            </w:r>
            <w:r w:rsidDel="00000000" w:rsidR="00000000" w:rsidRPr="00000000">
              <w:rPr>
                <w:rtl w:val="0"/>
              </w:rPr>
            </w:r>
          </w:p>
        </w:tc>
        <w:tc>
          <w:tcPr>
            <w:tcBorders>
              <w:left w:color="000000" w:space="0" w:sz="4" w:val="single"/>
              <w:right w:color="000000" w:space="0" w:sz="4" w:val="single"/>
            </w:tcBorders>
            <w:shd w:fill="a6a6a6" w:val="clear"/>
            <w:vAlign w:val="top"/>
          </w:tcPr>
          <w:p w:rsidR="00000000" w:rsidDel="00000000" w:rsidP="00000000" w:rsidRDefault="00000000" w:rsidRPr="00000000" w14:paraId="00000030">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Level</w:t>
            </w:r>
            <w:r w:rsidDel="00000000" w:rsidR="00000000" w:rsidRPr="00000000">
              <w:rPr>
                <w:rtl w:val="0"/>
              </w:rPr>
            </w:r>
          </w:p>
        </w:tc>
        <w:tc>
          <w:tcPr>
            <w:tcBorders>
              <w:left w:color="000000" w:space="0" w:sz="4" w:val="single"/>
            </w:tcBorders>
            <w:shd w:fill="a6a6a6" w:val="clear"/>
            <w:vAlign w:val="top"/>
          </w:tcPr>
          <w:p w:rsidR="00000000" w:rsidDel="00000000" w:rsidP="00000000" w:rsidRDefault="00000000" w:rsidRPr="00000000" w14:paraId="00000031">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Credit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2">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14927</w:t>
            </w:r>
            <w:r w:rsidDel="00000000" w:rsidR="00000000" w:rsidRPr="00000000">
              <w:rPr>
                <w:rtl w:val="0"/>
              </w:rPr>
            </w:r>
          </w:p>
        </w:tc>
        <w:tc>
          <w:tcPr>
            <w:gridSpan w:val="2"/>
            <w:vAlign w:val="top"/>
          </w:tcPr>
          <w:p w:rsidR="00000000" w:rsidDel="00000000" w:rsidP="00000000" w:rsidRDefault="00000000" w:rsidRPr="00000000" w14:paraId="00000033">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Apply problem solving strategies</w:t>
            </w:r>
            <w:r w:rsidDel="00000000" w:rsidR="00000000" w:rsidRPr="00000000">
              <w:rPr>
                <w:rtl w:val="0"/>
              </w:rPr>
            </w:r>
          </w:p>
        </w:tc>
        <w:tc>
          <w:tcPr>
            <w:vAlign w:val="top"/>
          </w:tcPr>
          <w:p w:rsidR="00000000" w:rsidDel="00000000" w:rsidP="00000000" w:rsidRDefault="00000000" w:rsidRPr="00000000" w14:paraId="00000035">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036">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Objectives</w:t>
            </w:r>
            <w:r w:rsidDel="00000000" w:rsidR="00000000" w:rsidRPr="00000000">
              <w:rPr>
                <w:rtl w:val="0"/>
              </w:rPr>
            </w:r>
          </w:p>
        </w:tc>
        <w:tc>
          <w:tcPr>
            <w:gridSpan w:val="4"/>
            <w:vAlign w:val="top"/>
          </w:tcPr>
          <w:p w:rsidR="00000000" w:rsidDel="00000000" w:rsidP="00000000" w:rsidRDefault="00000000" w:rsidRPr="00000000" w14:paraId="00000038">
            <w:pPr>
              <w:numPr>
                <w:ilvl w:val="0"/>
                <w:numId w:val="2"/>
              </w:numPr>
              <w:spacing w:after="0" w:line="360" w:lineRule="auto"/>
              <w:ind w:left="360" w:hanging="360"/>
              <w:jc w:val="both"/>
              <w:rPr>
                <w:sz w:val="20"/>
                <w:szCs w:val="20"/>
              </w:rPr>
            </w:pPr>
            <w:r w:rsidDel="00000000" w:rsidR="00000000" w:rsidRPr="00000000">
              <w:rPr>
                <w:rFonts w:ascii="Century Gothic" w:cs="Century Gothic" w:eastAsia="Century Gothic" w:hAnsi="Century Gothic"/>
                <w:b w:val="1"/>
                <w:bCs w:val="1"/>
                <w:sz w:val="20"/>
                <w:szCs w:val="20"/>
                <w:vertAlign w:val="baseline"/>
                <w:rtl w:val="0"/>
              </w:rPr>
              <w:t xml:space="preserve">Apply problem solving strategies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Outcomes </w:t>
            </w:r>
            <w:r w:rsidDel="00000000" w:rsidR="00000000" w:rsidRPr="00000000">
              <w:rPr>
                <w:rtl w:val="0"/>
              </w:rPr>
            </w:r>
          </w:p>
        </w:tc>
        <w:tc>
          <w:tcPr>
            <w:gridSpan w:val="4"/>
            <w:vAlign w:val="top"/>
          </w:tcPr>
          <w:p w:rsidR="00000000" w:rsidDel="00000000" w:rsidP="00000000" w:rsidRDefault="00000000" w:rsidRPr="00000000" w14:paraId="0000003D">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qualifying learner is capable of: </w:t>
            </w:r>
          </w:p>
          <w:p w:rsidR="00000000" w:rsidDel="00000000" w:rsidP="00000000" w:rsidRDefault="00000000" w:rsidRPr="00000000" w14:paraId="0000003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Apply problem solving strategies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2">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Facilitation Methodology</w:t>
            </w:r>
            <w:r w:rsidDel="00000000" w:rsidR="00000000" w:rsidRPr="00000000">
              <w:rPr>
                <w:rtl w:val="0"/>
              </w:rPr>
            </w:r>
          </w:p>
        </w:tc>
        <w:tc>
          <w:tcPr>
            <w:gridSpan w:val="4"/>
            <w:vAlign w:val="top"/>
          </w:tcPr>
          <w:p w:rsidR="00000000" w:rsidDel="00000000" w:rsidP="00000000" w:rsidRDefault="00000000" w:rsidRPr="00000000" w14:paraId="00000043">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programme is very practical and aims to provide practical tools and skills for adult learners. The methodology should ensure that:</w:t>
            </w:r>
          </w:p>
          <w:p w:rsidR="00000000" w:rsidDel="00000000" w:rsidP="00000000" w:rsidRDefault="00000000" w:rsidRPr="00000000" w14:paraId="00000044">
            <w:pPr>
              <w:numPr>
                <w:ilvl w:val="0"/>
                <w:numId w:val="17"/>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learning environment is physically and psychologically comfortable.</w:t>
            </w:r>
          </w:p>
          <w:p w:rsidR="00000000" w:rsidDel="00000000" w:rsidP="00000000" w:rsidRDefault="00000000" w:rsidRPr="00000000" w14:paraId="00000045">
            <w:pPr>
              <w:numPr>
                <w:ilvl w:val="0"/>
                <w:numId w:val="17"/>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Contact training periods are short and varied to avoid boredom.</w:t>
            </w:r>
          </w:p>
          <w:p w:rsidR="00000000" w:rsidDel="00000000" w:rsidP="00000000" w:rsidRDefault="00000000" w:rsidRPr="00000000" w14:paraId="00000046">
            <w:pPr>
              <w:numPr>
                <w:ilvl w:val="0"/>
                <w:numId w:val="17"/>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 expectations are articulated and clarified and managed by the learner and facilitator.</w:t>
            </w:r>
          </w:p>
          <w:p w:rsidR="00000000" w:rsidDel="00000000" w:rsidP="00000000" w:rsidRDefault="00000000" w:rsidRPr="00000000" w14:paraId="00000047">
            <w:pPr>
              <w:numPr>
                <w:ilvl w:val="0"/>
                <w:numId w:val="17"/>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experience of participants is acknowledged and drawn on in the learning programme.</w:t>
            </w:r>
          </w:p>
          <w:p w:rsidR="00000000" w:rsidDel="00000000" w:rsidP="00000000" w:rsidRDefault="00000000" w:rsidRPr="00000000" w14:paraId="00000048">
            <w:pPr>
              <w:numPr>
                <w:ilvl w:val="0"/>
                <w:numId w:val="17"/>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Facilitation, rather than teaching, is used to allow participants to participate fully.</w:t>
            </w:r>
          </w:p>
          <w:p w:rsidR="00000000" w:rsidDel="00000000" w:rsidP="00000000" w:rsidRDefault="00000000" w:rsidRPr="00000000" w14:paraId="00000049">
            <w:pPr>
              <w:numPr>
                <w:ilvl w:val="0"/>
                <w:numId w:val="17"/>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facilitator balances the presentation of new material, debate and discussion in such a way that the outcomes of the module are met, while ensuring that all participants are valued and are able to contribute to the learning process.</w:t>
            </w:r>
          </w:p>
          <w:p w:rsidR="00000000" w:rsidDel="00000000" w:rsidP="00000000" w:rsidRDefault="00000000" w:rsidRPr="00000000" w14:paraId="0000004A">
            <w:pPr>
              <w:numPr>
                <w:ilvl w:val="0"/>
                <w:numId w:val="17"/>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learning will be problem-oriented, personalized and accepting of participants’ needs for self-direction and personal responsibility.</w:t>
            </w:r>
          </w:p>
          <w:p w:rsidR="00000000" w:rsidDel="00000000" w:rsidP="00000000" w:rsidRDefault="00000000" w:rsidRPr="00000000" w14:paraId="0000004B">
            <w:pPr>
              <w:numPr>
                <w:ilvl w:val="0"/>
                <w:numId w:val="17"/>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module presented in a way that allows a participant to participate fully in the language of their choice.</w:t>
            </w:r>
          </w:p>
          <w:p w:rsidR="00000000" w:rsidDel="00000000" w:rsidP="00000000" w:rsidRDefault="00000000" w:rsidRPr="00000000" w14:paraId="0000004C">
            <w:pPr>
              <w:numPr>
                <w:ilvl w:val="0"/>
                <w:numId w:val="17"/>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facilitation process accommodates participants who may not be literate, or who are not literate in English.</w:t>
            </w:r>
          </w:p>
          <w:p w:rsidR="00000000" w:rsidDel="00000000" w:rsidP="00000000" w:rsidRDefault="00000000" w:rsidRPr="00000000" w14:paraId="0000004D">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contact session uses a participatory methodology. This is appropriate for adult audiences who come with a wide range of experiences and skills. It also accommodates a broader range of learning styles. Some techniques that can be used include:</w:t>
            </w:r>
          </w:p>
          <w:tbl>
            <w:tblPr>
              <w:tblStyle w:val="Table4"/>
              <w:tblW w:w="69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4"/>
              <w:gridCol w:w="3485"/>
              <w:tblGridChange w:id="0">
                <w:tblGrid>
                  <w:gridCol w:w="3484"/>
                  <w:gridCol w:w="3485"/>
                </w:tblGrid>
              </w:tblGridChange>
            </w:tblGrid>
            <w:tr>
              <w:trPr>
                <w:cantSplit w:val="0"/>
                <w:tblHeader w:val="0"/>
              </w:trPr>
              <w:tc>
                <w:tcPr>
                  <w:vAlign w:val="top"/>
                </w:tcPr>
                <w:p w:rsidR="00000000" w:rsidDel="00000000" w:rsidP="00000000" w:rsidRDefault="00000000" w:rsidRPr="00000000" w14:paraId="0000004E">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Method </w:t>
                  </w:r>
                  <w:r w:rsidDel="00000000" w:rsidR="00000000" w:rsidRPr="00000000">
                    <w:rPr>
                      <w:rtl w:val="0"/>
                    </w:rPr>
                  </w:r>
                </w:p>
              </w:tc>
              <w:tc>
                <w:tcPr>
                  <w:vAlign w:val="top"/>
                </w:tcPr>
                <w:p w:rsidR="00000000" w:rsidDel="00000000" w:rsidP="00000000" w:rsidRDefault="00000000" w:rsidRPr="00000000" w14:paraId="0000004F">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0">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Structured learning experience</w:t>
                  </w:r>
                </w:p>
              </w:tc>
              <w:tc>
                <w:tcPr>
                  <w:vAlign w:val="top"/>
                </w:tcPr>
                <w:p w:rsidR="00000000" w:rsidDel="00000000" w:rsidP="00000000" w:rsidRDefault="00000000" w:rsidRPr="00000000" w14:paraId="00000051">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engage with a complex game or activities that represent real-life situations that they may encounter in the course of their work as a Ward Committee member.</w:t>
                  </w:r>
                </w:p>
              </w:tc>
            </w:tr>
            <w:tr>
              <w:trPr>
                <w:cantSplit w:val="0"/>
                <w:tblHeader w:val="0"/>
              </w:trPr>
              <w:tc>
                <w:tcPr>
                  <w:vAlign w:val="top"/>
                </w:tcPr>
                <w:p w:rsidR="00000000" w:rsidDel="00000000" w:rsidP="00000000" w:rsidRDefault="00000000" w:rsidRPr="00000000" w14:paraId="00000052">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Case study</w:t>
                  </w:r>
                </w:p>
              </w:tc>
              <w:tc>
                <w:tcPr>
                  <w:vAlign w:val="top"/>
                </w:tcPr>
                <w:p w:rsidR="00000000" w:rsidDel="00000000" w:rsidP="00000000" w:rsidRDefault="00000000" w:rsidRPr="00000000" w14:paraId="00000053">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realistic story or real-life situation that has taken place, in which participants need to apply their knowledge and skills to practice how they can deal with the issues presented.</w:t>
                  </w:r>
                </w:p>
              </w:tc>
            </w:tr>
            <w:tr>
              <w:trPr>
                <w:cantSplit w:val="0"/>
                <w:tblHeader w:val="0"/>
              </w:trPr>
              <w:tc>
                <w:tcPr>
                  <w:vAlign w:val="top"/>
                </w:tcPr>
                <w:p w:rsidR="00000000" w:rsidDel="00000000" w:rsidP="00000000" w:rsidRDefault="00000000" w:rsidRPr="00000000" w14:paraId="00000054">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Group work</w:t>
                  </w:r>
                </w:p>
              </w:tc>
              <w:tc>
                <w:tcPr>
                  <w:vAlign w:val="top"/>
                </w:tcPr>
                <w:p w:rsidR="00000000" w:rsidDel="00000000" w:rsidP="00000000" w:rsidRDefault="00000000" w:rsidRPr="00000000" w14:paraId="00000055">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work on tasks in their groups and report their findings back to plenary.</w:t>
                  </w:r>
                </w:p>
              </w:tc>
            </w:tr>
            <w:tr>
              <w:trPr>
                <w:cantSplit w:val="0"/>
                <w:tblHeader w:val="0"/>
              </w:trPr>
              <w:tc>
                <w:tcPr>
                  <w:vAlign w:val="top"/>
                </w:tcPr>
                <w:p w:rsidR="00000000" w:rsidDel="00000000" w:rsidP="00000000" w:rsidRDefault="00000000" w:rsidRPr="00000000" w14:paraId="00000056">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Lecture</w:t>
                  </w:r>
                </w:p>
              </w:tc>
              <w:tc>
                <w:tcPr>
                  <w:vAlign w:val="top"/>
                </w:tcPr>
                <w:p w:rsidR="00000000" w:rsidDel="00000000" w:rsidP="00000000" w:rsidRDefault="00000000" w:rsidRPr="00000000" w14:paraId="00000057">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facilitator presents a short talk (maximum of 10 minutes) to introduce a new subject, to provide details, or to wrap up a session.</w:t>
                  </w:r>
                </w:p>
              </w:tc>
            </w:tr>
            <w:tr>
              <w:trPr>
                <w:cantSplit w:val="0"/>
                <w:tblHeader w:val="0"/>
              </w:trPr>
              <w:tc>
                <w:tcPr>
                  <w:vAlign w:val="top"/>
                </w:tcPr>
                <w:p w:rsidR="00000000" w:rsidDel="00000000" w:rsidP="00000000" w:rsidRDefault="00000000" w:rsidRPr="00000000" w14:paraId="00000058">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Discussion</w:t>
                  </w:r>
                </w:p>
              </w:tc>
              <w:tc>
                <w:tcPr>
                  <w:vAlign w:val="top"/>
                </w:tcPr>
                <w:p w:rsidR="00000000" w:rsidDel="00000000" w:rsidP="00000000" w:rsidRDefault="00000000" w:rsidRPr="00000000" w14:paraId="00000059">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free exchange of ideas or experiences on a particular topic. It may be between the facilitator and the participants or between the participants.</w:t>
                  </w:r>
                </w:p>
              </w:tc>
            </w:tr>
            <w:tr>
              <w:trPr>
                <w:cantSplit w:val="0"/>
                <w:tblHeader w:val="0"/>
              </w:trPr>
              <w:tc>
                <w:tcPr>
                  <w:vAlign w:val="top"/>
                </w:tcPr>
                <w:p w:rsidR="00000000" w:rsidDel="00000000" w:rsidP="00000000" w:rsidRDefault="00000000" w:rsidRPr="00000000" w14:paraId="0000005A">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Brainstorming</w:t>
                  </w:r>
                </w:p>
              </w:tc>
              <w:tc>
                <w:tcPr>
                  <w:vAlign w:val="top"/>
                </w:tcPr>
                <w:p w:rsidR="00000000" w:rsidDel="00000000" w:rsidP="00000000" w:rsidRDefault="00000000" w:rsidRPr="00000000" w14:paraId="0000005B">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generate a number of ideas on a particular subject or question. It may be used to gather different opinions or to find out what participants know about a particular topic.</w:t>
                  </w:r>
                </w:p>
              </w:tc>
            </w:tr>
            <w:tr>
              <w:trPr>
                <w:cantSplit w:val="0"/>
                <w:tblHeader w:val="0"/>
              </w:trPr>
              <w:tc>
                <w:tcPr>
                  <w:vAlign w:val="top"/>
                </w:tcPr>
                <w:p w:rsidR="00000000" w:rsidDel="00000000" w:rsidP="00000000" w:rsidRDefault="00000000" w:rsidRPr="00000000" w14:paraId="0000005C">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Role-play</w:t>
                  </w:r>
                </w:p>
              </w:tc>
              <w:tc>
                <w:tcPr>
                  <w:vAlign w:val="top"/>
                </w:tcPr>
                <w:p w:rsidR="00000000" w:rsidDel="00000000" w:rsidP="00000000" w:rsidRDefault="00000000" w:rsidRPr="00000000" w14:paraId="0000005D">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are asked to act out a scenario where each participant plays a particular role. A role-play may be used to illustrate how people respond in different situations.</w:t>
                  </w:r>
                </w:p>
              </w:tc>
            </w:tr>
            <w:tr>
              <w:trPr>
                <w:cantSplit w:val="0"/>
                <w:tblHeader w:val="0"/>
              </w:trPr>
              <w:tc>
                <w:tcPr>
                  <w:vAlign w:val="top"/>
                </w:tcPr>
                <w:p w:rsidR="00000000" w:rsidDel="00000000" w:rsidP="00000000" w:rsidRDefault="00000000" w:rsidRPr="00000000" w14:paraId="0000005E">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Panel discussion</w:t>
                  </w:r>
                </w:p>
              </w:tc>
              <w:tc>
                <w:tcPr>
                  <w:vAlign w:val="top"/>
                </w:tcPr>
                <w:p w:rsidR="00000000" w:rsidDel="00000000" w:rsidP="00000000" w:rsidRDefault="00000000" w:rsidRPr="00000000" w14:paraId="0000005F">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planned presentation by one or more experts. It may be followed by a discussion session or a round of questions.</w:t>
                  </w:r>
                </w:p>
              </w:tc>
            </w:tr>
          </w:tbl>
          <w:p w:rsidR="00000000" w:rsidDel="00000000" w:rsidP="00000000" w:rsidRDefault="00000000" w:rsidRPr="00000000" w14:paraId="00000060">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r>
      <w:tr>
        <w:trPr>
          <w:cantSplit w:val="0"/>
          <w:trHeight w:val="2854" w:hRule="atLeast"/>
          <w:tblHeader w:val="0"/>
        </w:trPr>
        <w:tc>
          <w:tcP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Resources</w:t>
            </w:r>
            <w:r w:rsidDel="00000000" w:rsidR="00000000" w:rsidRPr="00000000">
              <w:rPr>
                <w:rtl w:val="0"/>
              </w:rPr>
            </w:r>
          </w:p>
        </w:tc>
        <w:tc>
          <w:tcPr>
            <w:gridSpan w:val="4"/>
            <w:vAlign w:val="top"/>
          </w:tcPr>
          <w:p w:rsidR="00000000" w:rsidDel="00000000" w:rsidP="00000000" w:rsidRDefault="00000000" w:rsidRPr="00000000" w14:paraId="00000065">
            <w:pPr>
              <w:numPr>
                <w:ilvl w:val="0"/>
                <w:numId w:val="6"/>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White board and/or Flipcharts</w:t>
            </w:r>
          </w:p>
          <w:p w:rsidR="00000000" w:rsidDel="00000000" w:rsidP="00000000" w:rsidRDefault="00000000" w:rsidRPr="00000000" w14:paraId="00000066">
            <w:pPr>
              <w:numPr>
                <w:ilvl w:val="0"/>
                <w:numId w:val="6"/>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Laptop &amp; Data Projector (not compulsory)</w:t>
            </w:r>
          </w:p>
          <w:p w:rsidR="00000000" w:rsidDel="00000000" w:rsidP="00000000" w:rsidRDefault="00000000" w:rsidRPr="00000000" w14:paraId="00000067">
            <w:pPr>
              <w:numPr>
                <w:ilvl w:val="0"/>
                <w:numId w:val="6"/>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Facilitator &amp; Learner Guide</w:t>
            </w:r>
          </w:p>
          <w:p w:rsidR="00000000" w:rsidDel="00000000" w:rsidP="00000000" w:rsidRDefault="00000000" w:rsidRPr="00000000" w14:paraId="00000068">
            <w:pPr>
              <w:numPr>
                <w:ilvl w:val="0"/>
                <w:numId w:val="6"/>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 Workbook</w:t>
            </w:r>
          </w:p>
          <w:p w:rsidR="00000000" w:rsidDel="00000000" w:rsidP="00000000" w:rsidRDefault="00000000" w:rsidRPr="00000000" w14:paraId="00000069">
            <w:pPr>
              <w:numPr>
                <w:ilvl w:val="0"/>
                <w:numId w:val="6"/>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Appendices (attached to learner guide) </w:t>
            </w:r>
          </w:p>
        </w:tc>
      </w:tr>
      <w:tr>
        <w:trPr>
          <w:cantSplit w:val="1"/>
          <w:trHeight w:val="207" w:hRule="atLeast"/>
          <w:tblHeader w:val="0"/>
        </w:trPr>
        <w:tc>
          <w:tcPr>
            <w:vMerge w:val="restart"/>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Time</w:t>
            </w:r>
            <w:r w:rsidDel="00000000" w:rsidR="00000000" w:rsidRPr="00000000">
              <w:rPr>
                <w:rtl w:val="0"/>
              </w:rPr>
            </w:r>
          </w:p>
        </w:tc>
        <w:tc>
          <w:tcPr>
            <w:tcBorders>
              <w:bottom w:color="000000" w:space="0" w:sz="4" w:val="single"/>
              <w:right w:color="000000" w:space="0" w:sz="4" w:val="single"/>
            </w:tcBorders>
            <w:vAlign w:val="top"/>
          </w:tcPr>
          <w:p w:rsidR="00000000" w:rsidDel="00000000" w:rsidP="00000000" w:rsidRDefault="00000000" w:rsidRPr="00000000" w14:paraId="0000006E">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Contact/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6F">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53" w:hRule="atLeast"/>
          <w:tblHeader w:val="0"/>
        </w:trPr>
        <w:tc>
          <w:tcPr>
            <w:vMerge w:val="continue"/>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3">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Theory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4">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30" w:hRule="atLeast"/>
          <w:tblHeader w:val="0"/>
        </w:trPr>
        <w:tc>
          <w:tcPr>
            <w:vMerge w:val="continue"/>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8">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Practical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9">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30" w:hRule="atLeast"/>
          <w:tblHeader w:val="0"/>
        </w:trPr>
        <w:tc>
          <w:tcPr>
            <w:vMerge w:val="continue"/>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D">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Assessments</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E">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199" w:hRule="atLeast"/>
          <w:tblHeader w:val="0"/>
        </w:trPr>
        <w:tc>
          <w:tcPr>
            <w:vMerge w:val="continue"/>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082">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Workplace Application Days</w:t>
            </w:r>
          </w:p>
        </w:tc>
        <w:tc>
          <w:tcPr>
            <w:gridSpan w:val="3"/>
            <w:tcBorders>
              <w:top w:color="000000" w:space="0" w:sz="4" w:val="single"/>
              <w:left w:color="000000" w:space="0" w:sz="4" w:val="single"/>
            </w:tcBorders>
            <w:vAlign w:val="top"/>
          </w:tcPr>
          <w:p w:rsidR="00000000" w:rsidDel="00000000" w:rsidP="00000000" w:rsidRDefault="00000000" w:rsidRPr="00000000" w14:paraId="00000083">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bl>
    <w:p w:rsidR="00000000" w:rsidDel="00000000" w:rsidP="00000000" w:rsidRDefault="00000000" w:rsidRPr="00000000" w14:paraId="00000086">
      <w:pPr>
        <w:tabs>
          <w:tab w:val="left" w:leader="none" w:pos="3994"/>
        </w:tabs>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87">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Facilitator’s Checklist &amp; Training Aids</w:t>
      </w:r>
      <w:r w:rsidDel="00000000" w:rsidR="00000000" w:rsidRPr="00000000">
        <w:rPr>
          <w:rtl w:val="0"/>
        </w:rPr>
      </w:r>
    </w:p>
    <w:tbl>
      <w:tblPr>
        <w:tblStyle w:val="Table5"/>
        <w:tblW w:w="10167.0" w:type="dxa"/>
        <w:jc w:val="left"/>
        <w:tblInd w:w="-14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167"/>
        <w:tblGridChange w:id="0">
          <w:tblGrid>
            <w:gridCol w:w="10167"/>
          </w:tblGrid>
        </w:tblGridChange>
      </w:tblGrid>
      <w:tr>
        <w:trPr>
          <w:cantSplit w:val="0"/>
          <w:trHeight w:val="655" w:hRule="atLeast"/>
          <w:tblHeader w:val="0"/>
        </w:trPr>
        <w:tc>
          <w:tcPr>
            <w:shd w:fill="cccccc" w:val="clear"/>
            <w:vAlign w:val="top"/>
          </w:tcPr>
          <w:p w:rsidR="00000000" w:rsidDel="00000000" w:rsidP="00000000" w:rsidRDefault="00000000" w:rsidRPr="00000000" w14:paraId="00000088">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vAlign w:val="top"/>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08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40"/>
              </w:tabs>
              <w:spacing w:after="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08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40"/>
              </w:tabs>
              <w:spacing w:after="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Guides and Learner Workbook</w:t>
            </w:r>
          </w:p>
          <w:p w:rsidR="00000000" w:rsidDel="00000000" w:rsidP="00000000" w:rsidRDefault="00000000" w:rsidRPr="00000000" w14:paraId="0000008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40"/>
              </w:tabs>
              <w:spacing w:after="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Visual aids, etc.</w:t>
            </w:r>
          </w:p>
        </w:tc>
      </w:tr>
    </w:tbl>
    <w:p w:rsidR="00000000" w:rsidDel="00000000" w:rsidP="00000000" w:rsidRDefault="00000000" w:rsidRPr="00000000" w14:paraId="0000008D">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8E">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Use this checklist below during your preparation to ensure that you have all the equipment, documents and training aids for a successful session.</w:t>
      </w:r>
      <w:r w:rsidDel="00000000" w:rsidR="00000000" w:rsidRPr="00000000">
        <w:rPr>
          <w:rtl w:val="0"/>
        </w:rPr>
      </w:r>
    </w:p>
    <w:p w:rsidR="00000000" w:rsidDel="00000000" w:rsidP="00000000" w:rsidRDefault="00000000" w:rsidRPr="00000000" w14:paraId="0000008F">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tbl>
      <w:tblPr>
        <w:tblStyle w:val="Table6"/>
        <w:tblW w:w="10150.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383"/>
        <w:gridCol w:w="1060"/>
        <w:gridCol w:w="1707"/>
        <w:tblGridChange w:id="0">
          <w:tblGrid>
            <w:gridCol w:w="7383"/>
            <w:gridCol w:w="1060"/>
            <w:gridCol w:w="1707"/>
          </w:tblGrid>
        </w:tblGridChange>
      </w:tblGrid>
      <w:tr>
        <w:trPr>
          <w:cantSplit w:val="0"/>
          <w:tblHeader w:val="0"/>
        </w:trPr>
        <w:tc>
          <w:tcPr>
            <w:shd w:fill="cccccc" w:val="clear"/>
            <w:tcMar>
              <w:top w:w="57.0" w:type="dxa"/>
              <w:left w:w="85.0" w:type="dxa"/>
              <w:bottom w:w="57.0" w:type="dxa"/>
            </w:tcMar>
            <w:vAlign w:val="top"/>
          </w:tcPr>
          <w:p w:rsidR="00000000" w:rsidDel="00000000" w:rsidP="00000000" w:rsidRDefault="00000000" w:rsidRPr="00000000" w14:paraId="00000090">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Preparation:</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1">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Yes</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2">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No</w:t>
            </w: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3">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Qualification Knowledge</w:t>
            </w:r>
            <w:r w:rsidDel="00000000" w:rsidR="00000000" w:rsidRPr="00000000">
              <w:rPr>
                <w:rFonts w:ascii="Century Gothic" w:cs="Century Gothic" w:eastAsia="Century Gothic" w:hAnsi="Century Gothic"/>
                <w:sz w:val="20"/>
                <w:szCs w:val="20"/>
                <w:vertAlign w:val="baseline"/>
                <w:rtl w:val="0"/>
              </w:rPr>
              <w:t xml:space="preserve"> – I have familiarised myself with the content of the applicable qualification</w:t>
            </w:r>
          </w:p>
        </w:tc>
        <w:tc>
          <w:tcPr>
            <w:tcMar>
              <w:top w:w="57.0" w:type="dxa"/>
              <w:left w:w="85.0" w:type="dxa"/>
              <w:bottom w:w="57.0" w:type="dxa"/>
            </w:tcMar>
            <w:vAlign w:val="top"/>
          </w:tcPr>
          <w:p w:rsidR="00000000" w:rsidDel="00000000" w:rsidP="00000000" w:rsidRDefault="00000000" w:rsidRPr="00000000" w14:paraId="00000094">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5">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6">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Unit Standard Knowledge</w:t>
            </w:r>
            <w:r w:rsidDel="00000000" w:rsidR="00000000" w:rsidRPr="00000000">
              <w:rPr>
                <w:rFonts w:ascii="Century Gothic" w:cs="Century Gothic" w:eastAsia="Century Gothic" w:hAnsi="Century Gothic"/>
                <w:sz w:val="20"/>
                <w:szCs w:val="20"/>
                <w:vertAlign w:val="baseline"/>
                <w:rtl w:val="0"/>
              </w:rPr>
              <w:t xml:space="preserve"> – I have familiarised myself with the content of all aspects of the applicable unit standard</w:t>
            </w:r>
          </w:p>
        </w:tc>
        <w:tc>
          <w:tcPr>
            <w:tcMar>
              <w:top w:w="57.0" w:type="dxa"/>
              <w:left w:w="85.0" w:type="dxa"/>
              <w:bottom w:w="57.0" w:type="dxa"/>
            </w:tcMar>
            <w:vAlign w:val="top"/>
          </w:tcPr>
          <w:p w:rsidR="00000000" w:rsidDel="00000000" w:rsidP="00000000" w:rsidRDefault="00000000" w:rsidRPr="00000000" w14:paraId="0000009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9">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Content Knowledge</w:t>
            </w:r>
            <w:r w:rsidDel="00000000" w:rsidR="00000000" w:rsidRPr="00000000">
              <w:rPr>
                <w:rFonts w:ascii="Century Gothic" w:cs="Century Gothic" w:eastAsia="Century Gothic" w:hAnsi="Century Gothic"/>
                <w:sz w:val="20"/>
                <w:szCs w:val="20"/>
                <w:vertAlign w:val="baseline"/>
                <w:rtl w:val="0"/>
              </w:rPr>
              <w:t xml:space="preserve"> – I have sufficient knowledge of the content to enable me to facilitate with ease</w:t>
            </w:r>
          </w:p>
        </w:tc>
        <w:tc>
          <w:tcPr>
            <w:tcMar>
              <w:top w:w="57.0" w:type="dxa"/>
              <w:left w:w="85.0" w:type="dxa"/>
              <w:bottom w:w="57.0" w:type="dxa"/>
            </w:tcMar>
            <w:vAlign w:val="top"/>
          </w:tcPr>
          <w:p w:rsidR="00000000" w:rsidDel="00000000" w:rsidP="00000000" w:rsidRDefault="00000000" w:rsidRPr="00000000" w14:paraId="0000009A">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B">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C">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Application knowledge</w:t>
            </w:r>
            <w:r w:rsidDel="00000000" w:rsidR="00000000" w:rsidRPr="00000000">
              <w:rPr>
                <w:rFonts w:ascii="Century Gothic" w:cs="Century Gothic" w:eastAsia="Century Gothic" w:hAnsi="Century Gothic"/>
                <w:sz w:val="20"/>
                <w:szCs w:val="20"/>
                <w:vertAlign w:val="baseline"/>
                <w:rtl w:val="0"/>
              </w:rPr>
              <w:t xml:space="preserve"> – I understand the programme matrix &amp; have prepared for programme delivery accordingly</w:t>
            </w:r>
          </w:p>
        </w:tc>
        <w:tc>
          <w:tcPr>
            <w:tcMar>
              <w:top w:w="57.0" w:type="dxa"/>
              <w:left w:w="85.0" w:type="dxa"/>
              <w:bottom w:w="57.0" w:type="dxa"/>
            </w:tcMar>
            <w:vAlign w:val="top"/>
          </w:tcPr>
          <w:p w:rsidR="00000000" w:rsidDel="00000000" w:rsidP="00000000" w:rsidRDefault="00000000" w:rsidRPr="00000000" w14:paraId="0000009D">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E">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F">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Contextualisation</w:t>
            </w:r>
            <w:r w:rsidDel="00000000" w:rsidR="00000000" w:rsidRPr="00000000">
              <w:rPr>
                <w:rFonts w:ascii="Century Gothic" w:cs="Century Gothic" w:eastAsia="Century Gothic" w:hAnsi="Century Gothic"/>
                <w:sz w:val="20"/>
                <w:szCs w:val="20"/>
                <w:vertAlign w:val="baseline"/>
                <w:rtl w:val="0"/>
              </w:rPr>
              <w:t xml:space="preserve"> – I have included information which is specific to the commodity and practices related to the commodity</w:t>
            </w:r>
          </w:p>
        </w:tc>
        <w:tc>
          <w:tcPr>
            <w:tcMar>
              <w:top w:w="57.0" w:type="dxa"/>
              <w:left w:w="85.0" w:type="dxa"/>
              <w:bottom w:w="57.0" w:type="dxa"/>
            </w:tcMar>
            <w:vAlign w:val="top"/>
          </w:tcPr>
          <w:p w:rsidR="00000000" w:rsidDel="00000000" w:rsidP="00000000" w:rsidRDefault="00000000" w:rsidRPr="00000000" w14:paraId="000000A0">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1">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2">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Ability to respond to learners background &amp; experience</w:t>
            </w:r>
            <w:r w:rsidDel="00000000" w:rsidR="00000000" w:rsidRPr="00000000">
              <w:rPr>
                <w:rFonts w:ascii="Century Gothic" w:cs="Century Gothic" w:eastAsia="Century Gothic" w:hAnsi="Century Gothic"/>
                <w:sz w:val="20"/>
                <w:szCs w:val="20"/>
                <w:vertAlign w:val="baseline"/>
                <w:rtl w:val="0"/>
              </w:rPr>
              <w:t xml:space="preserve"> –           I have studied the learner demographics, age group, experience &amp; circumstances &amp; prepared for programme delivery accordingly</w:t>
            </w:r>
          </w:p>
        </w:tc>
        <w:tc>
          <w:tcPr>
            <w:tcMar>
              <w:top w:w="57.0" w:type="dxa"/>
              <w:left w:w="85.0" w:type="dxa"/>
              <w:bottom w:w="57.0" w:type="dxa"/>
            </w:tcMar>
            <w:vAlign w:val="top"/>
          </w:tcPr>
          <w:p w:rsidR="00000000" w:rsidDel="00000000" w:rsidP="00000000" w:rsidRDefault="00000000" w:rsidRPr="00000000" w14:paraId="000000A3">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4">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5">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Enthusiasm &amp; Commitment</w:t>
            </w:r>
            <w:r w:rsidDel="00000000" w:rsidR="00000000" w:rsidRPr="00000000">
              <w:rPr>
                <w:rFonts w:ascii="Century Gothic" w:cs="Century Gothic" w:eastAsia="Century Gothic" w:hAnsi="Century Gothic"/>
                <w:sz w:val="20"/>
                <w:szCs w:val="20"/>
                <w:vertAlign w:val="baseline"/>
                <w:rtl w:val="0"/>
              </w:rPr>
              <w:t xml:space="preserve"> – I am passionate about my subject &amp; have prepared my programme delivery to create a motivating environment with real commitment to success</w:t>
            </w:r>
          </w:p>
        </w:tc>
        <w:tc>
          <w:tcPr>
            <w:tcMar>
              <w:top w:w="57.0" w:type="dxa"/>
              <w:left w:w="85.0" w:type="dxa"/>
              <w:bottom w:w="57.0" w:type="dxa"/>
            </w:tcMar>
            <w:vAlign w:val="top"/>
          </w:tcPr>
          <w:p w:rsidR="00000000" w:rsidDel="00000000" w:rsidP="00000000" w:rsidRDefault="00000000" w:rsidRPr="00000000" w14:paraId="000000A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8">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Enterprise knowledge</w:t>
            </w:r>
            <w:r w:rsidDel="00000000" w:rsidR="00000000" w:rsidRPr="00000000">
              <w:rPr>
                <w:rFonts w:ascii="Century Gothic" w:cs="Century Gothic" w:eastAsia="Century Gothic" w:hAnsi="Century Gothic"/>
                <w:sz w:val="20"/>
                <w:szCs w:val="20"/>
                <w:vertAlign w:val="baseline"/>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9">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A">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AB">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Equipment check:</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AE">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Learner guides x 1 per learner</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AF">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0">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1">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Assessment guides x 1 per learner</w:t>
            </w:r>
          </w:p>
        </w:tc>
        <w:tc>
          <w:tcPr>
            <w:tcMar>
              <w:top w:w="57.0" w:type="dxa"/>
              <w:left w:w="85.0" w:type="dxa"/>
              <w:bottom w:w="57.0" w:type="dxa"/>
            </w:tcMar>
            <w:vAlign w:val="top"/>
          </w:tcPr>
          <w:p w:rsidR="00000000" w:rsidDel="00000000" w:rsidP="00000000" w:rsidRDefault="00000000" w:rsidRPr="00000000" w14:paraId="000000B2">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3">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4">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Writing materials &amp; stationary (facilitator &amp; learner)</w:t>
            </w:r>
          </w:p>
        </w:tc>
        <w:tc>
          <w:tcPr>
            <w:tcMar>
              <w:top w:w="57.0" w:type="dxa"/>
              <w:left w:w="85.0" w:type="dxa"/>
              <w:bottom w:w="57.0" w:type="dxa"/>
            </w:tcMar>
            <w:vAlign w:val="top"/>
          </w:tcPr>
          <w:p w:rsidR="00000000" w:rsidDel="00000000" w:rsidP="00000000" w:rsidRDefault="00000000" w:rsidRPr="00000000" w14:paraId="000000B5">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7">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White board &amp; pens</w:t>
            </w:r>
          </w:p>
        </w:tc>
        <w:tc>
          <w:tcPr>
            <w:tcMar>
              <w:top w:w="57.0" w:type="dxa"/>
              <w:left w:w="85.0" w:type="dxa"/>
              <w:bottom w:w="57.0" w:type="dxa"/>
            </w:tcMar>
            <w:vAlign w:val="top"/>
          </w:tcPr>
          <w:p w:rsidR="00000000" w:rsidDel="00000000" w:rsidP="00000000" w:rsidRDefault="00000000" w:rsidRPr="00000000" w14:paraId="000000B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9">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A">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Flip chart paper</w:t>
            </w:r>
          </w:p>
        </w:tc>
        <w:tc>
          <w:tcPr>
            <w:tcMar>
              <w:top w:w="57.0" w:type="dxa"/>
              <w:left w:w="85.0" w:type="dxa"/>
              <w:bottom w:w="57.0" w:type="dxa"/>
            </w:tcMar>
            <w:vAlign w:val="top"/>
          </w:tcPr>
          <w:p w:rsidR="00000000" w:rsidDel="00000000" w:rsidP="00000000" w:rsidRDefault="00000000" w:rsidRPr="00000000" w14:paraId="000000BB">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C">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D">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Proximal projector &amp; screen</w:t>
            </w:r>
          </w:p>
        </w:tc>
        <w:tc>
          <w:tcPr>
            <w:tcMar>
              <w:top w:w="57.0" w:type="dxa"/>
              <w:left w:w="85.0" w:type="dxa"/>
              <w:bottom w:w="57.0" w:type="dxa"/>
            </w:tcMar>
            <w:vAlign w:val="top"/>
          </w:tcPr>
          <w:p w:rsidR="00000000" w:rsidDel="00000000" w:rsidP="00000000" w:rsidRDefault="00000000" w:rsidRPr="00000000" w14:paraId="000000BE">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F">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0">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Laptop &amp; programme disk</w:t>
            </w:r>
          </w:p>
        </w:tc>
        <w:tc>
          <w:tcPr>
            <w:tcMar>
              <w:top w:w="57.0" w:type="dxa"/>
              <w:left w:w="85.0" w:type="dxa"/>
              <w:bottom w:w="57.0" w:type="dxa"/>
            </w:tcMar>
            <w:vAlign w:val="top"/>
          </w:tcPr>
          <w:p w:rsidR="00000000" w:rsidDel="00000000" w:rsidP="00000000" w:rsidRDefault="00000000" w:rsidRPr="00000000" w14:paraId="000000C1">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2">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3">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Sample Hand-outs and examples of laws and other relevant documents</w:t>
            </w:r>
          </w:p>
        </w:tc>
        <w:tc>
          <w:tcPr>
            <w:tcMar>
              <w:top w:w="57.0" w:type="dxa"/>
              <w:left w:w="85.0" w:type="dxa"/>
              <w:bottom w:w="57.0" w:type="dxa"/>
            </w:tcMar>
            <w:vAlign w:val="top"/>
          </w:tcPr>
          <w:p w:rsidR="00000000" w:rsidDel="00000000" w:rsidP="00000000" w:rsidRDefault="00000000" w:rsidRPr="00000000" w14:paraId="000000C4">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5">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6">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Safety gear as prescribed by unit standard and applicable legislation</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C9">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Documentation checklist:</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CC">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Attendance Register </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CD">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CE">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F">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Course Evaluation</w:t>
            </w:r>
          </w:p>
        </w:tc>
        <w:tc>
          <w:tcPr>
            <w:tcMar>
              <w:top w:w="57.0" w:type="dxa"/>
              <w:left w:w="85.0" w:type="dxa"/>
              <w:bottom w:w="57.0" w:type="dxa"/>
            </w:tcMar>
            <w:vAlign w:val="top"/>
          </w:tcPr>
          <w:p w:rsidR="00000000" w:rsidDel="00000000" w:rsidP="00000000" w:rsidRDefault="00000000" w:rsidRPr="00000000" w14:paraId="000000D0">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1">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2">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Learner Course Evaluation</w:t>
            </w:r>
          </w:p>
        </w:tc>
        <w:tc>
          <w:tcPr>
            <w:tcMar>
              <w:top w:w="57.0" w:type="dxa"/>
              <w:left w:w="85.0" w:type="dxa"/>
              <w:bottom w:w="57.0" w:type="dxa"/>
            </w:tcMar>
            <w:vAlign w:val="top"/>
          </w:tcPr>
          <w:p w:rsidR="00000000" w:rsidDel="00000000" w:rsidP="00000000" w:rsidRDefault="00000000" w:rsidRPr="00000000" w14:paraId="000000D3">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4">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5">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Portfolios of evidence</w:t>
            </w:r>
          </w:p>
        </w:tc>
        <w:tc>
          <w:tcPr>
            <w:tcMar>
              <w:top w:w="57.0" w:type="dxa"/>
              <w:left w:w="85.0" w:type="dxa"/>
              <w:bottom w:w="57.0" w:type="dxa"/>
            </w:tcMar>
            <w:vAlign w:val="top"/>
          </w:tcPr>
          <w:p w:rsidR="00000000" w:rsidDel="00000000" w:rsidP="00000000" w:rsidRDefault="00000000" w:rsidRPr="00000000" w14:paraId="000000D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bl>
    <w:p w:rsidR="00000000" w:rsidDel="00000000" w:rsidP="00000000" w:rsidRDefault="00000000" w:rsidRPr="00000000" w14:paraId="000000D8">
      <w:pPr>
        <w:tabs>
          <w:tab w:val="left" w:leader="none" w:pos="3994"/>
        </w:tabs>
        <w:spacing w:after="0" w:lineRule="auto"/>
        <w:rPr>
          <w:rFonts w:ascii="Century Gothic" w:cs="Century Gothic" w:eastAsia="Century Gothic" w:hAnsi="Century Gothic"/>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D9">
      <w:pPr>
        <w:shd w:fill="f2f2f2" w:val="clea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Learning Program Time Frames</w:t>
      </w:r>
      <w:r w:rsidDel="00000000" w:rsidR="00000000" w:rsidRPr="00000000">
        <w:rPr>
          <w:rtl w:val="0"/>
        </w:rPr>
      </w:r>
    </w:p>
    <w:tbl>
      <w:tblPr>
        <w:tblStyle w:val="Table7"/>
        <w:tblW w:w="9865.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95"/>
        <w:gridCol w:w="1417"/>
        <w:gridCol w:w="2285"/>
        <w:gridCol w:w="2608"/>
        <w:gridCol w:w="1460"/>
        <w:tblGridChange w:id="0">
          <w:tblGrid>
            <w:gridCol w:w="2095"/>
            <w:gridCol w:w="1417"/>
            <w:gridCol w:w="2285"/>
            <w:gridCol w:w="2608"/>
            <w:gridCol w:w="1460"/>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Total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Theoretical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Practical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Activities to be completed</w:t>
            </w: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F">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Complete Program (including summative assessment)</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0">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1">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2">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3">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4">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Learner Orientation and “Ice Breaker”</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5">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 hour</w:t>
            </w:r>
          </w:p>
        </w:tc>
        <w:tc>
          <w:tcPr>
            <w:tcMar>
              <w:top w:w="113.0" w:type="dxa"/>
              <w:left w:w="85.0" w:type="dxa"/>
              <w:bottom w:w="113.0" w:type="dxa"/>
              <w:right w:w="85.0" w:type="dxa"/>
            </w:tcMar>
            <w:vAlign w:val="top"/>
          </w:tcPr>
          <w:p w:rsidR="00000000" w:rsidDel="00000000" w:rsidP="00000000" w:rsidRDefault="00000000" w:rsidRPr="00000000" w14:paraId="000000E6">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7">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8">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9">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Purpose, Introduction and Learner Directions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A">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 hour</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C">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D">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E">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F">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APPLY PROBLEM SOLVING STRATEGIES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0">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80 hour</w:t>
            </w:r>
          </w:p>
          <w:p w:rsidR="00000000" w:rsidDel="00000000" w:rsidP="00000000" w:rsidRDefault="00000000" w:rsidRPr="00000000" w14:paraId="000000F1">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2">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24 hours</w:t>
            </w:r>
          </w:p>
        </w:tc>
        <w:tc>
          <w:tcPr>
            <w:tcMar>
              <w:top w:w="113.0" w:type="dxa"/>
              <w:left w:w="85.0" w:type="dxa"/>
              <w:bottom w:w="113.0" w:type="dxa"/>
              <w:right w:w="85.0" w:type="dxa"/>
            </w:tcMar>
            <w:vAlign w:val="top"/>
          </w:tcPr>
          <w:p w:rsidR="00000000" w:rsidDel="00000000" w:rsidP="00000000" w:rsidRDefault="00000000" w:rsidRPr="00000000" w14:paraId="000000F3">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56 hours</w:t>
            </w:r>
          </w:p>
        </w:tc>
        <w:tc>
          <w:tcPr>
            <w:tcMar>
              <w:top w:w="113.0" w:type="dxa"/>
              <w:left w:w="85.0" w:type="dxa"/>
              <w:bottom w:w="113.0" w:type="dxa"/>
              <w:right w:w="85.0" w:type="dxa"/>
            </w:tcMar>
            <w:vAlign w:val="top"/>
          </w:tcPr>
          <w:p w:rsidR="00000000" w:rsidDel="00000000" w:rsidP="00000000" w:rsidRDefault="00000000" w:rsidRPr="00000000" w14:paraId="000000F4">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12"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Preparation for Assessment &amp; revision</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6">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0.5</w:t>
            </w:r>
          </w:p>
        </w:tc>
        <w:tc>
          <w:tcPr>
            <w:tcMar>
              <w:top w:w="113.0" w:type="dxa"/>
              <w:left w:w="85.0" w:type="dxa"/>
              <w:bottom w:w="113.0" w:type="dxa"/>
              <w:right w:w="85.0" w:type="dxa"/>
            </w:tcMar>
            <w:vAlign w:val="top"/>
          </w:tcPr>
          <w:p w:rsidR="00000000" w:rsidDel="00000000" w:rsidP="00000000" w:rsidRDefault="00000000" w:rsidRPr="00000000" w14:paraId="000000F7">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8">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9">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t>
            </w:r>
          </w:p>
        </w:tc>
      </w:tr>
    </w:tbl>
    <w:p w:rsidR="00000000" w:rsidDel="00000000" w:rsidP="00000000" w:rsidRDefault="00000000" w:rsidRPr="00000000" w14:paraId="000000FA">
      <w:pPr>
        <w:tabs>
          <w:tab w:val="left" w:leader="none" w:pos="3994"/>
        </w:tabs>
        <w:rPr>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FB">
      <w:pPr>
        <w:pStyle w:val="Heading1"/>
        <w:shd w:fill="a6a6a6" w:val="clea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TRAINING PROGRAM</w:t>
      </w:r>
      <w:r w:rsidDel="00000000" w:rsidR="00000000" w:rsidRPr="00000000">
        <w:rPr>
          <w:rtl w:val="0"/>
        </w:rPr>
      </w:r>
    </w:p>
    <w:p w:rsidR="00000000" w:rsidDel="00000000" w:rsidP="00000000" w:rsidRDefault="00000000" w:rsidRPr="00000000" w14:paraId="000000FC">
      <w:pPr>
        <w:spacing w:after="0" w:line="360" w:lineRule="auto"/>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0FD">
      <w:pPr>
        <w:spacing w:after="0" w:line="480" w:lineRule="auto"/>
        <w:jc w:val="center"/>
        <w:rPr>
          <w:rFonts w:ascii="Century Gothic" w:cs="Century Gothic" w:eastAsia="Century Gothic" w:hAnsi="Century Gothic"/>
          <w:b w:val="0"/>
          <w:bCs w:val="0"/>
          <w:sz w:val="20"/>
          <w:szCs w:val="20"/>
          <w:vertAlign w:val="baseline"/>
        </w:rPr>
      </w:pPr>
      <w:bookmarkStart w:colFirst="0" w:colLast="0" w:name="_67dre6oxloqj" w:id="1"/>
      <w:bookmarkEnd w:id="1"/>
      <w:r w:rsidDel="00000000" w:rsidR="00000000" w:rsidRPr="00000000">
        <w:rPr>
          <w:rFonts w:ascii="Century Gothic" w:cs="Century Gothic" w:eastAsia="Century Gothic" w:hAnsi="Century Gothic"/>
          <w:b w:val="1"/>
          <w:bCs w:val="1"/>
          <w:sz w:val="20"/>
          <w:szCs w:val="20"/>
          <w:u w:val="single"/>
          <w:vertAlign w:val="baseline"/>
          <w:rtl w:val="0"/>
        </w:rPr>
        <w:t xml:space="preserve">Briefing Session: Day1</w:t>
      </w:r>
      <w:r w:rsidDel="00000000" w:rsidR="00000000" w:rsidRPr="00000000">
        <w:rPr>
          <w:rtl w:val="0"/>
        </w:rPr>
      </w:r>
    </w:p>
    <w:p w:rsidR="00000000" w:rsidDel="00000000" w:rsidP="00000000" w:rsidRDefault="00000000" w:rsidRPr="00000000" w14:paraId="000000FE">
      <w:pPr>
        <w:pStyle w:val="Heading2"/>
        <w:spacing w:after="0" w:line="480" w:lineRule="auto"/>
        <w:jc w:val="both"/>
        <w:rPr>
          <w:rFonts w:ascii="Century Gothic" w:cs="Century Gothic" w:eastAsia="Century Gothic" w:hAnsi="Century Gothic"/>
          <w:i w:val="0"/>
          <w:iCs w:val="0"/>
          <w:sz w:val="20"/>
          <w:szCs w:val="20"/>
          <w:vertAlign w:val="baseline"/>
        </w:rPr>
      </w:pPr>
      <w:r w:rsidDel="00000000" w:rsidR="00000000" w:rsidRPr="00000000">
        <w:rPr>
          <w:rFonts w:ascii="Century Gothic" w:cs="Century Gothic" w:eastAsia="Century Gothic" w:hAnsi="Century Gothic"/>
          <w:b w:val="1"/>
          <w:bCs w:val="1"/>
          <w:i w:val="0"/>
          <w:iCs w:val="0"/>
          <w:sz w:val="20"/>
          <w:szCs w:val="20"/>
          <w:vertAlign w:val="baseline"/>
          <w:rtl w:val="0"/>
        </w:rPr>
        <w:t xml:space="preserve">1.</w:t>
        <w:tab/>
        <w:t xml:space="preserve">Introduction to the Learning Units</w:t>
      </w:r>
      <w:r w:rsidDel="00000000" w:rsidR="00000000" w:rsidRPr="00000000">
        <w:rPr>
          <w:rtl w:val="0"/>
        </w:rPr>
      </w:r>
    </w:p>
    <w:bookmarkStart w:colFirst="0" w:colLast="0" w:name="yvhqxifdkqoa" w:id="2"/>
    <w:bookmarkEnd w:id="2"/>
    <w:p w:rsidR="00000000" w:rsidDel="00000000" w:rsidP="00000000" w:rsidRDefault="00000000" w:rsidRPr="00000000" w14:paraId="000000FF">
      <w:pPr>
        <w:spacing w:after="0" w:line="48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tbl>
      <w:tblPr>
        <w:tblStyle w:val="Table8"/>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2"/>
        <w:gridCol w:w="3922"/>
        <w:gridCol w:w="1419"/>
        <w:gridCol w:w="3033"/>
        <w:tblGridChange w:id="0">
          <w:tblGrid>
            <w:gridCol w:w="2662"/>
            <w:gridCol w:w="3922"/>
            <w:gridCol w:w="1419"/>
            <w:gridCol w:w="3033"/>
          </w:tblGrid>
        </w:tblGridChange>
      </w:tblGrid>
      <w:tr>
        <w:trPr>
          <w:cantSplit w:val="1"/>
          <w:tblHeader w:val="0"/>
        </w:trPr>
        <w:tc>
          <w:tcPr>
            <w:vMerge w:val="restart"/>
            <w:vAlign w:val="top"/>
          </w:tcPr>
          <w:p w:rsidR="00000000" w:rsidDel="00000000" w:rsidP="00000000" w:rsidRDefault="00000000" w:rsidRPr="00000000" w14:paraId="00000100">
            <w:pPr>
              <w:spacing w:after="0" w:line="48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142" name="Shape 142"/>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143" name="Shape 143"/>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144" name="Shape 144"/>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45" name="Shape 145"/>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46" name="Shape 146"/>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47" name="Shape 147"/>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48" name="Shape 148"/>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49" name="Shape 149"/>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50" name="Shape 150"/>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1" name="Shape 151"/>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52" name="Shape 152"/>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53" name="Shape 153"/>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54" name="Shape 154"/>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55" name="Shape 155"/>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156" name="Shape 156"/>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157" name="Shape 157"/>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158" name="Shape 158"/>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159" name="Shape 159"/>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160" name="Shape 160"/>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161" name="Shape 161"/>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162" name="Shape 162"/>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163" name="Shape 163"/>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164" name="Shape 164"/>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165" name="Shape 165"/>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166" name="Shape 166"/>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167" name="Shape 167"/>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168" name="Shape 168"/>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169" name="Shape 169"/>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170" name="Shape 170"/>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171" name="Shape 171"/>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172" name="Shape 172"/>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173" name="Shape 173"/>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174" name="Shape 174"/>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175" name="Shape 175"/>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176" name="Shape 176"/>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177" name="Shape 177"/>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178" name="Shape 178"/>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179" name="Shape 179"/>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180" name="Shape 180"/>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181" name="Shape 181"/>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182" name="Shape 182"/>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183" name="Shape 183"/>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184" name="Shape 184"/>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185" name="Shape 185"/>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186" name="Shape 186"/>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187" name="Shape 187"/>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188" name="Shape 188"/>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189" name="Shape 189"/>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190" name="Shape 190"/>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191" name="Shape 191"/>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192" name="Shape 192"/>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193" name="Shape 193"/>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194" name="Shape 194"/>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195" name="Shape 195"/>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196" name="Shape 196"/>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197" name="Shape 197"/>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198" name="Shape 198"/>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199" name="Shape 199"/>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200" name="Shape 200"/>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201" name="Shape 201"/>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202" name="Shape 202"/>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203" name="Shape 203"/>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5" name="Shape 205"/>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209" name="Shape 209"/>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211" name="Shape 211"/>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13" name="Shape 213"/>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01">
            <w:pPr>
              <w:spacing w:after="0" w:line="48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Start with an “ice-breaker”, and eventually discuss the global outcome of the learning units with learners and emphasize the assessment process.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05">
            <w:pPr>
              <w:spacing w:after="0" w:line="48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06">
            <w:pPr>
              <w:spacing w:after="0" w:line="48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07">
            <w:pPr>
              <w:spacing w:after="0" w:line="48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09">
            <w:pPr>
              <w:numPr>
                <w:ilvl w:val="0"/>
                <w:numId w:val="1"/>
              </w:numPr>
              <w:spacing w:after="0" w:line="48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Ice Breaker</w:t>
            </w:r>
          </w:p>
          <w:p w:rsidR="00000000" w:rsidDel="00000000" w:rsidP="00000000" w:rsidRDefault="00000000" w:rsidRPr="00000000" w14:paraId="0000010A">
            <w:pPr>
              <w:numPr>
                <w:ilvl w:val="0"/>
                <w:numId w:val="1"/>
              </w:numPr>
              <w:spacing w:after="0" w:line="48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Course expectations</w:t>
            </w:r>
          </w:p>
          <w:p w:rsidR="00000000" w:rsidDel="00000000" w:rsidP="00000000" w:rsidRDefault="00000000" w:rsidRPr="00000000" w14:paraId="0000010B">
            <w:pPr>
              <w:numPr>
                <w:ilvl w:val="0"/>
                <w:numId w:val="1"/>
              </w:numPr>
              <w:spacing w:after="0" w:line="48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Criteria</w:t>
            </w:r>
          </w:p>
          <w:p w:rsidR="00000000" w:rsidDel="00000000" w:rsidP="00000000" w:rsidRDefault="00000000" w:rsidRPr="00000000" w14:paraId="0000010C">
            <w:pPr>
              <w:numPr>
                <w:ilvl w:val="0"/>
                <w:numId w:val="1"/>
              </w:numPr>
              <w:spacing w:after="0" w:line="48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Learner’s Responsibilities</w:t>
            </w:r>
          </w:p>
        </w:tc>
        <w:tc>
          <w:tcPr>
            <w:vAlign w:val="top"/>
          </w:tcPr>
          <w:p w:rsidR="00000000" w:rsidDel="00000000" w:rsidP="00000000" w:rsidRDefault="00000000" w:rsidRPr="00000000" w14:paraId="0000010D">
            <w:pPr>
              <w:spacing w:after="0" w:line="48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15 min</w:t>
            </w:r>
            <w:r w:rsidDel="00000000" w:rsidR="00000000" w:rsidRPr="00000000">
              <w:rPr>
                <w:rtl w:val="0"/>
              </w:rPr>
            </w:r>
          </w:p>
          <w:p w:rsidR="00000000" w:rsidDel="00000000" w:rsidP="00000000" w:rsidRDefault="00000000" w:rsidRPr="00000000" w14:paraId="0000010E">
            <w:pPr>
              <w:spacing w:after="0" w:line="48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0F">
            <w:pPr>
              <w:spacing w:after="0" w:line="48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10 min </w:t>
            </w:r>
            <w:r w:rsidDel="00000000" w:rsidR="00000000" w:rsidRPr="00000000">
              <w:rPr>
                <w:rtl w:val="0"/>
              </w:rPr>
            </w:r>
          </w:p>
          <w:p w:rsidR="00000000" w:rsidDel="00000000" w:rsidP="00000000" w:rsidRDefault="00000000" w:rsidRPr="00000000" w14:paraId="00000110">
            <w:pPr>
              <w:spacing w:after="0" w:line="48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11">
            <w:pPr>
              <w:spacing w:after="0" w:line="48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5 min </w:t>
            </w:r>
            <w:r w:rsidDel="00000000" w:rsidR="00000000" w:rsidRPr="00000000">
              <w:rPr>
                <w:rtl w:val="0"/>
              </w:rPr>
            </w:r>
          </w:p>
          <w:p w:rsidR="00000000" w:rsidDel="00000000" w:rsidP="00000000" w:rsidRDefault="00000000" w:rsidRPr="00000000" w14:paraId="00000112">
            <w:pPr>
              <w:spacing w:after="0" w:line="48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13">
            <w:pPr>
              <w:spacing w:after="0" w:line="48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14">
            <w:pPr>
              <w:spacing w:after="0" w:line="48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Please refer to Learner Guide and Assessment Guide for details.</w:t>
            </w:r>
          </w:p>
        </w:tc>
      </w:tr>
    </w:tbl>
    <w:p w:rsidR="00000000" w:rsidDel="00000000" w:rsidP="00000000" w:rsidRDefault="00000000" w:rsidRPr="00000000" w14:paraId="00000115">
      <w:pPr>
        <w:pStyle w:val="Heading2"/>
        <w:spacing w:after="0" w:line="480" w:lineRule="auto"/>
        <w:jc w:val="both"/>
        <w:rPr>
          <w:rFonts w:ascii="Century Gothic" w:cs="Century Gothic" w:eastAsia="Century Gothic" w:hAnsi="Century Gothic"/>
          <w:i w:val="0"/>
          <w:iCs w:val="0"/>
          <w:sz w:val="20"/>
          <w:szCs w:val="20"/>
          <w:vertAlign w:val="baseline"/>
        </w:rPr>
      </w:pPr>
      <w:bookmarkStart w:colFirst="0" w:colLast="0" w:name="_3zdamnbgu6iu" w:id="3"/>
      <w:bookmarkEnd w:id="3"/>
      <w:r w:rsidDel="00000000" w:rsidR="00000000" w:rsidRPr="00000000">
        <w:rPr>
          <w:rFonts w:ascii="Century Gothic" w:cs="Century Gothic" w:eastAsia="Century Gothic" w:hAnsi="Century Gothic"/>
          <w:b w:val="1"/>
          <w:bCs w:val="1"/>
          <w:i w:val="0"/>
          <w:iCs w:val="0"/>
          <w:sz w:val="20"/>
          <w:szCs w:val="20"/>
          <w:vertAlign w:val="baseline"/>
          <w:rtl w:val="0"/>
        </w:rPr>
        <w:t xml:space="preserve">2.</w:t>
        <w:tab/>
        <w:t xml:space="preserve">Training Ground Rules</w:t>
      </w:r>
      <w:r w:rsidDel="00000000" w:rsidR="00000000" w:rsidRPr="00000000">
        <w:rPr>
          <w:rtl w:val="0"/>
        </w:rPr>
      </w:r>
    </w:p>
    <w:tbl>
      <w:tblPr>
        <w:tblStyle w:val="Table9"/>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5"/>
        <w:gridCol w:w="3922"/>
        <w:gridCol w:w="1419"/>
        <w:gridCol w:w="3030"/>
        <w:tblGridChange w:id="0">
          <w:tblGrid>
            <w:gridCol w:w="2665"/>
            <w:gridCol w:w="3922"/>
            <w:gridCol w:w="1419"/>
            <w:gridCol w:w="3030"/>
          </w:tblGrid>
        </w:tblGridChange>
      </w:tblGrid>
      <w:tr>
        <w:trPr>
          <w:cantSplit w:val="1"/>
          <w:trHeight w:val="844" w:hRule="atLeast"/>
          <w:tblHeader w:val="0"/>
        </w:trPr>
        <w:tc>
          <w:tcPr>
            <w:vMerge w:val="restart"/>
            <w:vAlign w:val="top"/>
          </w:tcPr>
          <w:p w:rsidR="00000000" w:rsidDel="00000000" w:rsidP="00000000" w:rsidRDefault="00000000" w:rsidRPr="00000000" w14:paraId="00000116">
            <w:pPr>
              <w:spacing w:after="0" w:line="48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6" name="Shape 6"/>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7" name="Shape 7"/>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8" name="Shape 8"/>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9" name="Shape 9"/>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0" name="Shape 10"/>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1" name="Shape 11"/>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2" name="Shape 12"/>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3" name="Shape 13"/>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4" name="Shape 14"/>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 name="Shape 15"/>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7" name="Shape 17"/>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8" name="Shape 18"/>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9" name="Shape 19"/>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0" name="Shape 20"/>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1" name="Shape 21"/>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2" name="Shape 22"/>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3" name="Shape 23"/>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5" name="Shape 25"/>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6" name="Shape 26"/>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27" name="Shape 27"/>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28" name="Shape 28"/>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29" name="Shape 29"/>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 name="Shape 30"/>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1" name="Shape 31"/>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2" name="Shape 32"/>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3" name="Shape 33"/>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4" name="Shape 34"/>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5" name="Shape 35"/>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6" name="Shape 36"/>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7" name="Shape 37"/>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8" name="Shape 38"/>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9" name="Shape 39"/>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40" name="Shape 40"/>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41" name="Shape 41"/>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42" name="Shape 42"/>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43" name="Shape 43"/>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44" name="Shape 44"/>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45" name="Shape 45"/>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46" name="Shape 46"/>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47" name="Shape 47"/>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48" name="Shape 48"/>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49" name="Shape 49"/>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50" name="Shape 50"/>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51" name="Shape 51"/>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52" name="Shape 52"/>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53" name="Shape 53"/>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54" name="Shape 54"/>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55" name="Shape 55"/>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56" name="Shape 56"/>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57" name="Shape 57"/>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58" name="Shape 58"/>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59" name="Shape 59"/>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60" name="Shape 60"/>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61" name="Shape 61"/>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62" name="Shape 62"/>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63" name="Shape 63"/>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64" name="Shape 64"/>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65" name="Shape 65"/>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66" name="Shape 66"/>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67" name="Shape 67"/>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17">
            <w:pPr>
              <w:spacing w:after="0" w:line="48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Discuss the training session ground rules with learners to avoid disturbance during the session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1B">
            <w:pPr>
              <w:spacing w:after="0" w:line="48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1C">
            <w:pPr>
              <w:spacing w:after="0" w:line="48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1D">
            <w:pPr>
              <w:spacing w:after="0" w:line="48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1F">
            <w:pPr>
              <w:numPr>
                <w:ilvl w:val="0"/>
                <w:numId w:val="1"/>
              </w:numPr>
              <w:spacing w:after="0" w:line="48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Learning Units estimated time</w:t>
            </w:r>
          </w:p>
          <w:p w:rsidR="00000000" w:rsidDel="00000000" w:rsidP="00000000" w:rsidRDefault="00000000" w:rsidRPr="00000000" w14:paraId="00000120">
            <w:pPr>
              <w:numPr>
                <w:ilvl w:val="0"/>
                <w:numId w:val="1"/>
              </w:numPr>
              <w:spacing w:after="0" w:line="48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Ethical behavior</w:t>
            </w:r>
          </w:p>
          <w:p w:rsidR="00000000" w:rsidDel="00000000" w:rsidP="00000000" w:rsidRDefault="00000000" w:rsidRPr="00000000" w14:paraId="00000121">
            <w:pPr>
              <w:numPr>
                <w:ilvl w:val="0"/>
                <w:numId w:val="1"/>
              </w:numPr>
              <w:spacing w:after="0" w:line="48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Cellular phones – (off/silent)</w:t>
            </w:r>
          </w:p>
          <w:p w:rsidR="00000000" w:rsidDel="00000000" w:rsidP="00000000" w:rsidRDefault="00000000" w:rsidRPr="00000000" w14:paraId="00000122">
            <w:pPr>
              <w:numPr>
                <w:ilvl w:val="0"/>
                <w:numId w:val="1"/>
              </w:numPr>
              <w:spacing w:after="0" w:line="48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Breaks – (tea, lunch….)</w:t>
            </w:r>
          </w:p>
          <w:p w:rsidR="00000000" w:rsidDel="00000000" w:rsidP="00000000" w:rsidRDefault="00000000" w:rsidRPr="00000000" w14:paraId="00000123">
            <w:pPr>
              <w:numPr>
                <w:ilvl w:val="0"/>
                <w:numId w:val="1"/>
              </w:numPr>
              <w:spacing w:after="0" w:line="48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Etc…</w:t>
            </w:r>
          </w:p>
        </w:tc>
        <w:tc>
          <w:tcPr>
            <w:vAlign w:val="top"/>
          </w:tcPr>
          <w:p w:rsidR="00000000" w:rsidDel="00000000" w:rsidP="00000000" w:rsidRDefault="00000000" w:rsidRPr="00000000" w14:paraId="00000124">
            <w:pPr>
              <w:spacing w:after="0" w:line="48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10 Min</w:t>
            </w:r>
            <w:r w:rsidDel="00000000" w:rsidR="00000000" w:rsidRPr="00000000">
              <w:rPr>
                <w:rtl w:val="0"/>
              </w:rPr>
            </w:r>
          </w:p>
        </w:tc>
        <w:tc>
          <w:tcPr>
            <w:vAlign w:val="top"/>
          </w:tcPr>
          <w:p w:rsidR="00000000" w:rsidDel="00000000" w:rsidP="00000000" w:rsidRDefault="00000000" w:rsidRPr="00000000" w14:paraId="00000125">
            <w:pPr>
              <w:spacing w:after="0" w:line="48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Write down the training session ground rules and keep them posted in the classroom for the duration of the session.</w:t>
            </w:r>
          </w:p>
        </w:tc>
      </w:tr>
    </w:tbl>
    <w:p w:rsidR="00000000" w:rsidDel="00000000" w:rsidP="00000000" w:rsidRDefault="00000000" w:rsidRPr="00000000" w14:paraId="00000126">
      <w:pPr>
        <w:pStyle w:val="Heading1"/>
        <w:spacing w:line="480" w:lineRule="auto"/>
        <w:jc w:val="both"/>
        <w:rPr>
          <w:rFonts w:ascii="Century Gothic" w:cs="Century Gothic" w:eastAsia="Century Gothic" w:hAnsi="Century Gothic"/>
          <w:sz w:val="20"/>
          <w:szCs w:val="20"/>
          <w:shd w:fill="a6a6a6" w:val="clear"/>
          <w:vertAlign w:val="baseline"/>
        </w:rPr>
      </w:pPr>
      <w:bookmarkStart w:colFirst="0" w:colLast="0" w:name="_tz1wdcsursfu" w:id="4"/>
      <w:bookmarkEnd w:id="4"/>
      <w:r w:rsidDel="00000000" w:rsidR="00000000" w:rsidRPr="00000000">
        <w:rPr>
          <w:rtl w:val="0"/>
        </w:rPr>
      </w:r>
    </w:p>
    <w:p w:rsidR="00000000" w:rsidDel="00000000" w:rsidP="00000000" w:rsidRDefault="00000000" w:rsidRPr="00000000" w14:paraId="00000127">
      <w:pPr>
        <w:pStyle w:val="Heading1"/>
        <w:spacing w:line="360" w:lineRule="auto"/>
        <w:jc w:val="both"/>
        <w:rPr>
          <w:rFonts w:ascii="Century Gothic" w:cs="Century Gothic" w:eastAsia="Century Gothic" w:hAnsi="Century Gothic"/>
          <w:sz w:val="22"/>
          <w:szCs w:val="22"/>
          <w:shd w:fill="a6a6a6"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shd w:fill="a6a6a6" w:val="clear"/>
        <w:jc w:val="center"/>
        <w:rPr>
          <w:b w:val="0"/>
          <w:bCs w:val="0"/>
          <w:sz w:val="36"/>
          <w:szCs w:val="36"/>
          <w:vertAlign w:val="baseline"/>
        </w:rPr>
      </w:pPr>
      <w:r w:rsidDel="00000000" w:rsidR="00000000" w:rsidRPr="00000000">
        <w:rPr>
          <w:b w:val="1"/>
          <w:bCs w:val="1"/>
          <w:sz w:val="36"/>
          <w:szCs w:val="36"/>
          <w:vertAlign w:val="baseline"/>
          <w:rtl w:val="0"/>
        </w:rPr>
        <w:t xml:space="preserve">WORKBOOK MEMORANDA</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E">
      <w:pPr>
        <w:shd w:fill="ffffff" w:val="clear"/>
        <w:jc w:val="both"/>
        <w:rPr>
          <w:rFonts w:ascii="Century Gothic" w:cs="Century Gothic" w:eastAsia="Century Gothic" w:hAnsi="Century Gothic"/>
          <w:b w:val="0"/>
          <w:bCs w:val="0"/>
          <w:sz w:val="144"/>
          <w:szCs w:val="144"/>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Learning Unit</w:t>
      </w:r>
      <w:r w:rsidDel="00000000" w:rsidR="00000000" w:rsidRPr="00000000">
        <w:rPr>
          <w:rFonts w:ascii="Century Gothic" w:cs="Century Gothic" w:eastAsia="Century Gothic" w:hAnsi="Century Gothic"/>
          <w:b w:val="1"/>
          <w:bCs w:val="1"/>
          <w:sz w:val="144"/>
          <w:szCs w:val="144"/>
          <w:vertAlign w:val="baseline"/>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2125663</wp:posOffset>
                </wp:positionH>
                <wp:positionV relativeFrom="paragraph">
                  <wp:posOffset>265748</wp:posOffset>
                </wp:positionV>
                <wp:extent cx="3853815" cy="798830"/>
                <wp:effectExtent b="0" l="0" r="0" t="0"/>
                <wp:wrapNone/>
                <wp:docPr id="3" name=""/>
                <a:graphic>
                  <a:graphicData uri="http://schemas.microsoft.com/office/word/2010/wordprocessingShape">
                    <wps:wsp>
                      <wps:cNvSpPr/>
                      <wps:cNvPr id="275" name="Shape 275"/>
                      <wps:spPr>
                        <a:xfrm>
                          <a:off x="2877438" y="3340053"/>
                          <a:ext cx="4937125" cy="879894"/>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Apply problem solving strategies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2125663</wp:posOffset>
                </wp:positionH>
                <wp:positionV relativeFrom="paragraph">
                  <wp:posOffset>265748</wp:posOffset>
                </wp:positionV>
                <wp:extent cx="3853815" cy="798830"/>
                <wp:effectExtent b="0" l="0" r="0" t="0"/>
                <wp:wrapNone/>
                <wp:docPr id="3"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3853815" cy="798830"/>
                        </a:xfrm>
                        <a:prstGeom prst="rect"/>
                        <a:ln/>
                      </pic:spPr>
                    </pic:pic>
                  </a:graphicData>
                </a:graphic>
              </wp:anchor>
            </w:drawing>
          </mc:Fallback>
        </mc:AlternateContent>
      </w:r>
    </w:p>
    <w:p w:rsidR="00000000" w:rsidDel="00000000" w:rsidP="00000000" w:rsidRDefault="00000000" w:rsidRPr="00000000" w14:paraId="0000012F">
      <w:pPr>
        <w:shd w:fill="ffffff" w:val="clea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  </w:t>
      </w:r>
      <w:r w:rsidDel="00000000" w:rsidR="00000000" w:rsidRPr="00000000">
        <w:rPr>
          <w:rFonts w:ascii="Century Gothic" w:cs="Century Gothic" w:eastAsia="Century Gothic" w:hAnsi="Century Gothic"/>
          <w:b w:val="1"/>
          <w:bCs w:val="1"/>
          <w:color w:val="000000"/>
          <w:sz w:val="20"/>
          <w:szCs w:val="20"/>
          <w:vertAlign w:val="baseline"/>
          <w:rtl w:val="0"/>
        </w:rPr>
        <w:t xml:space="preserve">UNIT STANDARD NUMBER</w:t>
        <w:tab/>
        <w:t xml:space="preserve">: </w:t>
        <w:tab/>
      </w:r>
      <w:r w:rsidDel="00000000" w:rsidR="00000000" w:rsidRPr="00000000">
        <w:rPr>
          <w:rFonts w:ascii="Century Gothic" w:cs="Century Gothic" w:eastAsia="Century Gothic" w:hAnsi="Century Gothic"/>
          <w:color w:val="000000"/>
          <w:sz w:val="20"/>
          <w:szCs w:val="20"/>
          <w:vertAlign w:val="baseline"/>
          <w:rtl w:val="0"/>
        </w:rPr>
        <w:t xml:space="preserve">14927</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132">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FIELD</w:t>
        <w:tab/>
        <w:tab/>
        <w:tab/>
        <w:tab/>
        <w:t xml:space="preserve">: </w:t>
        <w:tab/>
      </w:r>
      <w:r w:rsidDel="00000000" w:rsidR="00000000" w:rsidRPr="00000000">
        <w:rPr>
          <w:rFonts w:ascii="Century Gothic" w:cs="Century Gothic" w:eastAsia="Century Gothic" w:hAnsi="Century Gothic"/>
          <w:sz w:val="20"/>
          <w:szCs w:val="20"/>
          <w:vertAlign w:val="baseline"/>
          <w:rtl w:val="0"/>
        </w:rPr>
        <w:t xml:space="preserve">Physical, Mathematical, Computer and Life Sciences</w:t>
      </w:r>
    </w:p>
    <w:p w:rsidR="00000000" w:rsidDel="00000000" w:rsidP="00000000" w:rsidRDefault="00000000" w:rsidRPr="00000000" w14:paraId="00000133">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SUB FIELD</w:t>
        <w:tab/>
        <w:tab/>
        <w:tab/>
        <w:t xml:space="preserve">: </w:t>
        <w:tab/>
      </w:r>
      <w:r w:rsidDel="00000000" w:rsidR="00000000" w:rsidRPr="00000000">
        <w:rPr>
          <w:rFonts w:ascii="Century Gothic" w:cs="Century Gothic" w:eastAsia="Century Gothic" w:hAnsi="Century Gothic"/>
          <w:sz w:val="20"/>
          <w:szCs w:val="20"/>
          <w:vertAlign w:val="baseline"/>
          <w:rtl w:val="0"/>
        </w:rPr>
        <w:t xml:space="preserve">Construction</w:t>
      </w:r>
      <w:r w:rsidDel="00000000" w:rsidR="00000000" w:rsidRPr="00000000">
        <w:rPr>
          <w:rFonts w:ascii="Tahoma" w:cs="Tahoma" w:eastAsia="Tahoma" w:hAnsi="Tahoma"/>
          <w:color w:val="000000"/>
          <w:sz w:val="20"/>
          <w:szCs w:val="20"/>
          <w:highlight w:val="white"/>
          <w:vertAlign w:val="baseline"/>
          <w:rtl w:val="0"/>
        </w:rPr>
        <w:t xml:space="preserve"> </w:t>
      </w:r>
      <w:r w:rsidDel="00000000" w:rsidR="00000000" w:rsidRPr="00000000">
        <w:rPr>
          <w:rFonts w:ascii="Century Gothic" w:cs="Century Gothic" w:eastAsia="Century Gothic" w:hAnsi="Century Gothic"/>
          <w:sz w:val="20"/>
          <w:szCs w:val="20"/>
          <w:vertAlign w:val="baseline"/>
          <w:rtl w:val="0"/>
        </w:rPr>
        <w:t xml:space="preserve">Information Technology and Computer Sciences </w:t>
      </w:r>
      <w:r w:rsidDel="00000000" w:rsidR="00000000" w:rsidRPr="00000000">
        <w:rPr>
          <w:rtl w:val="0"/>
        </w:rPr>
      </w:r>
    </w:p>
    <w:p w:rsidR="00000000" w:rsidDel="00000000" w:rsidP="00000000" w:rsidRDefault="00000000" w:rsidRPr="00000000" w14:paraId="00000134">
      <w:pPr>
        <w:spacing w:after="0" w:lineRule="auto"/>
        <w:ind w:left="720" w:firstLine="0"/>
        <w:rPr>
          <w:rFonts w:ascii="Century Gothic" w:cs="Century Gothic" w:eastAsia="Century Gothic" w:hAnsi="Century Gothic"/>
          <w:color w:val="000000"/>
          <w:vertAlign w:val="baseline"/>
        </w:rPr>
      </w:pPr>
      <w:r w:rsidDel="00000000" w:rsidR="00000000" w:rsidRPr="00000000">
        <w:rPr>
          <w:rtl w:val="0"/>
        </w:rPr>
      </w:r>
    </w:p>
    <w:p w:rsidR="00000000" w:rsidDel="00000000" w:rsidP="00000000" w:rsidRDefault="00000000" w:rsidRPr="00000000" w14:paraId="00000135">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0"/>
        <w:tblpPr w:leftFromText="180" w:rightFromText="180" w:topFromText="0" w:bottomFromText="0" w:vertAnchor="text" w:horzAnchor="text" w:tblpX="304.4999999999999" w:tblpY="0"/>
        <w:tblW w:w="1021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6"/>
        <w:gridCol w:w="8685"/>
        <w:tblGridChange w:id="0">
          <w:tblGrid>
            <w:gridCol w:w="1526"/>
            <w:gridCol w:w="8685"/>
          </w:tblGrid>
        </w:tblGridChange>
      </w:tblGrid>
      <w:tr>
        <w:trPr>
          <w:cantSplit w:val="0"/>
          <w:trHeight w:val="1159" w:hRule="atLeast"/>
          <w:tblHeader w:val="0"/>
        </w:trPr>
        <w:tc>
          <w:tcPr>
            <w:tcBorders>
              <w:bottom w:color="000000" w:space="0" w:sz="4" w:val="single"/>
            </w:tcBorders>
            <w:vAlign w:val="top"/>
          </w:tcPr>
          <w:p w:rsidR="00000000" w:rsidDel="00000000" w:rsidP="00000000" w:rsidRDefault="00000000" w:rsidRPr="00000000" w14:paraId="00000136">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137">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PURPOSE:</w:t>
            </w:r>
            <w:r w:rsidDel="00000000" w:rsidR="00000000" w:rsidRPr="00000000">
              <w:rPr>
                <w:rtl w:val="0"/>
              </w:rPr>
            </w:r>
          </w:p>
          <w:p w:rsidR="00000000" w:rsidDel="00000000" w:rsidP="00000000" w:rsidRDefault="00000000" w:rsidRPr="00000000" w14:paraId="00000138">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39">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This unit standard is intended:</w:t>
            </w:r>
          </w:p>
          <w:p w:rsidR="00000000" w:rsidDel="00000000" w:rsidP="00000000" w:rsidRDefault="00000000" w:rsidRPr="00000000" w14:paraId="0000013A">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to provide fundamental knowledge of the areas covered</w:t>
            </w:r>
          </w:p>
          <w:p w:rsidR="00000000" w:rsidDel="00000000" w:rsidP="00000000" w:rsidRDefault="00000000" w:rsidRPr="00000000" w14:paraId="0000013B">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for those working in, or entering the workplace in the area of Business and Organisational Communication</w:t>
            </w:r>
          </w:p>
          <w:p w:rsidR="00000000" w:rsidDel="00000000" w:rsidP="00000000" w:rsidRDefault="00000000" w:rsidRPr="00000000" w14:paraId="0000013C">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as additional knowledge for those wanting to understand the areas covered </w:t>
            </w:r>
          </w:p>
          <w:p w:rsidR="00000000" w:rsidDel="00000000" w:rsidP="00000000" w:rsidRDefault="00000000" w:rsidRPr="00000000" w14:paraId="0000013D">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People credited with this unit standard are able to:</w:t>
            </w:r>
          </w:p>
          <w:p w:rsidR="00000000" w:rsidDel="00000000" w:rsidP="00000000" w:rsidRDefault="00000000" w:rsidRPr="00000000" w14:paraId="0000013E">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Define and analyse the problem</w:t>
            </w:r>
          </w:p>
          <w:p w:rsidR="00000000" w:rsidDel="00000000" w:rsidP="00000000" w:rsidRDefault="00000000" w:rsidRPr="00000000" w14:paraId="0000013F">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Evaluate solutions</w:t>
            </w:r>
          </w:p>
          <w:p w:rsidR="00000000" w:rsidDel="00000000" w:rsidP="00000000" w:rsidRDefault="00000000" w:rsidRPr="00000000" w14:paraId="00000140">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Implement the solution </w:t>
            </w:r>
          </w:p>
          <w:p w:rsidR="00000000" w:rsidDel="00000000" w:rsidP="00000000" w:rsidRDefault="00000000" w:rsidRPr="00000000" w14:paraId="00000141">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The performance of all elements is to a standard that allows for further learning in this area.</w:t>
            </w:r>
          </w:p>
        </w:tc>
      </w:tr>
      <w:tr>
        <w:trPr>
          <w:cantSplit w:val="0"/>
          <w:trHeight w:val="156" w:hRule="atLeast"/>
          <w:tblHeader w:val="0"/>
        </w:trPr>
        <w:tc>
          <w:tcPr>
            <w:gridSpan w:val="2"/>
            <w:shd w:fill="dfdfdf" w:val="clear"/>
            <w:vAlign w:val="top"/>
          </w:tcPr>
          <w:p w:rsidR="00000000" w:rsidDel="00000000" w:rsidP="00000000" w:rsidRDefault="00000000" w:rsidRPr="00000000" w14:paraId="00000142">
            <w:pPr>
              <w:spacing w:after="0" w:before="12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LEARNING ASSUMED TO BE IN PLACE:</w:t>
            </w:r>
            <w:r w:rsidDel="00000000" w:rsidR="00000000" w:rsidRPr="00000000">
              <w:rPr>
                <w:rtl w:val="0"/>
              </w:rPr>
            </w:r>
          </w:p>
        </w:tc>
      </w:tr>
      <w:tr>
        <w:trPr>
          <w:cantSplit w:val="0"/>
          <w:trHeight w:val="244" w:hRule="atLeast"/>
          <w:tblHeader w:val="0"/>
        </w:trPr>
        <w:tc>
          <w:tcPr>
            <w:gridSpan w:val="2"/>
            <w:vAlign w:val="top"/>
          </w:tcPr>
          <w:p w:rsidR="00000000" w:rsidDel="00000000" w:rsidP="00000000" w:rsidRDefault="00000000" w:rsidRPr="00000000" w14:paraId="00000144">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The credit value of this unit is based on a person having prior knowledge and skills to:</w:t>
            </w:r>
          </w:p>
          <w:p w:rsidR="00000000" w:rsidDel="00000000" w:rsidP="00000000" w:rsidRDefault="00000000" w:rsidRPr="00000000" w14:paraId="00000145">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Demonstrate an understanding of fundamental mathematics (at least at NQF Level 3)</w:t>
            </w:r>
          </w:p>
          <w:p w:rsidR="00000000" w:rsidDel="00000000" w:rsidP="00000000" w:rsidRDefault="00000000" w:rsidRPr="00000000" w14:paraId="00000146">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Demonstrate competence to communicate in English (at least at NQF Level 3)</w:t>
            </w:r>
          </w:p>
        </w:tc>
      </w:tr>
    </w:tbl>
    <w:p w:rsidR="00000000" w:rsidDel="00000000" w:rsidP="00000000" w:rsidRDefault="00000000" w:rsidRPr="00000000" w14:paraId="00000148">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9">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A">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B">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C">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D">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11"/>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14E">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1. </w:t>
            </w:r>
            <w:r w:rsidDel="00000000" w:rsidR="00000000" w:rsidRPr="00000000">
              <w:rPr>
                <w:rtl w:val="0"/>
              </w:rPr>
            </w:r>
          </w:p>
          <w:p w:rsidR="00000000" w:rsidDel="00000000" w:rsidP="00000000" w:rsidRDefault="00000000" w:rsidRPr="00000000" w14:paraId="0000014F">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Define and analyse the problem.</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50">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51">
            <w:pPr>
              <w:numPr>
                <w:ilvl w:val="0"/>
                <w:numId w:val="1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1. The definition ensures that the problem is examined and identified in terms of problem type, problem parameters, and possible causes </w:t>
            </w:r>
          </w:p>
          <w:p w:rsidR="00000000" w:rsidDel="00000000" w:rsidP="00000000" w:rsidRDefault="00000000" w:rsidRPr="00000000" w14:paraId="00000152">
            <w:pPr>
              <w:numPr>
                <w:ilvl w:val="0"/>
                <w:numId w:val="1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2. The definition ensures that facts are collected to meet the problem requirements </w:t>
            </w:r>
          </w:p>
          <w:p w:rsidR="00000000" w:rsidDel="00000000" w:rsidP="00000000" w:rsidRDefault="00000000" w:rsidRPr="00000000" w14:paraId="00000153">
            <w:pPr>
              <w:numPr>
                <w:ilvl w:val="0"/>
                <w:numId w:val="1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3. The analysis ensures that problem components are identified to determine possible courses of action </w:t>
            </w:r>
          </w:p>
          <w:p w:rsidR="00000000" w:rsidDel="00000000" w:rsidP="00000000" w:rsidRDefault="00000000" w:rsidRPr="00000000" w14:paraId="00000154">
            <w:pPr>
              <w:numPr>
                <w:ilvl w:val="0"/>
                <w:numId w:val="1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4. The analysis ensures that the problem is analysed for cross-cultural implications</w:t>
            </w:r>
          </w:p>
        </w:tc>
      </w:tr>
    </w:tbl>
    <w:p w:rsidR="00000000" w:rsidDel="00000000" w:rsidP="00000000" w:rsidRDefault="00000000" w:rsidRPr="00000000" w14:paraId="00000155">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12"/>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56">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57">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58">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9">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5A">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Identify causes of problems in the workplace</w:t>
            </w:r>
            <w:r w:rsidDel="00000000" w:rsidR="00000000" w:rsidRPr="00000000">
              <w:rPr>
                <w:rtl w:val="0"/>
              </w:rPr>
            </w:r>
          </w:p>
        </w:tc>
        <w:tc>
          <w:tcPr>
            <w:vAlign w:val="center"/>
          </w:tcPr>
          <w:p w:rsidR="00000000" w:rsidDel="00000000" w:rsidP="00000000" w:rsidRDefault="00000000" w:rsidRPr="00000000" w14:paraId="0000015B">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15C">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D">
      <w:pPr>
        <w:numPr>
          <w:ilvl w:val="0"/>
          <w:numId w:val="3"/>
        </w:numPr>
        <w:spacing w:after="0" w:line="36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People</w:t>
      </w:r>
      <w:r w:rsidDel="00000000" w:rsidR="00000000" w:rsidRPr="00000000">
        <w:rPr>
          <w:rFonts w:ascii="Century Gothic" w:cs="Century Gothic" w:eastAsia="Century Gothic" w:hAnsi="Century Gothic"/>
          <w:color w:val="ff0000"/>
          <w:vertAlign w:val="baseline"/>
          <w:rtl w:val="0"/>
        </w:rPr>
        <w:br w:type="textWrapping"/>
        <w:t xml:space="preserve">Are there enough participants to help?</w:t>
      </w:r>
    </w:p>
    <w:p w:rsidR="00000000" w:rsidDel="00000000" w:rsidP="00000000" w:rsidRDefault="00000000" w:rsidRPr="00000000" w14:paraId="0000015E">
      <w:pPr>
        <w:numPr>
          <w:ilvl w:val="0"/>
          <w:numId w:val="3"/>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Are the participants' skills adequate?</w:t>
      </w:r>
    </w:p>
    <w:p w:rsidR="00000000" w:rsidDel="00000000" w:rsidP="00000000" w:rsidRDefault="00000000" w:rsidRPr="00000000" w14:paraId="0000015F">
      <w:pPr>
        <w:numPr>
          <w:ilvl w:val="0"/>
          <w:numId w:val="3"/>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Are some participants perceived as not helpful?</w:t>
      </w:r>
    </w:p>
    <w:p w:rsidR="00000000" w:rsidDel="00000000" w:rsidP="00000000" w:rsidRDefault="00000000" w:rsidRPr="00000000" w14:paraId="00000160">
      <w:pPr>
        <w:numPr>
          <w:ilvl w:val="0"/>
          <w:numId w:val="3"/>
        </w:numPr>
        <w:spacing w:after="0" w:line="36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Resources</w:t>
      </w:r>
      <w:r w:rsidDel="00000000" w:rsidR="00000000" w:rsidRPr="00000000">
        <w:rPr>
          <w:rFonts w:ascii="Century Gothic" w:cs="Century Gothic" w:eastAsia="Century Gothic" w:hAnsi="Century Gothic"/>
          <w:color w:val="ff0000"/>
          <w:vertAlign w:val="baseline"/>
          <w:rtl w:val="0"/>
        </w:rPr>
        <w:br w:type="textWrapping"/>
        <w:t xml:space="preserve">Are there enough, for example funding?</w:t>
      </w:r>
    </w:p>
    <w:p w:rsidR="00000000" w:rsidDel="00000000" w:rsidP="00000000" w:rsidRDefault="00000000" w:rsidRPr="00000000" w14:paraId="00000161">
      <w:pPr>
        <w:numPr>
          <w:ilvl w:val="0"/>
          <w:numId w:val="3"/>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Are some not identified?</w:t>
      </w:r>
    </w:p>
    <w:p w:rsidR="00000000" w:rsidDel="00000000" w:rsidP="00000000" w:rsidRDefault="00000000" w:rsidRPr="00000000" w14:paraId="00000162">
      <w:pPr>
        <w:numPr>
          <w:ilvl w:val="0"/>
          <w:numId w:val="3"/>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Are some not used effectively, or mis-placed?</w:t>
      </w:r>
    </w:p>
    <w:p w:rsidR="00000000" w:rsidDel="00000000" w:rsidP="00000000" w:rsidRDefault="00000000" w:rsidRPr="00000000" w14:paraId="00000163">
      <w:pPr>
        <w:numPr>
          <w:ilvl w:val="0"/>
          <w:numId w:val="3"/>
        </w:numPr>
        <w:spacing w:after="0" w:line="36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Environment</w:t>
      </w:r>
      <w:r w:rsidDel="00000000" w:rsidR="00000000" w:rsidRPr="00000000">
        <w:rPr>
          <w:rFonts w:ascii="Century Gothic" w:cs="Century Gothic" w:eastAsia="Century Gothic" w:hAnsi="Century Gothic"/>
          <w:color w:val="ff0000"/>
          <w:vertAlign w:val="baseline"/>
          <w:rtl w:val="0"/>
        </w:rPr>
        <w:br w:type="textWrapping"/>
        <w:t xml:space="preserve">Is it conducive to problem solving? Is there too much stress?</w:t>
      </w:r>
    </w:p>
    <w:p w:rsidR="00000000" w:rsidDel="00000000" w:rsidP="00000000" w:rsidRDefault="00000000" w:rsidRPr="00000000" w14:paraId="00000164">
      <w:pPr>
        <w:numPr>
          <w:ilvl w:val="0"/>
          <w:numId w:val="3"/>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Is the power structure (administration or line of authority) supportive?</w:t>
      </w:r>
    </w:p>
    <w:p w:rsidR="00000000" w:rsidDel="00000000" w:rsidP="00000000" w:rsidRDefault="00000000" w:rsidRPr="00000000" w14:paraId="00000165">
      <w:pPr>
        <w:numPr>
          <w:ilvl w:val="0"/>
          <w:numId w:val="3"/>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Is the power structure (administration or line of authority) aware of the problem?</w:t>
      </w:r>
    </w:p>
    <w:p w:rsidR="00000000" w:rsidDel="00000000" w:rsidP="00000000" w:rsidRDefault="00000000" w:rsidRPr="00000000" w14:paraId="00000166">
      <w:pPr>
        <w:numPr>
          <w:ilvl w:val="0"/>
          <w:numId w:val="3"/>
        </w:numPr>
        <w:spacing w:after="0" w:line="36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Processes, procedures and rules</w:t>
      </w:r>
      <w:r w:rsidDel="00000000" w:rsidR="00000000" w:rsidRPr="00000000">
        <w:rPr>
          <w:rtl w:val="0"/>
        </w:rPr>
      </w:r>
    </w:p>
    <w:p w:rsidR="00000000" w:rsidDel="00000000" w:rsidP="00000000" w:rsidRDefault="00000000" w:rsidRPr="00000000" w14:paraId="00000167">
      <w:pPr>
        <w:numPr>
          <w:ilvl w:val="0"/>
          <w:numId w:val="3"/>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Are they understood, or badly defined?</w:t>
      </w:r>
    </w:p>
    <w:p w:rsidR="00000000" w:rsidDel="00000000" w:rsidP="00000000" w:rsidRDefault="00000000" w:rsidRPr="00000000" w14:paraId="00000168">
      <w:pPr>
        <w:numPr>
          <w:ilvl w:val="0"/>
          <w:numId w:val="3"/>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Are they perceived as an obstacle?</w:t>
      </w:r>
    </w:p>
    <w:p w:rsidR="00000000" w:rsidDel="00000000" w:rsidP="00000000" w:rsidRDefault="00000000" w:rsidRPr="00000000" w14:paraId="00000169">
      <w:pPr>
        <w:numPr>
          <w:ilvl w:val="0"/>
          <w:numId w:val="3"/>
        </w:numPr>
        <w:spacing w:after="0" w:line="36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Vocabulary/terminology/concepts</w:t>
      </w:r>
      <w:r w:rsidDel="00000000" w:rsidR="00000000" w:rsidRPr="00000000">
        <w:rPr>
          <w:rFonts w:ascii="Century Gothic" w:cs="Century Gothic" w:eastAsia="Century Gothic" w:hAnsi="Century Gothic"/>
          <w:color w:val="ff0000"/>
          <w:vertAlign w:val="baseline"/>
          <w:rtl w:val="0"/>
        </w:rPr>
        <w:br w:type="textWrapping"/>
        <w:t xml:space="preserve">Is there an agreed-upon vocabulary, and understanding of their meanings and definitions?</w:t>
        <w:br w:type="textWrapping"/>
        <w:t xml:space="preserve">Are some "hidden"?</w:t>
      </w:r>
    </w:p>
    <w:p w:rsidR="00000000" w:rsidDel="00000000" w:rsidP="00000000" w:rsidRDefault="00000000" w:rsidRPr="00000000" w14:paraId="0000016A">
      <w:pPr>
        <w:spacing w:after="0" w:line="360" w:lineRule="auto"/>
        <w:jc w:val="both"/>
        <w:rPr>
          <w:rFonts w:ascii="Century Gothic" w:cs="Century Gothic" w:eastAsia="Century Gothic" w:hAnsi="Century Gothic"/>
          <w:b w:val="0"/>
          <w:bCs w:val="0"/>
          <w:i w:val="0"/>
          <w:iCs w:val="0"/>
          <w:color w:val="ff0000"/>
          <w:vertAlign w:val="baseline"/>
        </w:rPr>
      </w:pPr>
      <w:r w:rsidDel="00000000" w:rsidR="00000000" w:rsidRPr="00000000">
        <w:rPr>
          <w:rFonts w:ascii="Century Gothic" w:cs="Century Gothic" w:eastAsia="Century Gothic" w:hAnsi="Century Gothic"/>
          <w:b w:val="1"/>
          <w:bCs w:val="1"/>
          <w:i w:val="1"/>
          <w:iCs w:val="1"/>
          <w:color w:val="ff0000"/>
          <w:vertAlign w:val="baseline"/>
          <w:rtl w:val="0"/>
        </w:rPr>
        <w:t xml:space="preserve">Working with the diagram:</w:t>
      </w:r>
      <w:r w:rsidDel="00000000" w:rsidR="00000000" w:rsidRPr="00000000">
        <w:rPr>
          <w:rtl w:val="0"/>
        </w:rPr>
      </w:r>
    </w:p>
    <w:p w:rsidR="00000000" w:rsidDel="00000000" w:rsidP="00000000" w:rsidRDefault="00000000" w:rsidRPr="00000000" w14:paraId="0000016B">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Consider all the causes and rank them in importance</w:t>
      </w:r>
    </w:p>
    <w:p w:rsidR="00000000" w:rsidDel="00000000" w:rsidP="00000000" w:rsidRDefault="00000000" w:rsidRPr="00000000" w14:paraId="0000016C">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either on their post-its, or by circles with numbers etc.</w:t>
      </w:r>
    </w:p>
    <w:p w:rsidR="00000000" w:rsidDel="00000000" w:rsidP="00000000" w:rsidRDefault="00000000" w:rsidRPr="00000000" w14:paraId="0000016D">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Examine relationship</w:t>
      </w:r>
    </w:p>
    <w:p w:rsidR="00000000" w:rsidDel="00000000" w:rsidP="00000000" w:rsidRDefault="00000000" w:rsidRPr="00000000" w14:paraId="0000016E">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13"/>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6F">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70">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71">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2">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173">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Draw a Map showing  the problem solving process</w:t>
            </w:r>
            <w:r w:rsidDel="00000000" w:rsidR="00000000" w:rsidRPr="00000000">
              <w:rPr>
                <w:rtl w:val="0"/>
              </w:rPr>
            </w:r>
          </w:p>
        </w:tc>
        <w:tc>
          <w:tcPr>
            <w:vAlign w:val="center"/>
          </w:tcPr>
          <w:p w:rsidR="00000000" w:rsidDel="00000000" w:rsidP="00000000" w:rsidRDefault="00000000" w:rsidRPr="00000000" w14:paraId="00000174">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w:t>
            </w:r>
            <w:r w:rsidDel="00000000" w:rsidR="00000000" w:rsidRPr="00000000">
              <w:rPr>
                <w:rtl w:val="0"/>
              </w:rPr>
            </w:r>
          </w:p>
        </w:tc>
      </w:tr>
    </w:tbl>
    <w:p w:rsidR="00000000" w:rsidDel="00000000" w:rsidP="00000000" w:rsidRDefault="00000000" w:rsidRPr="00000000" w14:paraId="00000175">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6">
      <w:pPr>
        <w:spacing w:after="0" w:line="360" w:lineRule="auto"/>
        <w:jc w:val="both"/>
        <w:rPr>
          <w:rFonts w:ascii="Century Gothic" w:cs="Century Gothic" w:eastAsia="Century Gothic" w:hAnsi="Century Gothic"/>
          <w:vertAlign w:val="baseline"/>
        </w:rPr>
      </w:pPr>
      <w:r w:rsidDel="00000000" w:rsidR="00000000" w:rsidRPr="00000000">
        <w:rPr>
          <w:rFonts w:ascii="Times New Roman" w:cs="Times New Roman" w:eastAsia="Times New Roman" w:hAnsi="Times New Roman"/>
          <w:color w:val="000000"/>
          <w:sz w:val="24"/>
          <w:szCs w:val="24"/>
          <w:vertAlign w:val="baseline"/>
        </w:rPr>
        <w:drawing>
          <wp:inline distB="0" distT="0" distL="114300" distR="114300">
            <wp:extent cx="5620385" cy="6029325"/>
            <wp:effectExtent b="0" l="0" r="0" t="0"/>
            <wp:docPr descr="Description: A concept map of a decision making process:  define the problem, gather information, develop and weigh alternatives, select the best, implement the solution, monitor your progress and review what you have learned from the process" id="6" name="image3.png"/>
            <a:graphic>
              <a:graphicData uri="http://schemas.openxmlformats.org/drawingml/2006/picture">
                <pic:pic>
                  <pic:nvPicPr>
                    <pic:cNvPr descr="Description: A concept map of a decision making process:  define the problem, gather information, develop and weigh alternatives, select the best, implement the solution, monitor your progress and review what you have learned from the process" id="0" name="image3.png"/>
                    <pic:cNvPicPr preferRelativeResize="0"/>
                  </pic:nvPicPr>
                  <pic:blipFill>
                    <a:blip r:embed="rId12"/>
                    <a:srcRect b="0" l="0" r="0" t="0"/>
                    <a:stretch>
                      <a:fillRect/>
                    </a:stretch>
                  </pic:blipFill>
                  <pic:spPr>
                    <a:xfrm>
                      <a:off x="0" y="0"/>
                      <a:ext cx="5620385" cy="6029325"/>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8">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14"/>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7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7A">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7B">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7C">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17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List factors that can contribute to solving the problem</w:t>
            </w:r>
            <w:r w:rsidDel="00000000" w:rsidR="00000000" w:rsidRPr="00000000">
              <w:rPr>
                <w:rtl w:val="0"/>
              </w:rPr>
            </w:r>
          </w:p>
        </w:tc>
        <w:tc>
          <w:tcPr>
            <w:vAlign w:val="center"/>
          </w:tcPr>
          <w:p w:rsidR="00000000" w:rsidDel="00000000" w:rsidP="00000000" w:rsidRDefault="00000000" w:rsidRPr="00000000" w14:paraId="0000017E">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17F">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0">
      <w:pPr>
        <w:spacing w:after="0" w:line="360" w:lineRule="auto"/>
        <w:jc w:val="both"/>
        <w:rPr>
          <w:rFonts w:ascii="Century Gothic" w:cs="Century Gothic" w:eastAsia="Century Gothic" w:hAnsi="Century Gothic"/>
          <w:b w:val="0"/>
          <w:bCs w:val="0"/>
          <w:i w:val="0"/>
          <w:iCs w:val="0"/>
          <w:color w:val="ff0000"/>
          <w:vertAlign w:val="baseline"/>
        </w:rPr>
      </w:pPr>
      <w:r w:rsidDel="00000000" w:rsidR="00000000" w:rsidRPr="00000000">
        <w:rPr>
          <w:rFonts w:ascii="Century Gothic" w:cs="Century Gothic" w:eastAsia="Century Gothic" w:hAnsi="Century Gothic"/>
          <w:b w:val="1"/>
          <w:bCs w:val="1"/>
          <w:i w:val="1"/>
          <w:iCs w:val="1"/>
          <w:color w:val="ff0000"/>
          <w:vertAlign w:val="baseline"/>
          <w:rtl w:val="0"/>
        </w:rPr>
        <w:t xml:space="preserve">The time</w:t>
      </w:r>
      <w:r w:rsidDel="00000000" w:rsidR="00000000" w:rsidRPr="00000000">
        <w:rPr>
          <w:rtl w:val="0"/>
        </w:rPr>
      </w:r>
    </w:p>
    <w:p w:rsidR="00000000" w:rsidDel="00000000" w:rsidP="00000000" w:rsidRDefault="00000000" w:rsidRPr="00000000" w14:paraId="00000181">
      <w:pPr>
        <w:numPr>
          <w:ilvl w:val="0"/>
          <w:numId w:val="5"/>
        </w:numPr>
        <w:spacing w:after="0" w:line="360" w:lineRule="auto"/>
        <w:ind w:left="72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vertAlign w:val="baseline"/>
          <w:rtl w:val="0"/>
        </w:rPr>
        <w:t xml:space="preserve">When</w:t>
      </w:r>
      <w:r w:rsidDel="00000000" w:rsidR="00000000" w:rsidRPr="00000000">
        <w:rPr>
          <w:rFonts w:ascii="Century Gothic" w:cs="Century Gothic" w:eastAsia="Century Gothic" w:hAnsi="Century Gothic"/>
          <w:color w:val="ff0000"/>
          <w:vertAlign w:val="baseline"/>
          <w:rtl w:val="0"/>
        </w:rPr>
        <w:t xml:space="preserve"> </w:t>
      </w:r>
      <w:r w:rsidDel="00000000" w:rsidR="00000000" w:rsidRPr="00000000">
        <w:rPr>
          <w:rFonts w:ascii="Century Gothic" w:cs="Century Gothic" w:eastAsia="Century Gothic" w:hAnsi="Century Gothic"/>
          <w:i w:val="1"/>
          <w:iCs w:val="1"/>
          <w:color w:val="ff0000"/>
          <w:vertAlign w:val="baseline"/>
          <w:rtl w:val="0"/>
        </w:rPr>
        <w:t xml:space="preserve">exactly</w:t>
      </w:r>
      <w:r w:rsidDel="00000000" w:rsidR="00000000" w:rsidRPr="00000000">
        <w:rPr>
          <w:rFonts w:ascii="Century Gothic" w:cs="Century Gothic" w:eastAsia="Century Gothic" w:hAnsi="Century Gothic"/>
          <w:color w:val="ff0000"/>
          <w:vertAlign w:val="baseline"/>
          <w:rtl w:val="0"/>
        </w:rPr>
        <w:t xml:space="preserve"> does the problem occur?</w:t>
      </w:r>
    </w:p>
    <w:p w:rsidR="00000000" w:rsidDel="00000000" w:rsidP="00000000" w:rsidRDefault="00000000" w:rsidRPr="00000000" w14:paraId="00000182">
      <w:pPr>
        <w:numPr>
          <w:ilvl w:val="0"/>
          <w:numId w:val="5"/>
        </w:numPr>
        <w:spacing w:after="0" w:line="360" w:lineRule="auto"/>
        <w:ind w:left="72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When </w:t>
      </w:r>
      <w:r w:rsidDel="00000000" w:rsidR="00000000" w:rsidRPr="00000000">
        <w:rPr>
          <w:rFonts w:ascii="Century Gothic" w:cs="Century Gothic" w:eastAsia="Century Gothic" w:hAnsi="Century Gothic"/>
          <w:i w:val="1"/>
          <w:iCs w:val="1"/>
          <w:color w:val="ff0000"/>
          <w:vertAlign w:val="baseline"/>
          <w:rtl w:val="0"/>
        </w:rPr>
        <w:t xml:space="preserve">exactly</w:t>
      </w:r>
      <w:r w:rsidDel="00000000" w:rsidR="00000000" w:rsidRPr="00000000">
        <w:rPr>
          <w:rFonts w:ascii="Century Gothic" w:cs="Century Gothic" w:eastAsia="Century Gothic" w:hAnsi="Century Gothic"/>
          <w:color w:val="ff0000"/>
          <w:vertAlign w:val="baseline"/>
          <w:rtl w:val="0"/>
        </w:rPr>
        <w:t xml:space="preserve"> is it at its </w:t>
      </w:r>
      <w:r w:rsidDel="00000000" w:rsidR="00000000" w:rsidRPr="00000000">
        <w:rPr>
          <w:rFonts w:ascii="Century Gothic" w:cs="Century Gothic" w:eastAsia="Century Gothic" w:hAnsi="Century Gothic"/>
          <w:b w:val="1"/>
          <w:bCs w:val="1"/>
          <w:color w:val="ff0000"/>
          <w:vertAlign w:val="baseline"/>
          <w:rtl w:val="0"/>
        </w:rPr>
        <w:t xml:space="preserve">worst</w:t>
      </w:r>
      <w:r w:rsidDel="00000000" w:rsidR="00000000" w:rsidRPr="00000000">
        <w:rPr>
          <w:rFonts w:ascii="Century Gothic" w:cs="Century Gothic" w:eastAsia="Century Gothic" w:hAnsi="Century Gothic"/>
          <w:color w:val="ff0000"/>
          <w:vertAlign w:val="baseline"/>
          <w:rtl w:val="0"/>
        </w:rPr>
        <w:t xml:space="preserve">?</w:t>
      </w:r>
    </w:p>
    <w:p w:rsidR="00000000" w:rsidDel="00000000" w:rsidP="00000000" w:rsidRDefault="00000000" w:rsidRPr="00000000" w14:paraId="00000183">
      <w:pPr>
        <w:numPr>
          <w:ilvl w:val="0"/>
          <w:numId w:val="5"/>
        </w:numPr>
        <w:spacing w:after="0" w:line="360" w:lineRule="auto"/>
        <w:ind w:left="72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When does it</w:t>
      </w:r>
      <w:r w:rsidDel="00000000" w:rsidR="00000000" w:rsidRPr="00000000">
        <w:rPr>
          <w:rFonts w:ascii="Century Gothic" w:cs="Century Gothic" w:eastAsia="Century Gothic" w:hAnsi="Century Gothic"/>
          <w:b w:val="1"/>
          <w:bCs w:val="1"/>
          <w:color w:val="ff0000"/>
          <w:vertAlign w:val="baseline"/>
          <w:rtl w:val="0"/>
        </w:rPr>
        <w:t xml:space="preserve"> not</w:t>
      </w:r>
      <w:r w:rsidDel="00000000" w:rsidR="00000000" w:rsidRPr="00000000">
        <w:rPr>
          <w:rFonts w:ascii="Century Gothic" w:cs="Century Gothic" w:eastAsia="Century Gothic" w:hAnsi="Century Gothic"/>
          <w:color w:val="ff0000"/>
          <w:vertAlign w:val="baseline"/>
          <w:rtl w:val="0"/>
        </w:rPr>
        <w:t xml:space="preserve"> occur?</w:t>
      </w:r>
    </w:p>
    <w:p w:rsidR="00000000" w:rsidDel="00000000" w:rsidP="00000000" w:rsidRDefault="00000000" w:rsidRPr="00000000" w14:paraId="00000184">
      <w:pPr>
        <w:numPr>
          <w:ilvl w:val="0"/>
          <w:numId w:val="5"/>
        </w:numPr>
        <w:spacing w:after="0" w:line="360" w:lineRule="auto"/>
        <w:ind w:left="72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Can you </w:t>
      </w:r>
      <w:r w:rsidDel="00000000" w:rsidR="00000000" w:rsidRPr="00000000">
        <w:rPr>
          <w:rFonts w:ascii="Century Gothic" w:cs="Century Gothic" w:eastAsia="Century Gothic" w:hAnsi="Century Gothic"/>
          <w:b w:val="1"/>
          <w:bCs w:val="1"/>
          <w:color w:val="ff0000"/>
          <w:vertAlign w:val="baseline"/>
          <w:rtl w:val="0"/>
        </w:rPr>
        <w:t xml:space="preserve">identify a pattern</w:t>
      </w:r>
      <w:r w:rsidDel="00000000" w:rsidR="00000000" w:rsidRPr="00000000">
        <w:rPr>
          <w:rFonts w:ascii="Century Gothic" w:cs="Century Gothic" w:eastAsia="Century Gothic" w:hAnsi="Century Gothic"/>
          <w:color w:val="ff0000"/>
          <w:vertAlign w:val="baseline"/>
          <w:rtl w:val="0"/>
        </w:rPr>
        <w:t xml:space="preserve"> from this information?</w:t>
      </w:r>
    </w:p>
    <w:p w:rsidR="00000000" w:rsidDel="00000000" w:rsidP="00000000" w:rsidRDefault="00000000" w:rsidRPr="00000000" w14:paraId="00000185">
      <w:pPr>
        <w:spacing w:after="0" w:line="360" w:lineRule="auto"/>
        <w:jc w:val="both"/>
        <w:rPr>
          <w:rFonts w:ascii="Century Gothic" w:cs="Century Gothic" w:eastAsia="Century Gothic" w:hAnsi="Century Gothic"/>
          <w:b w:val="0"/>
          <w:bCs w:val="0"/>
          <w:i w:val="0"/>
          <w:iCs w:val="0"/>
          <w:color w:val="ff0000"/>
          <w:vertAlign w:val="baseline"/>
        </w:rPr>
      </w:pPr>
      <w:r w:rsidDel="00000000" w:rsidR="00000000" w:rsidRPr="00000000">
        <w:rPr>
          <w:rFonts w:ascii="Century Gothic" w:cs="Century Gothic" w:eastAsia="Century Gothic" w:hAnsi="Century Gothic"/>
          <w:b w:val="1"/>
          <w:bCs w:val="1"/>
          <w:i w:val="1"/>
          <w:iCs w:val="1"/>
          <w:color w:val="ff0000"/>
          <w:vertAlign w:val="baseline"/>
          <w:rtl w:val="0"/>
        </w:rPr>
        <w:t xml:space="preserve">The place</w:t>
      </w:r>
      <w:r w:rsidDel="00000000" w:rsidR="00000000" w:rsidRPr="00000000">
        <w:rPr>
          <w:rtl w:val="0"/>
        </w:rPr>
      </w:r>
    </w:p>
    <w:p w:rsidR="00000000" w:rsidDel="00000000" w:rsidP="00000000" w:rsidRDefault="00000000" w:rsidRPr="00000000" w14:paraId="00000186">
      <w:pPr>
        <w:numPr>
          <w:ilvl w:val="0"/>
          <w:numId w:val="7"/>
        </w:numPr>
        <w:spacing w:after="0" w:line="360" w:lineRule="auto"/>
        <w:ind w:left="72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vertAlign w:val="baseline"/>
          <w:rtl w:val="0"/>
        </w:rPr>
        <w:t xml:space="preserve">Where</w:t>
      </w:r>
      <w:r w:rsidDel="00000000" w:rsidR="00000000" w:rsidRPr="00000000">
        <w:rPr>
          <w:rFonts w:ascii="Century Gothic" w:cs="Century Gothic" w:eastAsia="Century Gothic" w:hAnsi="Century Gothic"/>
          <w:color w:val="ff0000"/>
          <w:vertAlign w:val="baseline"/>
          <w:rtl w:val="0"/>
        </w:rPr>
        <w:t xml:space="preserve"> </w:t>
      </w:r>
      <w:r w:rsidDel="00000000" w:rsidR="00000000" w:rsidRPr="00000000">
        <w:rPr>
          <w:rFonts w:ascii="Century Gothic" w:cs="Century Gothic" w:eastAsia="Century Gothic" w:hAnsi="Century Gothic"/>
          <w:i w:val="1"/>
          <w:iCs w:val="1"/>
          <w:color w:val="ff0000"/>
          <w:vertAlign w:val="baseline"/>
          <w:rtl w:val="0"/>
        </w:rPr>
        <w:t xml:space="preserve">exactly</w:t>
      </w:r>
      <w:r w:rsidDel="00000000" w:rsidR="00000000" w:rsidRPr="00000000">
        <w:rPr>
          <w:rFonts w:ascii="Century Gothic" w:cs="Century Gothic" w:eastAsia="Century Gothic" w:hAnsi="Century Gothic"/>
          <w:color w:val="ff0000"/>
          <w:vertAlign w:val="baseline"/>
          <w:rtl w:val="0"/>
        </w:rPr>
        <w:t xml:space="preserve"> does the problem mostly occur?</w:t>
      </w:r>
    </w:p>
    <w:p w:rsidR="00000000" w:rsidDel="00000000" w:rsidP="00000000" w:rsidRDefault="00000000" w:rsidRPr="00000000" w14:paraId="00000187">
      <w:pPr>
        <w:numPr>
          <w:ilvl w:val="0"/>
          <w:numId w:val="7"/>
        </w:numPr>
        <w:spacing w:after="0" w:line="360" w:lineRule="auto"/>
        <w:ind w:left="72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Where does it </w:t>
      </w:r>
      <w:r w:rsidDel="00000000" w:rsidR="00000000" w:rsidRPr="00000000">
        <w:rPr>
          <w:rFonts w:ascii="Century Gothic" w:cs="Century Gothic" w:eastAsia="Century Gothic" w:hAnsi="Century Gothic"/>
          <w:b w:val="1"/>
          <w:bCs w:val="1"/>
          <w:color w:val="ff0000"/>
          <w:vertAlign w:val="baseline"/>
          <w:rtl w:val="0"/>
        </w:rPr>
        <w:t xml:space="preserve">not</w:t>
      </w:r>
      <w:r w:rsidDel="00000000" w:rsidR="00000000" w:rsidRPr="00000000">
        <w:rPr>
          <w:rFonts w:ascii="Century Gothic" w:cs="Century Gothic" w:eastAsia="Century Gothic" w:hAnsi="Century Gothic"/>
          <w:color w:val="ff0000"/>
          <w:vertAlign w:val="baseline"/>
          <w:rtl w:val="0"/>
        </w:rPr>
        <w:t xml:space="preserve"> occur?</w:t>
      </w:r>
    </w:p>
    <w:p w:rsidR="00000000" w:rsidDel="00000000" w:rsidP="00000000" w:rsidRDefault="00000000" w:rsidRPr="00000000" w14:paraId="00000188">
      <w:pPr>
        <w:numPr>
          <w:ilvl w:val="0"/>
          <w:numId w:val="7"/>
        </w:numPr>
        <w:spacing w:after="0" w:line="360" w:lineRule="auto"/>
        <w:ind w:left="72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Can you</w:t>
      </w:r>
      <w:r w:rsidDel="00000000" w:rsidR="00000000" w:rsidRPr="00000000">
        <w:rPr>
          <w:rFonts w:ascii="Century Gothic" w:cs="Century Gothic" w:eastAsia="Century Gothic" w:hAnsi="Century Gothic"/>
          <w:b w:val="1"/>
          <w:bCs w:val="1"/>
          <w:color w:val="ff0000"/>
          <w:vertAlign w:val="baseline"/>
          <w:rtl w:val="0"/>
        </w:rPr>
        <w:t xml:space="preserve"> identify a pattern</w:t>
      </w:r>
      <w:r w:rsidDel="00000000" w:rsidR="00000000" w:rsidRPr="00000000">
        <w:rPr>
          <w:rFonts w:ascii="Century Gothic" w:cs="Century Gothic" w:eastAsia="Century Gothic" w:hAnsi="Century Gothic"/>
          <w:color w:val="ff0000"/>
          <w:vertAlign w:val="baseline"/>
          <w:rtl w:val="0"/>
        </w:rPr>
        <w:t xml:space="preserve">?</w:t>
      </w:r>
    </w:p>
    <w:p w:rsidR="00000000" w:rsidDel="00000000" w:rsidP="00000000" w:rsidRDefault="00000000" w:rsidRPr="00000000" w14:paraId="00000189">
      <w:pPr>
        <w:spacing w:after="0" w:line="360" w:lineRule="auto"/>
        <w:jc w:val="both"/>
        <w:rPr>
          <w:rFonts w:ascii="Century Gothic" w:cs="Century Gothic" w:eastAsia="Century Gothic" w:hAnsi="Century Gothic"/>
          <w:b w:val="0"/>
          <w:bCs w:val="0"/>
          <w:i w:val="0"/>
          <w:iCs w:val="0"/>
          <w:color w:val="ff0000"/>
          <w:vertAlign w:val="baseline"/>
        </w:rPr>
      </w:pPr>
      <w:r w:rsidDel="00000000" w:rsidR="00000000" w:rsidRPr="00000000">
        <w:rPr>
          <w:rFonts w:ascii="Century Gothic" w:cs="Century Gothic" w:eastAsia="Century Gothic" w:hAnsi="Century Gothic"/>
          <w:b w:val="1"/>
          <w:bCs w:val="1"/>
          <w:i w:val="1"/>
          <w:iCs w:val="1"/>
          <w:color w:val="ff0000"/>
          <w:vertAlign w:val="baseline"/>
          <w:rtl w:val="0"/>
        </w:rPr>
        <w:t xml:space="preserve">The sequence</w:t>
      </w:r>
      <w:r w:rsidDel="00000000" w:rsidR="00000000" w:rsidRPr="00000000">
        <w:rPr>
          <w:rtl w:val="0"/>
        </w:rPr>
      </w:r>
    </w:p>
    <w:p w:rsidR="00000000" w:rsidDel="00000000" w:rsidP="00000000" w:rsidRDefault="00000000" w:rsidRPr="00000000" w14:paraId="0000018A">
      <w:pPr>
        <w:numPr>
          <w:ilvl w:val="0"/>
          <w:numId w:val="8"/>
        </w:numPr>
        <w:spacing w:after="0" w:line="360" w:lineRule="auto"/>
        <w:ind w:left="72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What </w:t>
      </w:r>
      <w:r w:rsidDel="00000000" w:rsidR="00000000" w:rsidRPr="00000000">
        <w:rPr>
          <w:rFonts w:ascii="Century Gothic" w:cs="Century Gothic" w:eastAsia="Century Gothic" w:hAnsi="Century Gothic"/>
          <w:i w:val="1"/>
          <w:iCs w:val="1"/>
          <w:color w:val="ff0000"/>
          <w:vertAlign w:val="baseline"/>
          <w:rtl w:val="0"/>
        </w:rPr>
        <w:t xml:space="preserve">exactly</w:t>
      </w:r>
      <w:r w:rsidDel="00000000" w:rsidR="00000000" w:rsidRPr="00000000">
        <w:rPr>
          <w:rFonts w:ascii="Century Gothic" w:cs="Century Gothic" w:eastAsia="Century Gothic" w:hAnsi="Century Gothic"/>
          <w:color w:val="ff0000"/>
          <w:vertAlign w:val="baseline"/>
          <w:rtl w:val="0"/>
        </w:rPr>
        <w:t xml:space="preserve"> is happening</w:t>
      </w:r>
      <w:r w:rsidDel="00000000" w:rsidR="00000000" w:rsidRPr="00000000">
        <w:rPr>
          <w:rFonts w:ascii="Century Gothic" w:cs="Century Gothic" w:eastAsia="Century Gothic" w:hAnsi="Century Gothic"/>
          <w:b w:val="1"/>
          <w:bCs w:val="1"/>
          <w:color w:val="ff0000"/>
          <w:vertAlign w:val="baseline"/>
          <w:rtl w:val="0"/>
        </w:rPr>
        <w:t xml:space="preserve"> before</w:t>
      </w:r>
      <w:r w:rsidDel="00000000" w:rsidR="00000000" w:rsidRPr="00000000">
        <w:rPr>
          <w:rFonts w:ascii="Century Gothic" w:cs="Century Gothic" w:eastAsia="Century Gothic" w:hAnsi="Century Gothic"/>
          <w:color w:val="ff0000"/>
          <w:vertAlign w:val="baseline"/>
          <w:rtl w:val="0"/>
        </w:rPr>
        <w:t xml:space="preserve"> the problem occurs?</w:t>
      </w:r>
    </w:p>
    <w:p w:rsidR="00000000" w:rsidDel="00000000" w:rsidP="00000000" w:rsidRDefault="00000000" w:rsidRPr="00000000" w14:paraId="0000018B">
      <w:pPr>
        <w:numPr>
          <w:ilvl w:val="0"/>
          <w:numId w:val="8"/>
        </w:numPr>
        <w:spacing w:after="0" w:line="360" w:lineRule="auto"/>
        <w:ind w:left="72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How </w:t>
      </w:r>
      <w:r w:rsidDel="00000000" w:rsidR="00000000" w:rsidRPr="00000000">
        <w:rPr>
          <w:rFonts w:ascii="Century Gothic" w:cs="Century Gothic" w:eastAsia="Century Gothic" w:hAnsi="Century Gothic"/>
          <w:i w:val="1"/>
          <w:iCs w:val="1"/>
          <w:color w:val="ff0000"/>
          <w:vertAlign w:val="baseline"/>
          <w:rtl w:val="0"/>
        </w:rPr>
        <w:t xml:space="preserve">exactly</w:t>
      </w:r>
      <w:r w:rsidDel="00000000" w:rsidR="00000000" w:rsidRPr="00000000">
        <w:rPr>
          <w:rFonts w:ascii="Century Gothic" w:cs="Century Gothic" w:eastAsia="Century Gothic" w:hAnsi="Century Gothic"/>
          <w:color w:val="ff0000"/>
          <w:vertAlign w:val="baseline"/>
          <w:rtl w:val="0"/>
        </w:rPr>
        <w:t xml:space="preserve"> does the problem </w:t>
      </w:r>
      <w:r w:rsidDel="00000000" w:rsidR="00000000" w:rsidRPr="00000000">
        <w:rPr>
          <w:rFonts w:ascii="Century Gothic" w:cs="Century Gothic" w:eastAsia="Century Gothic" w:hAnsi="Century Gothic"/>
          <w:b w:val="1"/>
          <w:bCs w:val="1"/>
          <w:color w:val="ff0000"/>
          <w:vertAlign w:val="baseline"/>
          <w:rtl w:val="0"/>
        </w:rPr>
        <w:t xml:space="preserve">start</w:t>
      </w:r>
      <w:r w:rsidDel="00000000" w:rsidR="00000000" w:rsidRPr="00000000">
        <w:rPr>
          <w:rFonts w:ascii="Century Gothic" w:cs="Century Gothic" w:eastAsia="Century Gothic" w:hAnsi="Century Gothic"/>
          <w:color w:val="ff0000"/>
          <w:vertAlign w:val="baseline"/>
          <w:rtl w:val="0"/>
        </w:rPr>
        <w:t xml:space="preserve">?</w:t>
      </w:r>
    </w:p>
    <w:p w:rsidR="00000000" w:rsidDel="00000000" w:rsidP="00000000" w:rsidRDefault="00000000" w:rsidRPr="00000000" w14:paraId="0000018C">
      <w:pPr>
        <w:numPr>
          <w:ilvl w:val="0"/>
          <w:numId w:val="8"/>
        </w:numPr>
        <w:spacing w:after="0" w:line="360" w:lineRule="auto"/>
        <w:ind w:left="72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What is happening for the problem to </w:t>
      </w:r>
      <w:r w:rsidDel="00000000" w:rsidR="00000000" w:rsidRPr="00000000">
        <w:rPr>
          <w:rFonts w:ascii="Century Gothic" w:cs="Century Gothic" w:eastAsia="Century Gothic" w:hAnsi="Century Gothic"/>
          <w:b w:val="1"/>
          <w:bCs w:val="1"/>
          <w:color w:val="ff0000"/>
          <w:vertAlign w:val="baseline"/>
          <w:rtl w:val="0"/>
        </w:rPr>
        <w:t xml:space="preserve">continue</w:t>
      </w:r>
      <w:r w:rsidDel="00000000" w:rsidR="00000000" w:rsidRPr="00000000">
        <w:rPr>
          <w:rFonts w:ascii="Century Gothic" w:cs="Century Gothic" w:eastAsia="Century Gothic" w:hAnsi="Century Gothic"/>
          <w:color w:val="ff0000"/>
          <w:vertAlign w:val="baseline"/>
          <w:rtl w:val="0"/>
        </w:rPr>
        <w:t xml:space="preserve">?</w:t>
      </w:r>
    </w:p>
    <w:p w:rsidR="00000000" w:rsidDel="00000000" w:rsidP="00000000" w:rsidRDefault="00000000" w:rsidRPr="00000000" w14:paraId="0000018D">
      <w:pPr>
        <w:numPr>
          <w:ilvl w:val="0"/>
          <w:numId w:val="8"/>
        </w:numPr>
        <w:spacing w:after="0" w:line="360" w:lineRule="auto"/>
        <w:ind w:left="72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What </w:t>
      </w:r>
      <w:r w:rsidDel="00000000" w:rsidR="00000000" w:rsidRPr="00000000">
        <w:rPr>
          <w:rFonts w:ascii="Century Gothic" w:cs="Century Gothic" w:eastAsia="Century Gothic" w:hAnsi="Century Gothic"/>
          <w:i w:val="1"/>
          <w:iCs w:val="1"/>
          <w:color w:val="ff0000"/>
          <w:vertAlign w:val="baseline"/>
          <w:rtl w:val="0"/>
        </w:rPr>
        <w:t xml:space="preserve">exactly</w:t>
      </w:r>
      <w:r w:rsidDel="00000000" w:rsidR="00000000" w:rsidRPr="00000000">
        <w:rPr>
          <w:rFonts w:ascii="Century Gothic" w:cs="Century Gothic" w:eastAsia="Century Gothic" w:hAnsi="Century Gothic"/>
          <w:color w:val="ff0000"/>
          <w:vertAlign w:val="baseline"/>
          <w:rtl w:val="0"/>
        </w:rPr>
        <w:t xml:space="preserve"> was your </w:t>
      </w:r>
      <w:r w:rsidDel="00000000" w:rsidR="00000000" w:rsidRPr="00000000">
        <w:rPr>
          <w:rFonts w:ascii="Century Gothic" w:cs="Century Gothic" w:eastAsia="Century Gothic" w:hAnsi="Century Gothic"/>
          <w:b w:val="1"/>
          <w:bCs w:val="1"/>
          <w:color w:val="ff0000"/>
          <w:vertAlign w:val="baseline"/>
          <w:rtl w:val="0"/>
        </w:rPr>
        <w:t xml:space="preserve">train of thought</w:t>
      </w:r>
      <w:r w:rsidDel="00000000" w:rsidR="00000000" w:rsidRPr="00000000">
        <w:rPr>
          <w:rFonts w:ascii="Century Gothic" w:cs="Century Gothic" w:eastAsia="Century Gothic" w:hAnsi="Century Gothic"/>
          <w:color w:val="ff0000"/>
          <w:vertAlign w:val="baseline"/>
          <w:rtl w:val="0"/>
        </w:rPr>
        <w:t xml:space="preserve">?</w:t>
      </w:r>
    </w:p>
    <w:p w:rsidR="00000000" w:rsidDel="00000000" w:rsidP="00000000" w:rsidRDefault="00000000" w:rsidRPr="00000000" w14:paraId="0000018E">
      <w:pPr>
        <w:numPr>
          <w:ilvl w:val="0"/>
          <w:numId w:val="8"/>
        </w:numPr>
        <w:spacing w:after="0" w:line="360" w:lineRule="auto"/>
        <w:ind w:left="72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What are you </w:t>
      </w:r>
      <w:r w:rsidDel="00000000" w:rsidR="00000000" w:rsidRPr="00000000">
        <w:rPr>
          <w:rFonts w:ascii="Century Gothic" w:cs="Century Gothic" w:eastAsia="Century Gothic" w:hAnsi="Century Gothic"/>
          <w:b w:val="1"/>
          <w:bCs w:val="1"/>
          <w:color w:val="ff0000"/>
          <w:vertAlign w:val="baseline"/>
          <w:rtl w:val="0"/>
        </w:rPr>
        <w:t xml:space="preserve">doing/feeling/seeing/hearing</w:t>
      </w:r>
      <w:r w:rsidDel="00000000" w:rsidR="00000000" w:rsidRPr="00000000">
        <w:rPr>
          <w:rFonts w:ascii="Century Gothic" w:cs="Century Gothic" w:eastAsia="Century Gothic" w:hAnsi="Century Gothic"/>
          <w:color w:val="ff0000"/>
          <w:vertAlign w:val="baseline"/>
          <w:rtl w:val="0"/>
        </w:rPr>
        <w:t xml:space="preserve">?</w:t>
      </w:r>
    </w:p>
    <w:p w:rsidR="00000000" w:rsidDel="00000000" w:rsidP="00000000" w:rsidRDefault="00000000" w:rsidRPr="00000000" w14:paraId="0000018F">
      <w:pPr>
        <w:numPr>
          <w:ilvl w:val="0"/>
          <w:numId w:val="8"/>
        </w:numPr>
        <w:spacing w:after="0" w:line="360" w:lineRule="auto"/>
        <w:ind w:left="72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Can you </w:t>
      </w:r>
      <w:r w:rsidDel="00000000" w:rsidR="00000000" w:rsidRPr="00000000">
        <w:rPr>
          <w:rFonts w:ascii="Century Gothic" w:cs="Century Gothic" w:eastAsia="Century Gothic" w:hAnsi="Century Gothic"/>
          <w:b w:val="1"/>
          <w:bCs w:val="1"/>
          <w:color w:val="ff0000"/>
          <w:vertAlign w:val="baseline"/>
          <w:rtl w:val="0"/>
        </w:rPr>
        <w:t xml:space="preserve">identify a pattern</w:t>
      </w:r>
      <w:r w:rsidDel="00000000" w:rsidR="00000000" w:rsidRPr="00000000">
        <w:rPr>
          <w:rFonts w:ascii="Century Gothic" w:cs="Century Gothic" w:eastAsia="Century Gothic" w:hAnsi="Century Gothic"/>
          <w:color w:val="ff0000"/>
          <w:vertAlign w:val="baseline"/>
          <w:rtl w:val="0"/>
        </w:rPr>
        <w:t xml:space="preserve">?</w:t>
      </w:r>
    </w:p>
    <w:p w:rsidR="00000000" w:rsidDel="00000000" w:rsidP="00000000" w:rsidRDefault="00000000" w:rsidRPr="00000000" w14:paraId="00000190">
      <w:pPr>
        <w:spacing w:after="0" w:line="360" w:lineRule="auto"/>
        <w:jc w:val="both"/>
        <w:rPr>
          <w:rFonts w:ascii="Century Gothic" w:cs="Century Gothic" w:eastAsia="Century Gothic" w:hAnsi="Century Gothic"/>
          <w:b w:val="0"/>
          <w:bCs w:val="0"/>
          <w:i w:val="0"/>
          <w:iCs w:val="0"/>
          <w:color w:val="ff0000"/>
          <w:vertAlign w:val="baseline"/>
        </w:rPr>
      </w:pPr>
      <w:r w:rsidDel="00000000" w:rsidR="00000000" w:rsidRPr="00000000">
        <w:rPr>
          <w:rFonts w:ascii="Century Gothic" w:cs="Century Gothic" w:eastAsia="Century Gothic" w:hAnsi="Century Gothic"/>
          <w:b w:val="1"/>
          <w:bCs w:val="1"/>
          <w:i w:val="1"/>
          <w:iCs w:val="1"/>
          <w:color w:val="ff0000"/>
          <w:vertAlign w:val="baseline"/>
          <w:rtl w:val="0"/>
        </w:rPr>
        <w:t xml:space="preserve">Other people</w:t>
      </w:r>
      <w:r w:rsidDel="00000000" w:rsidR="00000000" w:rsidRPr="00000000">
        <w:rPr>
          <w:rtl w:val="0"/>
        </w:rPr>
      </w:r>
    </w:p>
    <w:p w:rsidR="00000000" w:rsidDel="00000000" w:rsidP="00000000" w:rsidRDefault="00000000" w:rsidRPr="00000000" w14:paraId="0000019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Friend or foe - how are they </w:t>
      </w:r>
      <w:r w:rsidDel="00000000" w:rsidR="00000000" w:rsidRPr="00000000">
        <w:rPr>
          <w:rFonts w:ascii="Century Gothic" w:cs="Century Gothic" w:eastAsia="Century Gothic" w:hAnsi="Century Gothic"/>
          <w:b w:val="1"/>
          <w:bCs w:val="1"/>
          <w:color w:val="ff0000"/>
          <w:vertAlign w:val="baseline"/>
          <w:rtl w:val="0"/>
        </w:rPr>
        <w:t xml:space="preserve">detracting from or contributing</w:t>
      </w:r>
      <w:r w:rsidDel="00000000" w:rsidR="00000000" w:rsidRPr="00000000">
        <w:rPr>
          <w:rFonts w:ascii="Century Gothic" w:cs="Century Gothic" w:eastAsia="Century Gothic" w:hAnsi="Century Gothic"/>
          <w:color w:val="ff0000"/>
          <w:vertAlign w:val="baseline"/>
          <w:rtl w:val="0"/>
        </w:rPr>
        <w:t xml:space="preserve"> </w:t>
      </w:r>
      <w:r w:rsidDel="00000000" w:rsidR="00000000" w:rsidRPr="00000000">
        <w:rPr>
          <w:rFonts w:ascii="Century Gothic" w:cs="Century Gothic" w:eastAsia="Century Gothic" w:hAnsi="Century Gothic"/>
          <w:b w:val="1"/>
          <w:bCs w:val="1"/>
          <w:color w:val="ff0000"/>
          <w:vertAlign w:val="baseline"/>
          <w:rtl w:val="0"/>
        </w:rPr>
        <w:t xml:space="preserve">to</w:t>
      </w:r>
      <w:r w:rsidDel="00000000" w:rsidR="00000000" w:rsidRPr="00000000">
        <w:rPr>
          <w:rFonts w:ascii="Century Gothic" w:cs="Century Gothic" w:eastAsia="Century Gothic" w:hAnsi="Century Gothic"/>
          <w:color w:val="ff0000"/>
          <w:vertAlign w:val="baseline"/>
          <w:rtl w:val="0"/>
        </w:rPr>
        <w:t xml:space="preserve"> your problem and problem solving strategies?</w:t>
      </w:r>
    </w:p>
    <w:p w:rsidR="00000000" w:rsidDel="00000000" w:rsidP="00000000" w:rsidRDefault="00000000" w:rsidRPr="00000000" w14:paraId="00000192">
      <w:pPr>
        <w:numPr>
          <w:ilvl w:val="0"/>
          <w:numId w:val="9"/>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What significant people are </w:t>
      </w:r>
      <w:r w:rsidDel="00000000" w:rsidR="00000000" w:rsidRPr="00000000">
        <w:rPr>
          <w:rFonts w:ascii="Century Gothic" w:cs="Century Gothic" w:eastAsia="Century Gothic" w:hAnsi="Century Gothic"/>
          <w:b w:val="1"/>
          <w:bCs w:val="1"/>
          <w:color w:val="ff0000"/>
          <w:vertAlign w:val="baseline"/>
          <w:rtl w:val="0"/>
        </w:rPr>
        <w:t xml:space="preserve">present or absent</w:t>
      </w:r>
      <w:r w:rsidDel="00000000" w:rsidR="00000000" w:rsidRPr="00000000">
        <w:rPr>
          <w:rFonts w:ascii="Century Gothic" w:cs="Century Gothic" w:eastAsia="Century Gothic" w:hAnsi="Century Gothic"/>
          <w:color w:val="ff0000"/>
          <w:vertAlign w:val="baseline"/>
          <w:rtl w:val="0"/>
        </w:rPr>
        <w:t xml:space="preserve"> when the problem occurs?</w:t>
      </w:r>
    </w:p>
    <w:p w:rsidR="00000000" w:rsidDel="00000000" w:rsidP="00000000" w:rsidRDefault="00000000" w:rsidRPr="00000000" w14:paraId="00000193">
      <w:pPr>
        <w:numPr>
          <w:ilvl w:val="0"/>
          <w:numId w:val="9"/>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What do others/your partner/friend/colleague/family </w:t>
      </w:r>
      <w:r w:rsidDel="00000000" w:rsidR="00000000" w:rsidRPr="00000000">
        <w:rPr>
          <w:rFonts w:ascii="Century Gothic" w:cs="Century Gothic" w:eastAsia="Century Gothic" w:hAnsi="Century Gothic"/>
          <w:b w:val="1"/>
          <w:bCs w:val="1"/>
          <w:color w:val="ff0000"/>
          <w:vertAlign w:val="baseline"/>
          <w:rtl w:val="0"/>
        </w:rPr>
        <w:t xml:space="preserve">think</w:t>
      </w:r>
      <w:r w:rsidDel="00000000" w:rsidR="00000000" w:rsidRPr="00000000">
        <w:rPr>
          <w:rFonts w:ascii="Century Gothic" w:cs="Century Gothic" w:eastAsia="Century Gothic" w:hAnsi="Century Gothic"/>
          <w:color w:val="ff0000"/>
          <w:vertAlign w:val="baseline"/>
          <w:rtl w:val="0"/>
        </w:rPr>
        <w:t xml:space="preserve"> about the problem?</w:t>
      </w:r>
    </w:p>
    <w:p w:rsidR="00000000" w:rsidDel="00000000" w:rsidP="00000000" w:rsidRDefault="00000000" w:rsidRPr="00000000" w14:paraId="00000194">
      <w:pPr>
        <w:numPr>
          <w:ilvl w:val="0"/>
          <w:numId w:val="9"/>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Who </w:t>
      </w:r>
      <w:r w:rsidDel="00000000" w:rsidR="00000000" w:rsidRPr="00000000">
        <w:rPr>
          <w:rFonts w:ascii="Century Gothic" w:cs="Century Gothic" w:eastAsia="Century Gothic" w:hAnsi="Century Gothic"/>
          <w:b w:val="1"/>
          <w:bCs w:val="1"/>
          <w:color w:val="ff0000"/>
          <w:vertAlign w:val="baseline"/>
          <w:rtl w:val="0"/>
        </w:rPr>
        <w:t xml:space="preserve">doesn't know</w:t>
      </w:r>
      <w:r w:rsidDel="00000000" w:rsidR="00000000" w:rsidRPr="00000000">
        <w:rPr>
          <w:rFonts w:ascii="Century Gothic" w:cs="Century Gothic" w:eastAsia="Century Gothic" w:hAnsi="Century Gothic"/>
          <w:color w:val="ff0000"/>
          <w:vertAlign w:val="baseline"/>
          <w:rtl w:val="0"/>
        </w:rPr>
        <w:t xml:space="preserve"> about the problem and should know?</w:t>
      </w:r>
    </w:p>
    <w:p w:rsidR="00000000" w:rsidDel="00000000" w:rsidP="00000000" w:rsidRDefault="00000000" w:rsidRPr="00000000" w14:paraId="00000195">
      <w:pPr>
        <w:numPr>
          <w:ilvl w:val="0"/>
          <w:numId w:val="9"/>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What do you </w:t>
      </w:r>
      <w:r w:rsidDel="00000000" w:rsidR="00000000" w:rsidRPr="00000000">
        <w:rPr>
          <w:rFonts w:ascii="Century Gothic" w:cs="Century Gothic" w:eastAsia="Century Gothic" w:hAnsi="Century Gothic"/>
          <w:b w:val="1"/>
          <w:bCs w:val="1"/>
          <w:color w:val="ff0000"/>
          <w:vertAlign w:val="baseline"/>
          <w:rtl w:val="0"/>
        </w:rPr>
        <w:t xml:space="preserve">anticipate they might think</w:t>
      </w:r>
      <w:r w:rsidDel="00000000" w:rsidR="00000000" w:rsidRPr="00000000">
        <w:rPr>
          <w:rFonts w:ascii="Century Gothic" w:cs="Century Gothic" w:eastAsia="Century Gothic" w:hAnsi="Century Gothic"/>
          <w:color w:val="ff0000"/>
          <w:vertAlign w:val="baseline"/>
          <w:rtl w:val="0"/>
        </w:rPr>
        <w:t xml:space="preserve"> when they find out?</w:t>
      </w:r>
    </w:p>
    <w:p w:rsidR="00000000" w:rsidDel="00000000" w:rsidP="00000000" w:rsidRDefault="00000000" w:rsidRPr="00000000" w14:paraId="00000196">
      <w:pPr>
        <w:numPr>
          <w:ilvl w:val="0"/>
          <w:numId w:val="9"/>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Can one of them act like the 'devil’'s advocate' to give you a completely</w:t>
      </w:r>
      <w:r w:rsidDel="00000000" w:rsidR="00000000" w:rsidRPr="00000000">
        <w:rPr>
          <w:rFonts w:ascii="Century Gothic" w:cs="Century Gothic" w:eastAsia="Century Gothic" w:hAnsi="Century Gothic"/>
          <w:b w:val="1"/>
          <w:bCs w:val="1"/>
          <w:color w:val="ff0000"/>
          <w:vertAlign w:val="baseline"/>
          <w:rtl w:val="0"/>
        </w:rPr>
        <w:t xml:space="preserve">different perspective</w:t>
      </w:r>
      <w:r w:rsidDel="00000000" w:rsidR="00000000" w:rsidRPr="00000000">
        <w:rPr>
          <w:rFonts w:ascii="Century Gothic" w:cs="Century Gothic" w:eastAsia="Century Gothic" w:hAnsi="Century Gothic"/>
          <w:color w:val="ff0000"/>
          <w:vertAlign w:val="baseline"/>
          <w:rtl w:val="0"/>
        </w:rPr>
        <w:t xml:space="preserve">?</w:t>
      </w:r>
    </w:p>
    <w:p w:rsidR="00000000" w:rsidDel="00000000" w:rsidP="00000000" w:rsidRDefault="00000000" w:rsidRPr="00000000" w14:paraId="00000197">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8">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9">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A">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B">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C">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D">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E">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F">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0">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1">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2">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3">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4">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15"/>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1A5">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2. </w:t>
            </w:r>
            <w:r w:rsidDel="00000000" w:rsidR="00000000" w:rsidRPr="00000000">
              <w:rPr>
                <w:rtl w:val="0"/>
              </w:rPr>
            </w:r>
          </w:p>
          <w:p w:rsidR="00000000" w:rsidDel="00000000" w:rsidP="00000000" w:rsidRDefault="00000000" w:rsidRPr="00000000" w14:paraId="000001A6">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Evaluate solutions.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A7">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A8">
            <w:pPr>
              <w:numPr>
                <w:ilvl w:val="0"/>
                <w:numId w:val="1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1. The evaluation identifies possible solutions to the problem by using a range of problem solving techniques </w:t>
            </w:r>
          </w:p>
          <w:p w:rsidR="00000000" w:rsidDel="00000000" w:rsidP="00000000" w:rsidRDefault="00000000" w:rsidRPr="00000000" w14:paraId="000001A9">
            <w:pPr>
              <w:numPr>
                <w:ilvl w:val="0"/>
                <w:numId w:val="1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2. The evaluation establishes criteria for evaluating solutions to match the type of problem </w:t>
            </w:r>
          </w:p>
          <w:p w:rsidR="00000000" w:rsidDel="00000000" w:rsidP="00000000" w:rsidRDefault="00000000" w:rsidRPr="00000000" w14:paraId="000001AA">
            <w:pPr>
              <w:numPr>
                <w:ilvl w:val="0"/>
                <w:numId w:val="1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3. Possible solutions are evaluated against established criteria </w:t>
            </w:r>
          </w:p>
          <w:p w:rsidR="00000000" w:rsidDel="00000000" w:rsidP="00000000" w:rsidRDefault="00000000" w:rsidRPr="00000000" w14:paraId="000001AB">
            <w:pPr>
              <w:numPr>
                <w:ilvl w:val="0"/>
                <w:numId w:val="1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4. The evaluation ensures that solutions are selected to meet established criteria and problem requirements</w:t>
            </w:r>
          </w:p>
        </w:tc>
      </w:tr>
    </w:tbl>
    <w:p w:rsidR="00000000" w:rsidDel="00000000" w:rsidP="00000000" w:rsidRDefault="00000000" w:rsidRPr="00000000" w14:paraId="000001AC">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16"/>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A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AE">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AF">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B0">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1B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Outline the importance of evaluating </w:t>
            </w:r>
            <w:r w:rsidDel="00000000" w:rsidR="00000000" w:rsidRPr="00000000">
              <w:rPr>
                <w:rFonts w:ascii="Century Gothic" w:cs="Century Gothic" w:eastAsia="Century Gothic" w:hAnsi="Century Gothic"/>
                <w:b w:val="1"/>
                <w:bCs w:val="1"/>
                <w:i w:val="1"/>
                <w:iCs w:val="1"/>
                <w:vertAlign w:val="baseline"/>
                <w:rtl w:val="0"/>
              </w:rPr>
              <w:t xml:space="preserve">your resources and strengths </w:t>
            </w:r>
            <w:r w:rsidDel="00000000" w:rsidR="00000000" w:rsidRPr="00000000">
              <w:rPr>
                <w:rFonts w:ascii="Century Gothic" w:cs="Century Gothic" w:eastAsia="Century Gothic" w:hAnsi="Century Gothic"/>
                <w:b w:val="1"/>
                <w:bCs w:val="1"/>
                <w:vertAlign w:val="baseline"/>
                <w:rtl w:val="0"/>
              </w:rPr>
              <w:t xml:space="preserve">in solving the problem</w:t>
            </w:r>
            <w:r w:rsidDel="00000000" w:rsidR="00000000" w:rsidRPr="00000000">
              <w:rPr>
                <w:rtl w:val="0"/>
              </w:rPr>
            </w:r>
          </w:p>
        </w:tc>
        <w:tc>
          <w:tcPr>
            <w:vAlign w:val="center"/>
          </w:tcPr>
          <w:p w:rsidR="00000000" w:rsidDel="00000000" w:rsidP="00000000" w:rsidRDefault="00000000" w:rsidRPr="00000000" w14:paraId="000001B2">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r>
    </w:tbl>
    <w:p w:rsidR="00000000" w:rsidDel="00000000" w:rsidP="00000000" w:rsidRDefault="00000000" w:rsidRPr="00000000" w14:paraId="000001B3">
      <w:pPr>
        <w:numPr>
          <w:ilvl w:val="0"/>
          <w:numId w:val="10"/>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What parts of your role as a partner/colleague/employee/employer are</w:t>
      </w:r>
      <w:r w:rsidDel="00000000" w:rsidR="00000000" w:rsidRPr="00000000">
        <w:rPr>
          <w:rFonts w:ascii="Century Gothic" w:cs="Century Gothic" w:eastAsia="Century Gothic" w:hAnsi="Century Gothic"/>
          <w:b w:val="1"/>
          <w:bCs w:val="1"/>
          <w:color w:val="ff0000"/>
          <w:vertAlign w:val="baseline"/>
          <w:rtl w:val="0"/>
        </w:rPr>
        <w:t xml:space="preserve">working well</w:t>
      </w:r>
      <w:r w:rsidDel="00000000" w:rsidR="00000000" w:rsidRPr="00000000">
        <w:rPr>
          <w:rFonts w:ascii="Century Gothic" w:cs="Century Gothic" w:eastAsia="Century Gothic" w:hAnsi="Century Gothic"/>
          <w:color w:val="ff0000"/>
          <w:vertAlign w:val="baseline"/>
          <w:rtl w:val="0"/>
        </w:rPr>
        <w:t xml:space="preserve">?</w:t>
      </w:r>
    </w:p>
    <w:p w:rsidR="00000000" w:rsidDel="00000000" w:rsidP="00000000" w:rsidRDefault="00000000" w:rsidRPr="00000000" w14:paraId="000001B4">
      <w:pPr>
        <w:numPr>
          <w:ilvl w:val="0"/>
          <w:numId w:val="10"/>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What exactly are you </w:t>
      </w:r>
      <w:r w:rsidDel="00000000" w:rsidR="00000000" w:rsidRPr="00000000">
        <w:rPr>
          <w:rFonts w:ascii="Century Gothic" w:cs="Century Gothic" w:eastAsia="Century Gothic" w:hAnsi="Century Gothic"/>
          <w:b w:val="1"/>
          <w:bCs w:val="1"/>
          <w:color w:val="ff0000"/>
          <w:vertAlign w:val="baseline"/>
          <w:rtl w:val="0"/>
        </w:rPr>
        <w:t xml:space="preserve">doing</w:t>
      </w:r>
      <w:r w:rsidDel="00000000" w:rsidR="00000000" w:rsidRPr="00000000">
        <w:rPr>
          <w:rFonts w:ascii="Century Gothic" w:cs="Century Gothic" w:eastAsia="Century Gothic" w:hAnsi="Century Gothic"/>
          <w:color w:val="ff0000"/>
          <w:vertAlign w:val="baseline"/>
          <w:rtl w:val="0"/>
        </w:rPr>
        <w:t xml:space="preserve"> that makes it work well?</w:t>
      </w:r>
    </w:p>
    <w:p w:rsidR="00000000" w:rsidDel="00000000" w:rsidP="00000000" w:rsidRDefault="00000000" w:rsidRPr="00000000" w14:paraId="000001B5">
      <w:pPr>
        <w:numPr>
          <w:ilvl w:val="0"/>
          <w:numId w:val="10"/>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What </w:t>
      </w:r>
      <w:r w:rsidDel="00000000" w:rsidR="00000000" w:rsidRPr="00000000">
        <w:rPr>
          <w:rFonts w:ascii="Century Gothic" w:cs="Century Gothic" w:eastAsia="Century Gothic" w:hAnsi="Century Gothic"/>
          <w:b w:val="1"/>
          <w:bCs w:val="1"/>
          <w:color w:val="ff0000"/>
          <w:vertAlign w:val="baseline"/>
          <w:rtl w:val="0"/>
        </w:rPr>
        <w:t xml:space="preserve">skills and resources</w:t>
      </w:r>
      <w:r w:rsidDel="00000000" w:rsidR="00000000" w:rsidRPr="00000000">
        <w:rPr>
          <w:rFonts w:ascii="Century Gothic" w:cs="Century Gothic" w:eastAsia="Century Gothic" w:hAnsi="Century Gothic"/>
          <w:color w:val="ff0000"/>
          <w:vertAlign w:val="baseline"/>
          <w:rtl w:val="0"/>
        </w:rPr>
        <w:t xml:space="preserve"> do you use in your spare time and at work?</w:t>
      </w:r>
    </w:p>
    <w:p w:rsidR="00000000" w:rsidDel="00000000" w:rsidP="00000000" w:rsidRDefault="00000000" w:rsidRPr="00000000" w14:paraId="000001B6">
      <w:pPr>
        <w:numPr>
          <w:ilvl w:val="0"/>
          <w:numId w:val="10"/>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What are your </w:t>
      </w:r>
      <w:r w:rsidDel="00000000" w:rsidR="00000000" w:rsidRPr="00000000">
        <w:rPr>
          <w:rFonts w:ascii="Century Gothic" w:cs="Century Gothic" w:eastAsia="Century Gothic" w:hAnsi="Century Gothic"/>
          <w:b w:val="1"/>
          <w:bCs w:val="1"/>
          <w:color w:val="ff0000"/>
          <w:vertAlign w:val="baseline"/>
          <w:rtl w:val="0"/>
        </w:rPr>
        <w:t xml:space="preserve">achievements</w:t>
      </w:r>
      <w:r w:rsidDel="00000000" w:rsidR="00000000" w:rsidRPr="00000000">
        <w:rPr>
          <w:rFonts w:ascii="Century Gothic" w:cs="Century Gothic" w:eastAsia="Century Gothic" w:hAnsi="Century Gothic"/>
          <w:color w:val="ff0000"/>
          <w:vertAlign w:val="baseline"/>
          <w:rtl w:val="0"/>
        </w:rPr>
        <w:t xml:space="preserve">? (This could be large ‘one-offs’ or every day ‘small’ ones, for example passing your driving test, getting your PhD or cooking a meal)</w:t>
      </w:r>
    </w:p>
    <w:p w:rsidR="00000000" w:rsidDel="00000000" w:rsidP="00000000" w:rsidRDefault="00000000" w:rsidRPr="00000000" w14:paraId="000001B7">
      <w:pPr>
        <w:numPr>
          <w:ilvl w:val="0"/>
          <w:numId w:val="10"/>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Who has </w:t>
      </w:r>
      <w:r w:rsidDel="00000000" w:rsidR="00000000" w:rsidRPr="00000000">
        <w:rPr>
          <w:rFonts w:ascii="Century Gothic" w:cs="Century Gothic" w:eastAsia="Century Gothic" w:hAnsi="Century Gothic"/>
          <w:b w:val="1"/>
          <w:bCs w:val="1"/>
          <w:color w:val="ff0000"/>
          <w:vertAlign w:val="baseline"/>
          <w:rtl w:val="0"/>
        </w:rPr>
        <w:t xml:space="preserve">solved a similar problem</w:t>
      </w:r>
      <w:r w:rsidDel="00000000" w:rsidR="00000000" w:rsidRPr="00000000">
        <w:rPr>
          <w:rFonts w:ascii="Century Gothic" w:cs="Century Gothic" w:eastAsia="Century Gothic" w:hAnsi="Century Gothic"/>
          <w:color w:val="ff0000"/>
          <w:vertAlign w:val="baseline"/>
          <w:rtl w:val="0"/>
        </w:rPr>
        <w:t xml:space="preserve">? How did they do it?</w:t>
      </w:r>
    </w:p>
    <w:p w:rsidR="00000000" w:rsidDel="00000000" w:rsidP="00000000" w:rsidRDefault="00000000" w:rsidRPr="00000000" w14:paraId="000001B8">
      <w:pPr>
        <w:numPr>
          <w:ilvl w:val="0"/>
          <w:numId w:val="10"/>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vertAlign w:val="baseline"/>
          <w:rtl w:val="0"/>
        </w:rPr>
        <w:t xml:space="preserve">Who can help</w:t>
      </w:r>
      <w:r w:rsidDel="00000000" w:rsidR="00000000" w:rsidRPr="00000000">
        <w:rPr>
          <w:rFonts w:ascii="Century Gothic" w:cs="Century Gothic" w:eastAsia="Century Gothic" w:hAnsi="Century Gothic"/>
          <w:color w:val="ff0000"/>
          <w:vertAlign w:val="baseline"/>
          <w:rtl w:val="0"/>
        </w:rPr>
        <w:t xml:space="preserve"> and/or advise you whilst staying objective?</w:t>
      </w:r>
    </w:p>
    <w:p w:rsidR="00000000" w:rsidDel="00000000" w:rsidP="00000000" w:rsidRDefault="00000000" w:rsidRPr="00000000" w14:paraId="000001B9">
      <w:pPr>
        <w:numPr>
          <w:ilvl w:val="0"/>
          <w:numId w:val="10"/>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vertAlign w:val="baseline"/>
          <w:rtl w:val="0"/>
        </w:rPr>
        <w:t xml:space="preserve">Who can support </w:t>
      </w:r>
      <w:r w:rsidDel="00000000" w:rsidR="00000000" w:rsidRPr="00000000">
        <w:rPr>
          <w:rFonts w:ascii="Century Gothic" w:cs="Century Gothic" w:eastAsia="Century Gothic" w:hAnsi="Century Gothic"/>
          <w:color w:val="ff0000"/>
          <w:vertAlign w:val="baseline"/>
          <w:rtl w:val="0"/>
        </w:rPr>
        <w:t xml:space="preserve">and encourage you whilst staying objective?</w:t>
      </w:r>
    </w:p>
    <w:p w:rsidR="00000000" w:rsidDel="00000000" w:rsidP="00000000" w:rsidRDefault="00000000" w:rsidRPr="00000000" w14:paraId="000001BA">
      <w:pPr>
        <w:numPr>
          <w:ilvl w:val="0"/>
          <w:numId w:val="10"/>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What would you consider to be </w:t>
      </w:r>
      <w:r w:rsidDel="00000000" w:rsidR="00000000" w:rsidRPr="00000000">
        <w:rPr>
          <w:rFonts w:ascii="Century Gothic" w:cs="Century Gothic" w:eastAsia="Century Gothic" w:hAnsi="Century Gothic"/>
          <w:b w:val="1"/>
          <w:bCs w:val="1"/>
          <w:color w:val="ff0000"/>
          <w:vertAlign w:val="baseline"/>
          <w:rtl w:val="0"/>
        </w:rPr>
        <w:t xml:space="preserve">‘life's little treats</w:t>
      </w:r>
      <w:r w:rsidDel="00000000" w:rsidR="00000000" w:rsidRPr="00000000">
        <w:rPr>
          <w:rFonts w:ascii="Century Gothic" w:cs="Century Gothic" w:eastAsia="Century Gothic" w:hAnsi="Century Gothic"/>
          <w:color w:val="ff0000"/>
          <w:vertAlign w:val="baseline"/>
          <w:rtl w:val="0"/>
        </w:rPr>
        <w:t xml:space="preserve">’? (e.g. a hot bath, first flowers in spring, looking at art, reading an inspiring book, etc.) It's vital to be aware of the things you consider to be treats when you want to recharge your energy!</w:t>
      </w:r>
    </w:p>
    <w:p w:rsidR="00000000" w:rsidDel="00000000" w:rsidP="00000000" w:rsidRDefault="00000000" w:rsidRPr="00000000" w14:paraId="000001BB">
      <w:pPr>
        <w:spacing w:after="0" w:line="360" w:lineRule="auto"/>
        <w:jc w:val="both"/>
        <w:rPr>
          <w:rFonts w:ascii="Century Gothic" w:cs="Century Gothic" w:eastAsia="Century Gothic" w:hAnsi="Century Gothic"/>
          <w:b w:val="0"/>
          <w:bCs w:val="0"/>
          <w:i w:val="0"/>
          <w:iCs w:val="0"/>
          <w:color w:val="ff0000"/>
          <w:vertAlign w:val="baseline"/>
        </w:rPr>
      </w:pPr>
      <w:r w:rsidDel="00000000" w:rsidR="00000000" w:rsidRPr="00000000">
        <w:rPr>
          <w:rFonts w:ascii="Century Gothic" w:cs="Century Gothic" w:eastAsia="Century Gothic" w:hAnsi="Century Gothic"/>
          <w:b w:val="1"/>
          <w:bCs w:val="1"/>
          <w:i w:val="1"/>
          <w:iCs w:val="1"/>
          <w:color w:val="ff0000"/>
          <w:vertAlign w:val="baseline"/>
          <w:rtl w:val="0"/>
        </w:rPr>
        <w:t xml:space="preserve">Beyond the problem</w:t>
      </w:r>
      <w:r w:rsidDel="00000000" w:rsidR="00000000" w:rsidRPr="00000000">
        <w:rPr>
          <w:rtl w:val="0"/>
        </w:rPr>
      </w:r>
    </w:p>
    <w:p w:rsidR="00000000" w:rsidDel="00000000" w:rsidP="00000000" w:rsidRDefault="00000000" w:rsidRPr="00000000" w14:paraId="000001BC">
      <w:pPr>
        <w:numPr>
          <w:ilvl w:val="0"/>
          <w:numId w:val="11"/>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vertAlign w:val="baseline"/>
          <w:rtl w:val="0"/>
        </w:rPr>
        <w:t xml:space="preserve">What would you be doing</w:t>
      </w:r>
      <w:r w:rsidDel="00000000" w:rsidR="00000000" w:rsidRPr="00000000">
        <w:rPr>
          <w:rFonts w:ascii="Century Gothic" w:cs="Century Gothic" w:eastAsia="Century Gothic" w:hAnsi="Century Gothic"/>
          <w:color w:val="ff0000"/>
          <w:vertAlign w:val="baseline"/>
          <w:rtl w:val="0"/>
        </w:rPr>
        <w:t xml:space="preserve">/concentrating on if you didn't have the problem?</w:t>
      </w:r>
    </w:p>
    <w:p w:rsidR="00000000" w:rsidDel="00000000" w:rsidP="00000000" w:rsidRDefault="00000000" w:rsidRPr="00000000" w14:paraId="000001BD">
      <w:pPr>
        <w:numPr>
          <w:ilvl w:val="0"/>
          <w:numId w:val="11"/>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vertAlign w:val="baseline"/>
          <w:rtl w:val="0"/>
        </w:rPr>
        <w:t xml:space="preserve">How exactly</w:t>
      </w:r>
      <w:r w:rsidDel="00000000" w:rsidR="00000000" w:rsidRPr="00000000">
        <w:rPr>
          <w:rFonts w:ascii="Century Gothic" w:cs="Century Gothic" w:eastAsia="Century Gothic" w:hAnsi="Century Gothic"/>
          <w:color w:val="ff0000"/>
          <w:vertAlign w:val="baseline"/>
          <w:rtl w:val="0"/>
        </w:rPr>
        <w:t xml:space="preserve"> would you and/or the situation be different?</w:t>
      </w:r>
    </w:p>
    <w:p w:rsidR="00000000" w:rsidDel="00000000" w:rsidP="00000000" w:rsidRDefault="00000000" w:rsidRPr="00000000" w14:paraId="000001BE">
      <w:pPr>
        <w:numPr>
          <w:ilvl w:val="0"/>
          <w:numId w:val="11"/>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What would your </w:t>
      </w:r>
      <w:r w:rsidDel="00000000" w:rsidR="00000000" w:rsidRPr="00000000">
        <w:rPr>
          <w:rFonts w:ascii="Century Gothic" w:cs="Century Gothic" w:eastAsia="Century Gothic" w:hAnsi="Century Gothic"/>
          <w:b w:val="1"/>
          <w:bCs w:val="1"/>
          <w:color w:val="ff0000"/>
          <w:vertAlign w:val="baseline"/>
          <w:rtl w:val="0"/>
        </w:rPr>
        <w:t xml:space="preserve">friends/family/colleagues</w:t>
      </w:r>
      <w:r w:rsidDel="00000000" w:rsidR="00000000" w:rsidRPr="00000000">
        <w:rPr>
          <w:rFonts w:ascii="Century Gothic" w:cs="Century Gothic" w:eastAsia="Century Gothic" w:hAnsi="Century Gothic"/>
          <w:color w:val="ff0000"/>
          <w:vertAlign w:val="baseline"/>
          <w:rtl w:val="0"/>
        </w:rPr>
        <w:t xml:space="preserve"> notice about you/the situation?</w:t>
      </w:r>
    </w:p>
    <w:p w:rsidR="00000000" w:rsidDel="00000000" w:rsidP="00000000" w:rsidRDefault="00000000" w:rsidRPr="00000000" w14:paraId="000001BF">
      <w:pPr>
        <w:numPr>
          <w:ilvl w:val="0"/>
          <w:numId w:val="11"/>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vertAlign w:val="baseline"/>
          <w:rtl w:val="0"/>
        </w:rPr>
        <w:t xml:space="preserve">What would happen</w:t>
      </w:r>
      <w:r w:rsidDel="00000000" w:rsidR="00000000" w:rsidRPr="00000000">
        <w:rPr>
          <w:rFonts w:ascii="Century Gothic" w:cs="Century Gothic" w:eastAsia="Century Gothic" w:hAnsi="Century Gothic"/>
          <w:color w:val="ff0000"/>
          <w:vertAlign w:val="baseline"/>
          <w:rtl w:val="0"/>
        </w:rPr>
        <w:t xml:space="preserve"> if you just ignored the problem?</w:t>
      </w:r>
    </w:p>
    <w:p w:rsidR="00000000" w:rsidDel="00000000" w:rsidP="00000000" w:rsidRDefault="00000000" w:rsidRPr="00000000" w14:paraId="000001C0">
      <w:pPr>
        <w:numPr>
          <w:ilvl w:val="0"/>
          <w:numId w:val="11"/>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Could you view the present situation - although clearly not ideal - as an</w:t>
      </w:r>
      <w:r w:rsidDel="00000000" w:rsidR="00000000" w:rsidRPr="00000000">
        <w:rPr>
          <w:rFonts w:ascii="Century Gothic" w:cs="Century Gothic" w:eastAsia="Century Gothic" w:hAnsi="Century Gothic"/>
          <w:b w:val="1"/>
          <w:bCs w:val="1"/>
          <w:color w:val="ff0000"/>
          <w:vertAlign w:val="baseline"/>
          <w:rtl w:val="0"/>
        </w:rPr>
        <w:t xml:space="preserve">alternative solution</w:t>
      </w:r>
      <w:r w:rsidDel="00000000" w:rsidR="00000000" w:rsidRPr="00000000">
        <w:rPr>
          <w:rFonts w:ascii="Century Gothic" w:cs="Century Gothic" w:eastAsia="Century Gothic" w:hAnsi="Century Gothic"/>
          <w:color w:val="ff0000"/>
          <w:vertAlign w:val="baseline"/>
          <w:rtl w:val="0"/>
        </w:rPr>
        <w:t xml:space="preserve">?</w:t>
      </w:r>
    </w:p>
    <w:p w:rsidR="00000000" w:rsidDel="00000000" w:rsidP="00000000" w:rsidRDefault="00000000" w:rsidRPr="00000000" w14:paraId="000001C1">
      <w:pPr>
        <w:numPr>
          <w:ilvl w:val="0"/>
          <w:numId w:val="11"/>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Are there any </w:t>
      </w:r>
      <w:r w:rsidDel="00000000" w:rsidR="00000000" w:rsidRPr="00000000">
        <w:rPr>
          <w:rFonts w:ascii="Century Gothic" w:cs="Century Gothic" w:eastAsia="Century Gothic" w:hAnsi="Century Gothic"/>
          <w:b w:val="1"/>
          <w:bCs w:val="1"/>
          <w:color w:val="ff0000"/>
          <w:vertAlign w:val="baseline"/>
          <w:rtl w:val="0"/>
        </w:rPr>
        <w:t xml:space="preserve">possible benefits</w:t>
      </w:r>
      <w:r w:rsidDel="00000000" w:rsidR="00000000" w:rsidRPr="00000000">
        <w:rPr>
          <w:rFonts w:ascii="Century Gothic" w:cs="Century Gothic" w:eastAsia="Century Gothic" w:hAnsi="Century Gothic"/>
          <w:color w:val="ff0000"/>
          <w:vertAlign w:val="baseline"/>
          <w:rtl w:val="0"/>
        </w:rPr>
        <w:t xml:space="preserve"> to the situation?</w:t>
      </w:r>
    </w:p>
    <w:p w:rsidR="00000000" w:rsidDel="00000000" w:rsidP="00000000" w:rsidRDefault="00000000" w:rsidRPr="00000000" w14:paraId="000001C2">
      <w:pPr>
        <w:numPr>
          <w:ilvl w:val="0"/>
          <w:numId w:val="11"/>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Can you </w:t>
      </w:r>
      <w:r w:rsidDel="00000000" w:rsidR="00000000" w:rsidRPr="00000000">
        <w:rPr>
          <w:rFonts w:ascii="Century Gothic" w:cs="Century Gothic" w:eastAsia="Century Gothic" w:hAnsi="Century Gothic"/>
          <w:b w:val="1"/>
          <w:bCs w:val="1"/>
          <w:color w:val="ff0000"/>
          <w:vertAlign w:val="baseline"/>
          <w:rtl w:val="0"/>
        </w:rPr>
        <w:t xml:space="preserve">make any changes</w:t>
      </w:r>
      <w:r w:rsidDel="00000000" w:rsidR="00000000" w:rsidRPr="00000000">
        <w:rPr>
          <w:rFonts w:ascii="Century Gothic" w:cs="Century Gothic" w:eastAsia="Century Gothic" w:hAnsi="Century Gothic"/>
          <w:color w:val="ff0000"/>
          <w:vertAlign w:val="baseline"/>
          <w:rtl w:val="0"/>
        </w:rPr>
        <w:t xml:space="preserve">, without having to solve the problem first?</w:t>
      </w:r>
    </w:p>
    <w:p w:rsidR="00000000" w:rsidDel="00000000" w:rsidP="00000000" w:rsidRDefault="00000000" w:rsidRPr="00000000" w14:paraId="000001C3">
      <w:pPr>
        <w:numPr>
          <w:ilvl w:val="0"/>
          <w:numId w:val="11"/>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How would you</w:t>
      </w:r>
      <w:r w:rsidDel="00000000" w:rsidR="00000000" w:rsidRPr="00000000">
        <w:rPr>
          <w:rFonts w:ascii="Century Gothic" w:cs="Century Gothic" w:eastAsia="Century Gothic" w:hAnsi="Century Gothic"/>
          <w:b w:val="1"/>
          <w:bCs w:val="1"/>
          <w:color w:val="ff0000"/>
          <w:vertAlign w:val="baseline"/>
          <w:rtl w:val="0"/>
        </w:rPr>
        <w:t xml:space="preserve"> ideally</w:t>
      </w:r>
      <w:r w:rsidDel="00000000" w:rsidR="00000000" w:rsidRPr="00000000">
        <w:rPr>
          <w:rFonts w:ascii="Century Gothic" w:cs="Century Gothic" w:eastAsia="Century Gothic" w:hAnsi="Century Gothic"/>
          <w:color w:val="ff0000"/>
          <w:vertAlign w:val="baseline"/>
          <w:rtl w:val="0"/>
        </w:rPr>
        <w:t xml:space="preserve"> like it to end?</w:t>
      </w:r>
    </w:p>
    <w:p w:rsidR="00000000" w:rsidDel="00000000" w:rsidP="00000000" w:rsidRDefault="00000000" w:rsidRPr="00000000" w14:paraId="000001C4">
      <w:pPr>
        <w:numPr>
          <w:ilvl w:val="0"/>
          <w:numId w:val="11"/>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vertAlign w:val="baseline"/>
          <w:rtl w:val="0"/>
        </w:rPr>
        <w:t xml:space="preserve">What small steps</w:t>
      </w:r>
      <w:r w:rsidDel="00000000" w:rsidR="00000000" w:rsidRPr="00000000">
        <w:rPr>
          <w:rFonts w:ascii="Century Gothic" w:cs="Century Gothic" w:eastAsia="Century Gothic" w:hAnsi="Century Gothic"/>
          <w:color w:val="ff0000"/>
          <w:vertAlign w:val="baseline"/>
          <w:rtl w:val="0"/>
        </w:rPr>
        <w:t xml:space="preserve"> can you take towards an eventual solution or part-solution?</w:t>
      </w:r>
    </w:p>
    <w:p w:rsidR="00000000" w:rsidDel="00000000" w:rsidP="00000000" w:rsidRDefault="00000000" w:rsidRPr="00000000" w14:paraId="000001C5">
      <w:pPr>
        <w:numPr>
          <w:ilvl w:val="0"/>
          <w:numId w:val="11"/>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What can you do </w:t>
      </w:r>
      <w:r w:rsidDel="00000000" w:rsidR="00000000" w:rsidRPr="00000000">
        <w:rPr>
          <w:rFonts w:ascii="Century Gothic" w:cs="Century Gothic" w:eastAsia="Century Gothic" w:hAnsi="Century Gothic"/>
          <w:b w:val="1"/>
          <w:bCs w:val="1"/>
          <w:color w:val="ff0000"/>
          <w:vertAlign w:val="baseline"/>
          <w:rtl w:val="0"/>
        </w:rPr>
        <w:t xml:space="preserve">today</w:t>
      </w:r>
      <w:r w:rsidDel="00000000" w:rsidR="00000000" w:rsidRPr="00000000">
        <w:rPr>
          <w:rFonts w:ascii="Century Gothic" w:cs="Century Gothic" w:eastAsia="Century Gothic" w:hAnsi="Century Gothic"/>
          <w:color w:val="ff0000"/>
          <w:vertAlign w:val="baseline"/>
          <w:rtl w:val="0"/>
        </w:rPr>
        <w:t xml:space="preserve"> that will make a difference </w:t>
      </w:r>
      <w:r w:rsidDel="00000000" w:rsidR="00000000" w:rsidRPr="00000000">
        <w:rPr>
          <w:rFonts w:ascii="Century Gothic" w:cs="Century Gothic" w:eastAsia="Century Gothic" w:hAnsi="Century Gothic"/>
          <w:b w:val="1"/>
          <w:bCs w:val="1"/>
          <w:color w:val="ff0000"/>
          <w:vertAlign w:val="baseline"/>
          <w:rtl w:val="0"/>
        </w:rPr>
        <w:t xml:space="preserve">tomorrow</w:t>
      </w:r>
      <w:r w:rsidDel="00000000" w:rsidR="00000000" w:rsidRPr="00000000">
        <w:rPr>
          <w:rFonts w:ascii="Century Gothic" w:cs="Century Gothic" w:eastAsia="Century Gothic" w:hAnsi="Century Gothic"/>
          <w:color w:val="ff0000"/>
          <w:vertAlign w:val="baseline"/>
          <w:rtl w:val="0"/>
        </w:rPr>
        <w:t xml:space="preserve">?</w:t>
      </w:r>
    </w:p>
    <w:p w:rsidR="00000000" w:rsidDel="00000000" w:rsidP="00000000" w:rsidRDefault="00000000" w:rsidRPr="00000000" w14:paraId="000001C6">
      <w:pPr>
        <w:numPr>
          <w:ilvl w:val="0"/>
          <w:numId w:val="11"/>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Are there </w:t>
      </w:r>
      <w:r w:rsidDel="00000000" w:rsidR="00000000" w:rsidRPr="00000000">
        <w:rPr>
          <w:rFonts w:ascii="Century Gothic" w:cs="Century Gothic" w:eastAsia="Century Gothic" w:hAnsi="Century Gothic"/>
          <w:b w:val="1"/>
          <w:bCs w:val="1"/>
          <w:color w:val="ff0000"/>
          <w:vertAlign w:val="baseline"/>
          <w:rtl w:val="0"/>
        </w:rPr>
        <w:t xml:space="preserve">any other opportunities</w:t>
      </w:r>
      <w:r w:rsidDel="00000000" w:rsidR="00000000" w:rsidRPr="00000000">
        <w:rPr>
          <w:rFonts w:ascii="Century Gothic" w:cs="Century Gothic" w:eastAsia="Century Gothic" w:hAnsi="Century Gothic"/>
          <w:color w:val="ff0000"/>
          <w:vertAlign w:val="baseline"/>
          <w:rtl w:val="0"/>
        </w:rPr>
        <w:t xml:space="preserve"> to turn a negative in a positive?</w:t>
      </w:r>
    </w:p>
    <w:p w:rsidR="00000000" w:rsidDel="00000000" w:rsidP="00000000" w:rsidRDefault="00000000" w:rsidRPr="00000000" w14:paraId="000001C7">
      <w:pPr>
        <w:numPr>
          <w:ilvl w:val="0"/>
          <w:numId w:val="11"/>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vertAlign w:val="baseline"/>
          <w:rtl w:val="0"/>
        </w:rPr>
        <w:t xml:space="preserve">What will you settle for</w:t>
      </w:r>
      <w:r w:rsidDel="00000000" w:rsidR="00000000" w:rsidRPr="00000000">
        <w:rPr>
          <w:rFonts w:ascii="Century Gothic" w:cs="Century Gothic" w:eastAsia="Century Gothic" w:hAnsi="Century Gothic"/>
          <w:color w:val="ff0000"/>
          <w:vertAlign w:val="baseline"/>
          <w:rtl w:val="0"/>
        </w:rPr>
        <w:t xml:space="preserve"> if all else fails?</w:t>
      </w:r>
    </w:p>
    <w:p w:rsidR="00000000" w:rsidDel="00000000" w:rsidP="00000000" w:rsidRDefault="00000000" w:rsidRPr="00000000" w14:paraId="000001C8">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bl>
      <w:tblPr>
        <w:tblStyle w:val="Table17"/>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C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CA">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CB">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CC">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1C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Demonstrate understanding of how to develop/weigh alternatives</w:t>
            </w:r>
            <w:r w:rsidDel="00000000" w:rsidR="00000000" w:rsidRPr="00000000">
              <w:rPr>
                <w:rtl w:val="0"/>
              </w:rPr>
            </w:r>
          </w:p>
        </w:tc>
        <w:tc>
          <w:tcPr>
            <w:vAlign w:val="center"/>
          </w:tcPr>
          <w:p w:rsidR="00000000" w:rsidDel="00000000" w:rsidP="00000000" w:rsidRDefault="00000000" w:rsidRPr="00000000" w14:paraId="000001CE">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7</w:t>
            </w:r>
            <w:r w:rsidDel="00000000" w:rsidR="00000000" w:rsidRPr="00000000">
              <w:rPr>
                <w:rtl w:val="0"/>
              </w:rPr>
            </w:r>
          </w:p>
        </w:tc>
      </w:tr>
    </w:tbl>
    <w:p w:rsidR="00000000" w:rsidDel="00000000" w:rsidP="00000000" w:rsidRDefault="00000000" w:rsidRPr="00000000" w14:paraId="000001CF">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Look at your problems in different ways; find a new perspective that you haven't thought of before. Brainstorming, or rapid noting of alternatives no matter how silly, is an excellent discovery process. Once you have listed or mapped alternatives, be open to their possibilities. Make notes on those that:</w:t>
      </w:r>
    </w:p>
    <w:p w:rsidR="00000000" w:rsidDel="00000000" w:rsidP="00000000" w:rsidRDefault="00000000" w:rsidRPr="00000000" w14:paraId="000001D0">
      <w:pPr>
        <w:numPr>
          <w:ilvl w:val="0"/>
          <w:numId w:val="12"/>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need more information</w:t>
      </w:r>
    </w:p>
    <w:p w:rsidR="00000000" w:rsidDel="00000000" w:rsidP="00000000" w:rsidRDefault="00000000" w:rsidRPr="00000000" w14:paraId="000001D1">
      <w:pPr>
        <w:numPr>
          <w:ilvl w:val="0"/>
          <w:numId w:val="12"/>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are new solutions</w:t>
      </w:r>
    </w:p>
    <w:p w:rsidR="00000000" w:rsidDel="00000000" w:rsidP="00000000" w:rsidRDefault="00000000" w:rsidRPr="00000000" w14:paraId="000001D2">
      <w:pPr>
        <w:numPr>
          <w:ilvl w:val="0"/>
          <w:numId w:val="12"/>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can be combined or eliminated</w:t>
      </w:r>
    </w:p>
    <w:p w:rsidR="00000000" w:rsidDel="00000000" w:rsidP="00000000" w:rsidRDefault="00000000" w:rsidRPr="00000000" w14:paraId="000001D3">
      <w:pPr>
        <w:numPr>
          <w:ilvl w:val="0"/>
          <w:numId w:val="12"/>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will meet opposition</w:t>
      </w:r>
    </w:p>
    <w:p w:rsidR="00000000" w:rsidDel="00000000" w:rsidP="00000000" w:rsidRDefault="00000000" w:rsidRPr="00000000" w14:paraId="000001D4">
      <w:pPr>
        <w:numPr>
          <w:ilvl w:val="0"/>
          <w:numId w:val="12"/>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seem promising or exciting</w:t>
      </w:r>
    </w:p>
    <w:p w:rsidR="00000000" w:rsidDel="00000000" w:rsidP="00000000" w:rsidRDefault="00000000" w:rsidRPr="00000000" w14:paraId="000001D5">
      <w:pPr>
        <w:spacing w:after="0" w:line="360" w:lineRule="auto"/>
        <w:jc w:val="both"/>
        <w:rPr>
          <w:rFonts w:ascii="Century Gothic" w:cs="Century Gothic" w:eastAsia="Century Gothic" w:hAnsi="Century Gothic"/>
          <w:b w:val="0"/>
          <w:bCs w:val="0"/>
          <w:i w:val="0"/>
          <w:iCs w:val="0"/>
          <w:color w:val="ff0000"/>
          <w:vertAlign w:val="baseline"/>
        </w:rPr>
      </w:pPr>
      <w:r w:rsidDel="00000000" w:rsidR="00000000" w:rsidRPr="00000000">
        <w:rPr>
          <w:rFonts w:ascii="Century Gothic" w:cs="Century Gothic" w:eastAsia="Century Gothic" w:hAnsi="Century Gothic"/>
          <w:b w:val="1"/>
          <w:bCs w:val="1"/>
          <w:i w:val="1"/>
          <w:iCs w:val="1"/>
          <w:color w:val="ff0000"/>
          <w:vertAlign w:val="baseline"/>
          <w:rtl w:val="0"/>
        </w:rPr>
        <w:t xml:space="preserve">Weigh Alternatives</w:t>
      </w:r>
      <w:r w:rsidDel="00000000" w:rsidR="00000000" w:rsidRPr="00000000">
        <w:rPr>
          <w:rtl w:val="0"/>
        </w:rPr>
      </w:r>
    </w:p>
    <w:p w:rsidR="00000000" w:rsidDel="00000000" w:rsidP="00000000" w:rsidRDefault="00000000" w:rsidRPr="00000000" w14:paraId="000001D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After listing possible alternatives, evaluate them without prejudice</w:t>
      </w:r>
      <w:r w:rsidDel="00000000" w:rsidR="00000000" w:rsidRPr="00000000">
        <w:rPr>
          <w:rFonts w:ascii="Century Gothic" w:cs="Century Gothic" w:eastAsia="Century Gothic" w:hAnsi="Century Gothic"/>
          <w:color w:val="ff0000"/>
          <w:vertAlign w:val="baseline"/>
          <w:rtl w:val="0"/>
        </w:rPr>
        <w:t xml:space="preserve">,</w:t>
        <w:br w:type="textWrapping"/>
        <w:t xml:space="preserve">no matter how appealing or distasteful</w:t>
      </w:r>
    </w:p>
    <w:p w:rsidR="00000000" w:rsidDel="00000000" w:rsidP="00000000" w:rsidRDefault="00000000" w:rsidRPr="00000000" w14:paraId="000001D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Consider all criteria</w:t>
      </w:r>
      <w:r w:rsidDel="00000000" w:rsidR="00000000" w:rsidRPr="00000000">
        <w:rPr>
          <w:rFonts w:ascii="Century Gothic" w:cs="Century Gothic" w:eastAsia="Century Gothic" w:hAnsi="Century Gothic"/>
          <w:color w:val="ff0000"/>
          <w:vertAlign w:val="baseline"/>
          <w:rtl w:val="0"/>
        </w:rPr>
        <w:t xml:space="preserve"> While a suitable solution may solve the problem, it may not work if resources aren't available, if people won't accept it, or if it causes new problems</w:t>
      </w:r>
    </w:p>
    <w:p w:rsidR="00000000" w:rsidDel="00000000" w:rsidP="00000000" w:rsidRDefault="00000000" w:rsidRPr="00000000" w14:paraId="000001D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Pr>
        <w:drawing>
          <wp:inline distB="0" distT="0" distL="114300" distR="114300">
            <wp:extent cx="5600700" cy="3286125"/>
            <wp:effectExtent b="0" l="0" r="0" t="0"/>
            <wp:docPr descr="Description: http://www.studygs.net/problem/problem3.gif" id="5" name="image2.png"/>
            <a:graphic>
              <a:graphicData uri="http://schemas.openxmlformats.org/drawingml/2006/picture">
                <pic:pic>
                  <pic:nvPicPr>
                    <pic:cNvPr descr="Description: http://www.studygs.net/problem/problem3.gif" id="0" name="image2.png"/>
                    <pic:cNvPicPr preferRelativeResize="0"/>
                  </pic:nvPicPr>
                  <pic:blipFill>
                    <a:blip r:embed="rId13"/>
                    <a:srcRect b="0" l="0" r="0" t="0"/>
                    <a:stretch>
                      <a:fillRect/>
                    </a:stretch>
                  </pic:blipFill>
                  <pic:spPr>
                    <a:xfrm>
                      <a:off x="0" y="0"/>
                      <a:ext cx="56007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after="0" w:line="360" w:lineRule="auto"/>
        <w:jc w:val="both"/>
        <w:rPr>
          <w:rFonts w:ascii="Century Gothic" w:cs="Century Gothic" w:eastAsia="Century Gothic" w:hAnsi="Century Gothic"/>
          <w:b w:val="0"/>
          <w:bCs w:val="0"/>
          <w:i w:val="0"/>
          <w:iCs w:val="0"/>
          <w:color w:val="ff0000"/>
          <w:vertAlign w:val="baseline"/>
        </w:rPr>
      </w:pPr>
      <w:r w:rsidDel="00000000" w:rsidR="00000000" w:rsidRPr="00000000">
        <w:rPr>
          <w:rFonts w:ascii="Century Gothic" w:cs="Century Gothic" w:eastAsia="Century Gothic" w:hAnsi="Century Gothic"/>
          <w:b w:val="1"/>
          <w:bCs w:val="1"/>
          <w:i w:val="1"/>
          <w:iCs w:val="1"/>
          <w:color w:val="ff0000"/>
          <w:vertAlign w:val="baseline"/>
          <w:rtl w:val="0"/>
        </w:rPr>
        <w:t xml:space="preserve">Select the best alternative</w:t>
      </w:r>
      <w:r w:rsidDel="00000000" w:rsidR="00000000" w:rsidRPr="00000000">
        <w:rPr>
          <w:rtl w:val="0"/>
        </w:rPr>
      </w:r>
    </w:p>
    <w:p w:rsidR="00000000" w:rsidDel="00000000" w:rsidP="00000000" w:rsidRDefault="00000000" w:rsidRPr="00000000" w14:paraId="000001DA">
      <w:pPr>
        <w:numPr>
          <w:ilvl w:val="0"/>
          <w:numId w:val="13"/>
        </w:numPr>
        <w:spacing w:after="0" w:line="36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Don't consider any alternative as "perfect solution."</w:t>
      </w:r>
      <w:r w:rsidDel="00000000" w:rsidR="00000000" w:rsidRPr="00000000">
        <w:rPr>
          <w:rtl w:val="0"/>
        </w:rPr>
      </w:r>
    </w:p>
    <w:p w:rsidR="00000000" w:rsidDel="00000000" w:rsidP="00000000" w:rsidRDefault="00000000" w:rsidRPr="00000000" w14:paraId="000001DB">
      <w:pPr>
        <w:numPr>
          <w:ilvl w:val="0"/>
          <w:numId w:val="13"/>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If there were, there probably wouldn't be a problem in the first place</w:t>
      </w:r>
    </w:p>
    <w:p w:rsidR="00000000" w:rsidDel="00000000" w:rsidP="00000000" w:rsidRDefault="00000000" w:rsidRPr="00000000" w14:paraId="000001DC">
      <w:pPr>
        <w:numPr>
          <w:ilvl w:val="0"/>
          <w:numId w:val="13"/>
        </w:numPr>
        <w:spacing w:after="0" w:line="36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Consider your intuition,</w:t>
      </w:r>
      <w:r w:rsidDel="00000000" w:rsidR="00000000" w:rsidRPr="00000000">
        <w:rPr>
          <w:rtl w:val="0"/>
        </w:rPr>
      </w:r>
    </w:p>
    <w:p w:rsidR="00000000" w:rsidDel="00000000" w:rsidP="00000000" w:rsidRDefault="00000000" w:rsidRPr="00000000" w14:paraId="000001DD">
      <w:pPr>
        <w:numPr>
          <w:ilvl w:val="0"/>
          <w:numId w:val="13"/>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or inner feelings in deciding on a course of action</w:t>
      </w:r>
    </w:p>
    <w:p w:rsidR="00000000" w:rsidDel="00000000" w:rsidP="00000000" w:rsidRDefault="00000000" w:rsidRPr="00000000" w14:paraId="000001DE">
      <w:pPr>
        <w:numPr>
          <w:ilvl w:val="0"/>
          <w:numId w:val="13"/>
        </w:numPr>
        <w:spacing w:after="0" w:line="360" w:lineRule="auto"/>
        <w:ind w:left="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Return to your trusted outsider:</w:t>
      </w:r>
      <w:r w:rsidDel="00000000" w:rsidR="00000000" w:rsidRPr="00000000">
        <w:rPr>
          <w:rtl w:val="0"/>
        </w:rPr>
      </w:r>
    </w:p>
    <w:p w:rsidR="00000000" w:rsidDel="00000000" w:rsidP="00000000" w:rsidRDefault="00000000" w:rsidRPr="00000000" w14:paraId="000001DF">
      <w:pPr>
        <w:numPr>
          <w:ilvl w:val="0"/>
          <w:numId w:val="13"/>
        </w:numPr>
        <w:spacing w:after="0" w:line="360" w:lineRule="auto"/>
        <w:ind w:left="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Is there something you missed?</w:t>
      </w:r>
    </w:p>
    <w:p w:rsidR="00000000" w:rsidDel="00000000" w:rsidP="00000000" w:rsidRDefault="00000000" w:rsidRPr="00000000" w14:paraId="000001E0">
      <w:pPr>
        <w:numPr>
          <w:ilvl w:val="0"/>
          <w:numId w:val="13"/>
        </w:numPr>
        <w:spacing w:after="0" w:line="360" w:lineRule="auto"/>
        <w:ind w:left="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Does he/she see a problem with your solution?</w:t>
      </w:r>
    </w:p>
    <w:p w:rsidR="00000000" w:rsidDel="00000000" w:rsidP="00000000" w:rsidRDefault="00000000" w:rsidRPr="00000000" w14:paraId="000001E1">
      <w:pPr>
        <w:numPr>
          <w:ilvl w:val="0"/>
          <w:numId w:val="13"/>
        </w:numPr>
        <w:spacing w:after="0" w:line="360" w:lineRule="auto"/>
        <w:ind w:left="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Compromise</w:t>
      </w:r>
      <w:r w:rsidDel="00000000" w:rsidR="00000000" w:rsidRPr="00000000">
        <w:rPr>
          <w:rFonts w:ascii="Century Gothic" w:cs="Century Gothic" w:eastAsia="Century Gothic" w:hAnsi="Century Gothic"/>
          <w:color w:val="ff0000"/>
          <w:vertAlign w:val="baseline"/>
          <w:rtl w:val="0"/>
        </w:rPr>
        <w:br w:type="textWrapping"/>
        <w:t xml:space="preserve">Consider compromise when you have a full grasp of the problem, and your alternatives. Competing solutions may yield a hybrid solution.</w:t>
      </w:r>
    </w:p>
    <w:p w:rsidR="00000000" w:rsidDel="00000000" w:rsidP="00000000" w:rsidRDefault="00000000" w:rsidRPr="00000000" w14:paraId="000001E2">
      <w:pPr>
        <w:spacing w:after="0" w:line="360" w:lineRule="auto"/>
        <w:jc w:val="both"/>
        <w:rPr>
          <w:rFonts w:ascii="Century Gothic" w:cs="Century Gothic" w:eastAsia="Century Gothic" w:hAnsi="Century Gothic"/>
          <w:b w:val="0"/>
          <w:bCs w:val="0"/>
          <w:i w:val="0"/>
          <w:iCs w:val="0"/>
          <w:vertAlign w:val="baseline"/>
        </w:rPr>
      </w:pPr>
      <w:r w:rsidDel="00000000" w:rsidR="00000000" w:rsidRPr="00000000">
        <w:rPr>
          <w:rFonts w:ascii="Century Gothic" w:cs="Century Gothic" w:eastAsia="Century Gothic" w:hAnsi="Century Gothic"/>
          <w:b w:val="1"/>
          <w:bCs w:val="1"/>
          <w:i w:val="1"/>
          <w:iCs w:val="1"/>
          <w:color w:val="ff0000"/>
          <w:vertAlign w:val="baseline"/>
          <w:rtl w:val="0"/>
        </w:rPr>
        <w:t xml:space="preserve">Techniques in weighing alternatives</w:t>
      </w:r>
      <w:r w:rsidDel="00000000" w:rsidR="00000000" w:rsidRPr="00000000">
        <w:rPr>
          <w:rFonts w:ascii="Century Gothic" w:cs="Century Gothic" w:eastAsia="Century Gothic" w:hAnsi="Century Gothic"/>
          <w:b w:val="1"/>
          <w:bCs w:val="1"/>
          <w:i w:val="1"/>
          <w:iCs w:val="1"/>
          <w:vertAlign w:val="baseline"/>
          <w:rtl w:val="0"/>
        </w:rPr>
        <w:t xml:space="preserve">:</w:t>
      </w:r>
      <w:r w:rsidDel="00000000" w:rsidR="00000000" w:rsidRPr="00000000">
        <w:rPr>
          <w:rtl w:val="0"/>
        </w:rPr>
      </w:r>
    </w:p>
    <w:p w:rsidR="00000000" w:rsidDel="00000000" w:rsidP="00000000" w:rsidRDefault="00000000" w:rsidRPr="00000000" w14:paraId="000001E3">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4">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5">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6">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7">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8">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18"/>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1E9">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3. </w:t>
            </w:r>
            <w:r w:rsidDel="00000000" w:rsidR="00000000" w:rsidRPr="00000000">
              <w:rPr>
                <w:rtl w:val="0"/>
              </w:rPr>
            </w:r>
          </w:p>
          <w:p w:rsidR="00000000" w:rsidDel="00000000" w:rsidP="00000000" w:rsidRDefault="00000000" w:rsidRPr="00000000" w14:paraId="000001EA">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Implement the solution.</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EB">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EC">
            <w:pPr>
              <w:numPr>
                <w:ilvl w:val="0"/>
                <w:numId w:val="1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1. The implementation ensures that solutions are trialed and/ or monitored for effectiveness of problem solution </w:t>
            </w:r>
          </w:p>
          <w:p w:rsidR="00000000" w:rsidDel="00000000" w:rsidP="00000000" w:rsidRDefault="00000000" w:rsidRPr="00000000" w14:paraId="000001ED">
            <w:pPr>
              <w:numPr>
                <w:ilvl w:val="0"/>
                <w:numId w:val="1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2. The implementation ensures that solutions are reviewed and modified, and practices are standardised where required </w:t>
            </w:r>
          </w:p>
          <w:p w:rsidR="00000000" w:rsidDel="00000000" w:rsidP="00000000" w:rsidRDefault="00000000" w:rsidRPr="00000000" w14:paraId="000001EE">
            <w:pPr>
              <w:numPr>
                <w:ilvl w:val="0"/>
                <w:numId w:val="1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3. The implementation ensures that stakeholders are consulted during implementation</w:t>
            </w:r>
          </w:p>
        </w:tc>
      </w:tr>
    </w:tbl>
    <w:p w:rsidR="00000000" w:rsidDel="00000000" w:rsidP="00000000" w:rsidRDefault="00000000" w:rsidRPr="00000000" w14:paraId="000001EF">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19"/>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F0">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F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F2">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F3">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6</w:t>
            </w:r>
            <w:r w:rsidDel="00000000" w:rsidR="00000000" w:rsidRPr="00000000">
              <w:rPr>
                <w:rtl w:val="0"/>
              </w:rPr>
            </w:r>
          </w:p>
        </w:tc>
        <w:tc>
          <w:tcPr>
            <w:vAlign w:val="top"/>
          </w:tcPr>
          <w:p w:rsidR="00000000" w:rsidDel="00000000" w:rsidP="00000000" w:rsidRDefault="00000000" w:rsidRPr="00000000" w14:paraId="000001F4">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Describe how to implement the problem solving solution.</w:t>
            </w:r>
            <w:r w:rsidDel="00000000" w:rsidR="00000000" w:rsidRPr="00000000">
              <w:rPr>
                <w:rtl w:val="0"/>
              </w:rPr>
            </w:r>
          </w:p>
        </w:tc>
        <w:tc>
          <w:tcPr>
            <w:vAlign w:val="center"/>
          </w:tcPr>
          <w:p w:rsidR="00000000" w:rsidDel="00000000" w:rsidP="00000000" w:rsidRDefault="00000000" w:rsidRPr="00000000" w14:paraId="000001F5">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w:t>
            </w:r>
            <w:r w:rsidDel="00000000" w:rsidR="00000000" w:rsidRPr="00000000">
              <w:rPr>
                <w:rtl w:val="0"/>
              </w:rPr>
            </w:r>
          </w:p>
        </w:tc>
      </w:tr>
    </w:tbl>
    <w:p w:rsidR="00000000" w:rsidDel="00000000" w:rsidP="00000000" w:rsidRDefault="00000000" w:rsidRPr="00000000" w14:paraId="000001F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Elements:</w:t>
      </w:r>
      <w:r w:rsidDel="00000000" w:rsidR="00000000" w:rsidRPr="00000000">
        <w:rPr>
          <w:rtl w:val="0"/>
        </w:rPr>
      </w:r>
    </w:p>
    <w:p w:rsidR="00000000" w:rsidDel="00000000" w:rsidP="00000000" w:rsidRDefault="00000000" w:rsidRPr="00000000" w14:paraId="000001F7">
      <w:pPr>
        <w:numPr>
          <w:ilvl w:val="0"/>
          <w:numId w:val="1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Step-by-step process or actions for solving the problem</w:t>
      </w:r>
    </w:p>
    <w:p w:rsidR="00000000" w:rsidDel="00000000" w:rsidP="00000000" w:rsidRDefault="00000000" w:rsidRPr="00000000" w14:paraId="000001F8">
      <w:pPr>
        <w:numPr>
          <w:ilvl w:val="0"/>
          <w:numId w:val="1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Communications strategy for notifying stakeholders Where important or necessary, inform those who care for you and/or will be affected by the change.  Prepare them as necessary about your decision</w:t>
      </w:r>
    </w:p>
    <w:p w:rsidR="00000000" w:rsidDel="00000000" w:rsidP="00000000" w:rsidRDefault="00000000" w:rsidRPr="00000000" w14:paraId="000001F9">
      <w:pPr>
        <w:numPr>
          <w:ilvl w:val="0"/>
          <w:numId w:val="1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Resource identification/allocation</w:t>
      </w:r>
    </w:p>
    <w:p w:rsidR="00000000" w:rsidDel="00000000" w:rsidP="00000000" w:rsidRDefault="00000000" w:rsidRPr="00000000" w14:paraId="000001FA">
      <w:pPr>
        <w:numPr>
          <w:ilvl w:val="0"/>
          <w:numId w:val="1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Timeline for implementation</w:t>
      </w:r>
    </w:p>
    <w:p w:rsidR="00000000" w:rsidDel="00000000" w:rsidP="00000000" w:rsidRDefault="00000000" w:rsidRPr="00000000" w14:paraId="000001FB">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Pr>
        <w:drawing>
          <wp:inline distB="0" distT="0" distL="114300" distR="114300">
            <wp:extent cx="4267200" cy="2238375"/>
            <wp:effectExtent b="0" l="0" r="0" t="0"/>
            <wp:docPr descr="Description: http://www.studygs.net/problem/problemiw.gif" id="8" name="image4.png"/>
            <a:graphic>
              <a:graphicData uri="http://schemas.openxmlformats.org/drawingml/2006/picture">
                <pic:pic>
                  <pic:nvPicPr>
                    <pic:cNvPr descr="Description: http://www.studygs.net/problem/problemiw.gif" id="0" name="image4.png"/>
                    <pic:cNvPicPr preferRelativeResize="0"/>
                  </pic:nvPicPr>
                  <pic:blipFill>
                    <a:blip r:embed="rId14"/>
                    <a:srcRect b="0" l="0" r="0" t="0"/>
                    <a:stretch>
                      <a:fillRect/>
                    </a:stretch>
                  </pic:blipFill>
                  <pic:spPr>
                    <a:xfrm>
                      <a:off x="0" y="0"/>
                      <a:ext cx="42672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Monitoring progress</w:t>
      </w:r>
      <w:r w:rsidDel="00000000" w:rsidR="00000000" w:rsidRPr="00000000">
        <w:rPr>
          <w:rtl w:val="0"/>
        </w:rPr>
      </w:r>
    </w:p>
    <w:p w:rsidR="00000000" w:rsidDel="00000000" w:rsidP="00000000" w:rsidRDefault="00000000" w:rsidRPr="00000000" w14:paraId="000001FD">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Your implementation will only be successful if you are monitoring your solution, the effects of it on resources and stakeholders, your timeline, and your progress. As you monitor your progress, if results are not what you expect, review your options and alternatives.</w:t>
      </w:r>
    </w:p>
    <w:p w:rsidR="00000000" w:rsidDel="00000000" w:rsidP="00000000" w:rsidRDefault="00000000" w:rsidRPr="00000000" w14:paraId="000001F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Pr>
        <w:drawing>
          <wp:inline distB="0" distT="0" distL="114300" distR="114300">
            <wp:extent cx="1028700" cy="962025"/>
            <wp:effectExtent b="0" l="0" r="0" t="0"/>
            <wp:docPr descr="Description: http://www.studygs.net/problem/problem5.gif" id="7" name="image1.png"/>
            <a:graphic>
              <a:graphicData uri="http://schemas.openxmlformats.org/drawingml/2006/picture">
                <pic:pic>
                  <pic:nvPicPr>
                    <pic:cNvPr descr="Description: http://www.studygs.net/problem/problem5.gif" id="0" name="image1.png"/>
                    <pic:cNvPicPr preferRelativeResize="0"/>
                  </pic:nvPicPr>
                  <pic:blipFill>
                    <a:blip r:embed="rId15"/>
                    <a:srcRect b="0" l="0" r="0" t="0"/>
                    <a:stretch>
                      <a:fillRect/>
                    </a:stretch>
                  </pic:blipFill>
                  <pic:spPr>
                    <a:xfrm>
                      <a:off x="0" y="0"/>
                      <a:ext cx="102870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Whether or not you achieved your goals, it is important to consider what you have learned from your experience: about yourself, about what you consider important.</w:t>
      </w:r>
    </w:p>
    <w:p w:rsidR="00000000" w:rsidDel="00000000" w:rsidP="00000000" w:rsidRDefault="00000000" w:rsidRPr="00000000" w14:paraId="0000020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Lastly, if you have done your best,you have this as one measure of success.</w:t>
      </w:r>
      <w:r w:rsidDel="00000000" w:rsidR="00000000" w:rsidRPr="00000000">
        <w:rPr>
          <w:rtl w:val="0"/>
        </w:rPr>
      </w:r>
    </w:p>
    <w:p w:rsidR="00000000" w:rsidDel="00000000" w:rsidP="00000000" w:rsidRDefault="00000000" w:rsidRPr="00000000" w14:paraId="00000201">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02">
      <w:pPr>
        <w:shd w:fill="bfbfbf" w:val="clea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IMPLEMENTATION Summary</w:t>
      </w:r>
      <w:r w:rsidDel="00000000" w:rsidR="00000000" w:rsidRPr="00000000">
        <w:rPr>
          <w:rtl w:val="0"/>
        </w:rPr>
      </w:r>
    </w:p>
    <w:p w:rsidR="00000000" w:rsidDel="00000000" w:rsidP="00000000" w:rsidRDefault="00000000" w:rsidRPr="00000000" w14:paraId="00000203">
      <w:pPr>
        <w:shd w:fill="bfbfbf" w:val="clea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last step is to implement the solution you have chosen. This step involves identification of all the steps necessary to implement it, and also on-going monitoring of the effectiveness of the solution to make sure that it actually solved the problem. During this stage of the process, ask yourself the following questions:</w:t>
      </w:r>
    </w:p>
    <w:p w:rsidR="00000000" w:rsidDel="00000000" w:rsidP="00000000" w:rsidRDefault="00000000" w:rsidRPr="00000000" w14:paraId="00000204">
      <w:pPr>
        <w:numPr>
          <w:ilvl w:val="0"/>
          <w:numId w:val="15"/>
        </w:numPr>
        <w:shd w:fill="bfbfbf" w:val="clea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How effective is the solution?</w:t>
      </w:r>
    </w:p>
    <w:p w:rsidR="00000000" w:rsidDel="00000000" w:rsidP="00000000" w:rsidRDefault="00000000" w:rsidRPr="00000000" w14:paraId="00000205">
      <w:pPr>
        <w:numPr>
          <w:ilvl w:val="0"/>
          <w:numId w:val="15"/>
        </w:numPr>
        <w:shd w:fill="bfbfbf" w:val="clea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Did it achieve what I wanted?</w:t>
      </w:r>
    </w:p>
    <w:p w:rsidR="00000000" w:rsidDel="00000000" w:rsidP="00000000" w:rsidRDefault="00000000" w:rsidRPr="00000000" w14:paraId="00000206">
      <w:pPr>
        <w:numPr>
          <w:ilvl w:val="0"/>
          <w:numId w:val="15"/>
        </w:numPr>
        <w:shd w:fill="bfbfbf" w:val="clea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What consequences (good and bad) did it have in my situation?</w:t>
      </w:r>
    </w:p>
    <w:p w:rsidR="00000000" w:rsidDel="00000000" w:rsidP="00000000" w:rsidRDefault="00000000" w:rsidRPr="00000000" w14:paraId="00000207">
      <w:pPr>
        <w:shd w:fill="bfbfbf" w:val="clea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If the solution was successful in helping you solve your problem, then you can feel satisfied with your efforts and what you learned. If you feel dissatisfied in some way, you can either modify the solution to work better, or you can scrap it and turn to other alternative solutions, or begin the process again. Remember that problem-solving is a cycle – it involves searching for a solution to a problem that will lead to various possible solutions which then need to be evaluated. If the problem is solved, then you have found an effective solution. If the problem has not been solved, then you start the process again.</w:t>
      </w:r>
    </w:p>
    <w:p w:rsidR="00000000" w:rsidDel="00000000" w:rsidP="00000000" w:rsidRDefault="00000000" w:rsidRPr="00000000" w14:paraId="00000208">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9">
      <w:pPr>
        <w:spacing w:after="0" w:line="360" w:lineRule="auto"/>
        <w:jc w:val="both"/>
        <w:rPr>
          <w:rFonts w:ascii="Century Gothic" w:cs="Century Gothic" w:eastAsia="Century Gothic" w:hAnsi="Century Gothic"/>
          <w:vertAlign w:val="baseline"/>
        </w:rPr>
      </w:pPr>
      <w:r w:rsidDel="00000000" w:rsidR="00000000" w:rsidRPr="00000000">
        <w:rPr>
          <w:rtl w:val="0"/>
        </w:rPr>
      </w:r>
    </w:p>
    <w:sectPr>
      <w:headerReference r:id="rId16" w:type="default"/>
      <w:footerReference r:id="rId17" w:type="default"/>
      <w:type w:val="nextPage"/>
      <w:pgSz w:h="15840" w:w="12240" w:orient="portrait"/>
      <w:pgMar w:bottom="280" w:top="780" w:left="860" w:right="560" w:header="591" w:footer="7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Sorts Mill Goudy">
    <w:embedRegular w:fontKey="{00000000-0000-0000-0000-000000000000}" r:id="rId5" w:subsetted="0"/>
    <w:embedItalic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0"/>
      <w:numFmt w:val="bullet"/>
      <w:lvlText w:val="•"/>
      <w:lvlJc w:val="left"/>
      <w:pPr>
        <w:ind w:left="1440" w:hanging="720"/>
      </w:pPr>
      <w:rPr>
        <w:rFonts w:ascii="Century Gothic" w:cs="Century Gothic" w:eastAsia="Century Gothic" w:hAnsi="Century Gothic"/>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
      <w:lvlJc w:val="left"/>
      <w:pPr>
        <w:ind w:left="1080" w:hanging="360"/>
      </w:pPr>
      <w:rPr>
        <w:rFonts w:ascii="Noto Sans Symbols" w:cs="Noto Sans Symbols" w:eastAsia="Noto Sans Symbols" w:hAnsi="Noto Sans Symbols"/>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
      <w:lvlJc w:val="left"/>
      <w:pPr>
        <w:ind w:left="1080" w:hanging="360"/>
      </w:pPr>
      <w:rPr>
        <w:rFonts w:ascii="Noto Sans Symbols" w:cs="Noto Sans Symbols" w:eastAsia="Noto Sans Symbols" w:hAnsi="Noto Sans Symbols"/>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5">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7">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8">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9">
    <w:lvl w:ilvl="0">
      <w:start w:val="1"/>
      <w:numFmt w:val="decimal"/>
      <w:lvlText w:val="%1."/>
      <w:lvlJc w:val="left"/>
      <w:pPr>
        <w:ind w:left="36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vertAlign w:val="baseline"/>
      </w:rPr>
    </w:lvl>
    <w:lvl w:ilvl="5">
      <w:start w:val="1"/>
      <w:numFmt w:val="decimal"/>
      <w:lvlText w:val="%6."/>
      <w:lvlJc w:val="left"/>
      <w:pPr>
        <w:ind w:left="3960" w:hanging="360"/>
      </w:pPr>
      <w:rPr>
        <w:vertAlign w:val="baseline"/>
      </w:rPr>
    </w:lvl>
    <w:lvl w:ilvl="6">
      <w:start w:val="1"/>
      <w:numFmt w:val="decimal"/>
      <w:lvlText w:val="%7."/>
      <w:lvlJc w:val="left"/>
      <w:pPr>
        <w:ind w:left="4680" w:hanging="360"/>
      </w:pPr>
      <w:rPr>
        <w:vertAlign w:val="baseline"/>
      </w:rPr>
    </w:lvl>
    <w:lvl w:ilvl="7">
      <w:start w:val="1"/>
      <w:numFmt w:val="decimal"/>
      <w:lvlText w:val="%8."/>
      <w:lvlJc w:val="left"/>
      <w:pPr>
        <w:ind w:left="5400" w:hanging="360"/>
      </w:pPr>
      <w:rPr>
        <w:vertAlign w:val="baseline"/>
      </w:rPr>
    </w:lvl>
    <w:lvl w:ilvl="8">
      <w:start w:val="1"/>
      <w:numFmt w:val="decimal"/>
      <w:lvlText w:val="%9."/>
      <w:lvlJc w:val="left"/>
      <w:pPr>
        <w:ind w:left="6120" w:hanging="360"/>
      </w:pPr>
      <w:rPr>
        <w:vertAlign w:val="baseline"/>
      </w:rPr>
    </w:lvl>
  </w:abstractNum>
  <w:abstractNum w:abstractNumId="10">
    <w:lvl w:ilvl="0">
      <w:start w:val="1"/>
      <w:numFmt w:val="decimal"/>
      <w:lvlText w:val="%1."/>
      <w:lvlJc w:val="left"/>
      <w:pPr>
        <w:ind w:left="36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vertAlign w:val="baseline"/>
      </w:rPr>
    </w:lvl>
    <w:lvl w:ilvl="5">
      <w:start w:val="1"/>
      <w:numFmt w:val="decimal"/>
      <w:lvlText w:val="%6."/>
      <w:lvlJc w:val="left"/>
      <w:pPr>
        <w:ind w:left="3960" w:hanging="360"/>
      </w:pPr>
      <w:rPr>
        <w:vertAlign w:val="baseline"/>
      </w:rPr>
    </w:lvl>
    <w:lvl w:ilvl="6">
      <w:start w:val="1"/>
      <w:numFmt w:val="decimal"/>
      <w:lvlText w:val="%7."/>
      <w:lvlJc w:val="left"/>
      <w:pPr>
        <w:ind w:left="4680" w:hanging="360"/>
      </w:pPr>
      <w:rPr>
        <w:vertAlign w:val="baseline"/>
      </w:rPr>
    </w:lvl>
    <w:lvl w:ilvl="7">
      <w:start w:val="1"/>
      <w:numFmt w:val="decimal"/>
      <w:lvlText w:val="%8."/>
      <w:lvlJc w:val="left"/>
      <w:pPr>
        <w:ind w:left="5400" w:hanging="360"/>
      </w:pPr>
      <w:rPr>
        <w:vertAlign w:val="baseline"/>
      </w:rPr>
    </w:lvl>
    <w:lvl w:ilvl="8">
      <w:start w:val="1"/>
      <w:numFmt w:val="decimal"/>
      <w:lvlText w:val="%9."/>
      <w:lvlJc w:val="left"/>
      <w:pPr>
        <w:ind w:left="6120" w:hanging="360"/>
      </w:pPr>
      <w:rPr>
        <w:vertAlign w:val="baseline"/>
      </w:rPr>
    </w:lvl>
  </w:abstractNum>
  <w:abstractNum w:abstractNumId="11">
    <w:lvl w:ilvl="0">
      <w:start w:val="1"/>
      <w:numFmt w:val="decimal"/>
      <w:lvlText w:val="%1."/>
      <w:lvlJc w:val="left"/>
      <w:pPr>
        <w:ind w:left="36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vertAlign w:val="baseline"/>
      </w:rPr>
    </w:lvl>
    <w:lvl w:ilvl="5">
      <w:start w:val="1"/>
      <w:numFmt w:val="decimal"/>
      <w:lvlText w:val="%6."/>
      <w:lvlJc w:val="left"/>
      <w:pPr>
        <w:ind w:left="3960" w:hanging="360"/>
      </w:pPr>
      <w:rPr>
        <w:vertAlign w:val="baseline"/>
      </w:rPr>
    </w:lvl>
    <w:lvl w:ilvl="6">
      <w:start w:val="1"/>
      <w:numFmt w:val="decimal"/>
      <w:lvlText w:val="%7."/>
      <w:lvlJc w:val="left"/>
      <w:pPr>
        <w:ind w:left="4680" w:hanging="360"/>
      </w:pPr>
      <w:rPr>
        <w:vertAlign w:val="baseline"/>
      </w:rPr>
    </w:lvl>
    <w:lvl w:ilvl="7">
      <w:start w:val="1"/>
      <w:numFmt w:val="decimal"/>
      <w:lvlText w:val="%8."/>
      <w:lvlJc w:val="left"/>
      <w:pPr>
        <w:ind w:left="5400" w:hanging="360"/>
      </w:pPr>
      <w:rPr>
        <w:vertAlign w:val="baseline"/>
      </w:rPr>
    </w:lvl>
    <w:lvl w:ilvl="8">
      <w:start w:val="1"/>
      <w:numFmt w:val="decimal"/>
      <w:lvlText w:val="%9."/>
      <w:lvlJc w:val="left"/>
      <w:pPr>
        <w:ind w:left="6120" w:hanging="360"/>
      </w:pPr>
      <w:rPr>
        <w:vertAlign w:val="baseline"/>
      </w:rPr>
    </w:lvl>
  </w:abstractNum>
  <w:abstractNum w:abstractNumId="12">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
      <w:lvlJc w:val="left"/>
      <w:pPr>
        <w:ind w:left="1080" w:hanging="360"/>
      </w:pPr>
      <w:rPr>
        <w:rFonts w:ascii="Noto Sans Symbols" w:cs="Noto Sans Symbols" w:eastAsia="Noto Sans Symbols" w:hAnsi="Noto Sans Symbols"/>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13">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
      <w:lvlJc w:val="left"/>
      <w:pPr>
        <w:ind w:left="1080" w:hanging="360"/>
      </w:pPr>
      <w:rPr>
        <w:rFonts w:ascii="Noto Sans Symbols" w:cs="Noto Sans Symbols" w:eastAsia="Noto Sans Symbols" w:hAnsi="Noto Sans Symbols"/>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14">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
      <w:lvlJc w:val="left"/>
      <w:pPr>
        <w:ind w:left="1080" w:hanging="360"/>
      </w:pPr>
      <w:rPr>
        <w:rFonts w:ascii="Noto Sans Symbols" w:cs="Noto Sans Symbols" w:eastAsia="Noto Sans Symbols" w:hAnsi="Noto Sans Symbols"/>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15">
    <w:lvl w:ilvl="0">
      <w:start w:val="1"/>
      <w:numFmt w:val="decimal"/>
      <w:lvlText w:val="%1."/>
      <w:lvlJc w:val="left"/>
      <w:pPr>
        <w:ind w:left="36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vertAlign w:val="baseline"/>
      </w:rPr>
    </w:lvl>
    <w:lvl w:ilvl="5">
      <w:start w:val="1"/>
      <w:numFmt w:val="decimal"/>
      <w:lvlText w:val="%6."/>
      <w:lvlJc w:val="left"/>
      <w:pPr>
        <w:ind w:left="3960" w:hanging="360"/>
      </w:pPr>
      <w:rPr>
        <w:vertAlign w:val="baseline"/>
      </w:rPr>
    </w:lvl>
    <w:lvl w:ilvl="6">
      <w:start w:val="1"/>
      <w:numFmt w:val="decimal"/>
      <w:lvlText w:val="%7."/>
      <w:lvlJc w:val="left"/>
      <w:pPr>
        <w:ind w:left="4680" w:hanging="360"/>
      </w:pPr>
      <w:rPr>
        <w:vertAlign w:val="baseline"/>
      </w:rPr>
    </w:lvl>
    <w:lvl w:ilvl="7">
      <w:start w:val="1"/>
      <w:numFmt w:val="decimal"/>
      <w:lvlText w:val="%8."/>
      <w:lvlJc w:val="left"/>
      <w:pPr>
        <w:ind w:left="5400" w:hanging="360"/>
      </w:pPr>
      <w:rPr>
        <w:vertAlign w:val="baseline"/>
      </w:rPr>
    </w:lvl>
    <w:lvl w:ilvl="8">
      <w:start w:val="1"/>
      <w:numFmt w:val="decimal"/>
      <w:lvlText w:val="%9."/>
      <w:lvlJc w:val="left"/>
      <w:pPr>
        <w:ind w:left="6120" w:hanging="360"/>
      </w:pPr>
      <w:rPr>
        <w:vertAlign w:val="baseline"/>
      </w:rPr>
    </w:lvl>
  </w:abstractNum>
  <w:abstractNum w:abstractNumId="16">
    <w:lvl w:ilvl="0">
      <w:start w:val="1"/>
      <w:numFmt w:val="bullet"/>
      <w:lvlText w:val="✔"/>
      <w:lvlJc w:val="left"/>
      <w:pPr>
        <w:ind w:left="1967" w:hanging="360"/>
      </w:pPr>
      <w:rPr>
        <w:rFonts w:ascii="Noto Sans Symbols" w:cs="Noto Sans Symbols" w:eastAsia="Noto Sans Symbols" w:hAnsi="Noto Sans Symbols"/>
        <w:vertAlign w:val="baseline"/>
      </w:rPr>
    </w:lvl>
    <w:lvl w:ilvl="1">
      <w:start w:val="1"/>
      <w:numFmt w:val="bullet"/>
      <w:lvlText w:val="o"/>
      <w:lvlJc w:val="left"/>
      <w:pPr>
        <w:ind w:left="2687" w:hanging="360"/>
      </w:pPr>
      <w:rPr>
        <w:rFonts w:ascii="Courier New" w:cs="Courier New" w:eastAsia="Courier New" w:hAnsi="Courier New"/>
        <w:vertAlign w:val="baseline"/>
      </w:rPr>
    </w:lvl>
    <w:lvl w:ilvl="2">
      <w:start w:val="1"/>
      <w:numFmt w:val="bullet"/>
      <w:lvlText w:val="▪"/>
      <w:lvlJc w:val="left"/>
      <w:pPr>
        <w:ind w:left="3407" w:hanging="360"/>
      </w:pPr>
      <w:rPr>
        <w:rFonts w:ascii="Noto Sans Symbols" w:cs="Noto Sans Symbols" w:eastAsia="Noto Sans Symbols" w:hAnsi="Noto Sans Symbols"/>
        <w:vertAlign w:val="baseline"/>
      </w:rPr>
    </w:lvl>
    <w:lvl w:ilvl="3">
      <w:start w:val="1"/>
      <w:numFmt w:val="bullet"/>
      <w:lvlText w:val="●"/>
      <w:lvlJc w:val="left"/>
      <w:pPr>
        <w:ind w:left="4127" w:hanging="360"/>
      </w:pPr>
      <w:rPr>
        <w:rFonts w:ascii="Noto Sans Symbols" w:cs="Noto Sans Symbols" w:eastAsia="Noto Sans Symbols" w:hAnsi="Noto Sans Symbols"/>
        <w:vertAlign w:val="baseline"/>
      </w:rPr>
    </w:lvl>
    <w:lvl w:ilvl="4">
      <w:start w:val="1"/>
      <w:numFmt w:val="bullet"/>
      <w:lvlText w:val="o"/>
      <w:lvlJc w:val="left"/>
      <w:pPr>
        <w:ind w:left="4847" w:hanging="360"/>
      </w:pPr>
      <w:rPr>
        <w:rFonts w:ascii="Courier New" w:cs="Courier New" w:eastAsia="Courier New" w:hAnsi="Courier New"/>
        <w:vertAlign w:val="baseline"/>
      </w:rPr>
    </w:lvl>
    <w:lvl w:ilvl="5">
      <w:start w:val="1"/>
      <w:numFmt w:val="bullet"/>
      <w:lvlText w:val="▪"/>
      <w:lvlJc w:val="left"/>
      <w:pPr>
        <w:ind w:left="5567" w:hanging="360"/>
      </w:pPr>
      <w:rPr>
        <w:rFonts w:ascii="Noto Sans Symbols" w:cs="Noto Sans Symbols" w:eastAsia="Noto Sans Symbols" w:hAnsi="Noto Sans Symbols"/>
        <w:vertAlign w:val="baseline"/>
      </w:rPr>
    </w:lvl>
    <w:lvl w:ilvl="6">
      <w:start w:val="1"/>
      <w:numFmt w:val="bullet"/>
      <w:lvlText w:val="●"/>
      <w:lvlJc w:val="left"/>
      <w:pPr>
        <w:ind w:left="6287" w:hanging="360"/>
      </w:pPr>
      <w:rPr>
        <w:rFonts w:ascii="Noto Sans Symbols" w:cs="Noto Sans Symbols" w:eastAsia="Noto Sans Symbols" w:hAnsi="Noto Sans Symbols"/>
        <w:vertAlign w:val="baseline"/>
      </w:rPr>
    </w:lvl>
    <w:lvl w:ilvl="7">
      <w:start w:val="1"/>
      <w:numFmt w:val="bullet"/>
      <w:lvlText w:val="o"/>
      <w:lvlJc w:val="left"/>
      <w:pPr>
        <w:ind w:left="7007" w:hanging="360"/>
      </w:pPr>
      <w:rPr>
        <w:rFonts w:ascii="Courier New" w:cs="Courier New" w:eastAsia="Courier New" w:hAnsi="Courier New"/>
        <w:vertAlign w:val="baseline"/>
      </w:rPr>
    </w:lvl>
    <w:lvl w:ilvl="8">
      <w:start w:val="1"/>
      <w:numFmt w:val="bullet"/>
      <w:lvlText w:val="▪"/>
      <w:lvlJc w:val="left"/>
      <w:pPr>
        <w:ind w:left="7727" w:hanging="360"/>
      </w:pPr>
      <w:rPr>
        <w:rFonts w:ascii="Noto Sans Symbols" w:cs="Noto Sans Symbols" w:eastAsia="Noto Sans Symbols" w:hAnsi="Noto Sans Symbols"/>
        <w:vertAlign w:val="baseline"/>
      </w:rPr>
    </w:lvl>
  </w:abstractNum>
  <w:abstractNum w:abstractNumId="1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8">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9">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spacing w:after="60" w:before="240" w:line="276" w:lineRule="auto"/>
    </w:pPr>
    <w:rPr>
      <w:rFonts w:ascii="Cambria" w:cs="Cambria" w:eastAsia="Cambria" w:hAnsi="Cambria"/>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57.0" w:type="dxa"/>
        <w:left w:w="57.0" w:type="dxa"/>
        <w:bottom w:w="57.0" w:type="dxa"/>
        <w:right w:w="57.0" w:type="dxa"/>
      </w:tblCellMar>
    </w:tblPr>
  </w:style>
  <w:style w:type="table" w:styleId="Table7">
    <w:basedOn w:val="TableNormal"/>
    <w:tblPr>
      <w:tblStyleRowBandSize w:val="1"/>
      <w:tblStyleColBandSize w:val="1"/>
      <w:tblCellMar>
        <w:top w:w="57.0" w:type="dxa"/>
        <w:left w:w="57.0" w:type="dxa"/>
        <w:bottom w:w="57.0" w:type="dxa"/>
        <w:right w:w="57.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footer" Target="footer3.xml"/><Relationship Id="rId16"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SortsMillGoudy-regular.ttf"/><Relationship Id="rId6" Type="http://schemas.openxmlformats.org/officeDocument/2006/relationships/font" Target="fonts/SortsMillGoudy-italic.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