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Facilitator Guide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3 – Analytical Thinking and Problem Solving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251201-002-00-KM-03</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provide the learner with an opportunity to acquire theory for formulating a problem and applying knowledge to design and create a solution for such a problem</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KM-03-KT01</w:t>
        <w:tab/>
        <w:t xml:space="preserve">:</w:t>
        <w:tab/>
        <w:t xml:space="preserve">Introduction to analytical thinking</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KM-03-KT02</w:t>
        <w:tab/>
        <w:t xml:space="preserve">:</w:t>
        <w:tab/>
        <w:t xml:space="preserve">Problem solving and critical thinking</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KM-03-KT03</w:t>
        <w:tab/>
        <w:t xml:space="preserve">:</w:t>
        <w:tab/>
        <w:t xml:space="preserve">AI problem solving</w:t>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KM-03-KT01: Introduction to analytical thinking</w:t>
      </w: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analytical thinking?</w:t>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Approaching every setback and failure as an opportunity to learn is an example of analytical thinking. Leaders often incorporate past learnings to solve present problems. They're excellent at getting to the heart of a problem and finding the logical solution.</w:t>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 analytical thinking</w:t>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Analytical Thinking. Definition. Must be able to identify and define problems, extract key information from data and develop workable solutions for the problems identified in order to test and verify the cause of the problem and develop solutions to resolve the problems identified.</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Explain predicting in critical thinking?</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Predicting is an important reading strategy. It allows students to use information from the text, such as titles, headings, pictures and diagrams to anticipate what will happen in the story (Bailey, 2015). When making predictions, students envision what will come next in the text, based on their prior knowledge.</w:t>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Problem solving</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Problem solving and critical thinking refers to the ability to use knowledge, facts, and data to effectively solve problems. This doesn't mean you need to have an immediate answer, it means you have to be able to think on your feet, assess problems and find solutions.</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importance of reporting skills?</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Most reports have a summary, introduction, body paragraphs and a conclusion. This skill is valuable because it helps you organize the components of your report so that it's easy to understand. If you know what you're going to write and how you're going to write it, then you may have an easier time creating the report.</w:t>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communication and explain?</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Communication is the act of giving, receiving, and sharing information -- in other words, talking or writing, and listening or reading. Good communicators listen carefully, speak or write clearly, and respect different opinions.</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decision tree analysis with example?</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Decision tree analysis is the process of drawing a decision tree, which is a graphic representation of various alternative solutions that are available to solve a given problem, in order to determine the most effective courses of action.</w:t>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3: KM-03-KT03:AI problem solving</w:t>
      </w: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three types of problems?</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s4La8XC5EkkQSwXRqSJ0BHtpwi6A:1650211562039&amp;q=What+are+the+three+types+of+problems?&amp;tbm=isch&amp;source=iu&amp;ictx=1&amp;vet=1&amp;fir=bSoXMTAusBz7KM%252CX9mRc6jDELx31M%252C_&amp;usg=AI4_-kRB-NjEiKbfg9kqnUyT-TFnhLLdyA&amp;sa=X&amp;ved=2ahUKEwig3smPvZv3AhX6RvEDHRS1CCkQ9QF6BAgIEAE#imgrc=bSoXMTAusBz7KM" </w:instrText>
        <w:fldChar w:fldCharType="separate"/>
      </w: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982595" cy="928370"/>
            <wp:effectExtent b="0" l="0" r="0" t="0"/>
            <wp:docPr descr="Image result" id="4" name="image2.png"/>
            <a:graphic>
              <a:graphicData uri="http://schemas.openxmlformats.org/drawingml/2006/picture">
                <pic:pic>
                  <pic:nvPicPr>
                    <pic:cNvPr descr="Image result" id="0" name="image2.png"/>
                    <pic:cNvPicPr preferRelativeResize="0"/>
                  </pic:nvPicPr>
                  <pic:blipFill>
                    <a:blip r:embed="rId10"/>
                    <a:srcRect b="0" l="0" r="0" t="0"/>
                    <a:stretch>
                      <a:fillRect/>
                    </a:stretch>
                  </pic:blipFill>
                  <pic:spPr>
                    <a:xfrm>
                      <a:off x="0" y="0"/>
                      <a:ext cx="2982595" cy="92837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Problems are not merely problems. There are three stages problems - </w:t>
      </w:r>
      <w:r w:rsidDel="00000000" w:rsidR="00000000" w:rsidRPr="00000000">
        <w:rPr>
          <w:rFonts w:ascii="Quattrocento Sans" w:cs="Quattrocento Sans" w:eastAsia="Quattrocento Sans" w:hAnsi="Quattrocento Sans"/>
          <w:b w:val="1"/>
          <w:bCs w:val="1"/>
          <w:color w:val="ff0000"/>
          <w:rtl w:val="0"/>
        </w:rPr>
        <w:t xml:space="preserve">risks, obstacles, or negative outcomes</w:t>
      </w:r>
      <w:r w:rsidDel="00000000" w:rsidR="00000000" w:rsidRPr="00000000">
        <w:rPr>
          <w:rFonts w:ascii="Quattrocento Sans" w:cs="Quattrocento Sans" w:eastAsia="Quattrocento Sans" w:hAnsi="Quattrocento Sans"/>
          <w:color w:val="ff0000"/>
          <w:rtl w:val="0"/>
        </w:rPr>
        <w:t xml:space="preserve">. It is essential to understand the types of problem you are solving as each type provides different insights and solutions to solve them.</w:t>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kind of real world problems which can be represented using rational functions?</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w:t>
      </w:r>
      <w:r w:rsidDel="00000000" w:rsidR="00000000" w:rsidRPr="00000000">
        <w:rPr>
          <w:rFonts w:ascii="Quattrocento Sans" w:cs="Quattrocento Sans" w:eastAsia="Quattrocento Sans" w:hAnsi="Quattrocento Sans"/>
          <w:b w:val="1"/>
          <w:bCs w:val="1"/>
          <w:color w:val="ff0000"/>
          <w:rtl w:val="0"/>
        </w:rPr>
        <w:t xml:space="preserve">work problem</w:t>
      </w:r>
      <w:r w:rsidDel="00000000" w:rsidR="00000000" w:rsidRPr="00000000">
        <w:rPr>
          <w:rFonts w:ascii="Quattrocento Sans" w:cs="Quattrocento Sans" w:eastAsia="Quattrocento Sans" w:hAnsi="Quattrocento Sans"/>
          <w:color w:val="ff0000"/>
          <w:rtl w:val="0"/>
        </w:rPr>
        <w:t xml:space="preserve">” is an example of a real life situation that can be modeled and solved using a rational equation. Work problems often ask you to calculate how long it will take different people working at different speeds to finish a task.</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1"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