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3 – Analytical Thinking and Problem Solving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251201-002-00-KM-03</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provide the learner with an opportunity to acquire theory for formulating a problem and applying knowledge to design and create a solution for such a problem</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KM-03-KT01</w:t>
        <w:tab/>
        <w:t xml:space="preserve">:</w:t>
        <w:tab/>
        <w:t xml:space="preserve">Introduction to analytical thinking</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KM-03-KT02</w:t>
        <w:tab/>
        <w:t xml:space="preserve">:</w:t>
        <w:tab/>
        <w:t xml:space="preserve">Problem solving and critical thinking</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KM-03-KT03</w:t>
        <w:tab/>
        <w:t xml:space="preserve">:</w:t>
        <w:tab/>
        <w:t xml:space="preserve">AI problem solving</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KM-03-KT01: Introduction to analytical thinking</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good analytical thinking?</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Most analytical thinking requires trial and error. Those with strong analytical thinking skills are often capable of quickly analyzing a situation, topic or problem, and often work well in a team setting to accomplish goals.</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7 kinds of thinking?</w:t>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 7 Types of Thinking</w:t>
      </w:r>
      <w:r w:rsidDel="00000000" w:rsidR="00000000" w:rsidRPr="00000000">
        <w:rPr>
          <w:rtl w:val="0"/>
        </w:rPr>
      </w:r>
    </w:p>
    <w:p w:rsidR="00000000" w:rsidDel="00000000" w:rsidP="00000000" w:rsidRDefault="00000000" w:rsidRPr="00000000" w14:paraId="00000059">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One: Critical Thinking.</w:t>
      </w:r>
    </w:p>
    <w:p w:rsidR="00000000" w:rsidDel="00000000" w:rsidP="00000000" w:rsidRDefault="00000000" w:rsidRPr="00000000" w14:paraId="0000005A">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Two: Analytical Thinking.</w:t>
      </w:r>
    </w:p>
    <w:p w:rsidR="00000000" w:rsidDel="00000000" w:rsidP="00000000" w:rsidRDefault="00000000" w:rsidRPr="00000000" w14:paraId="0000005B">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Three: Creative Thinking.</w:t>
      </w:r>
    </w:p>
    <w:p w:rsidR="00000000" w:rsidDel="00000000" w:rsidP="00000000" w:rsidRDefault="00000000" w:rsidRPr="00000000" w14:paraId="0000005C">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Four: Abstract Thinking.</w:t>
      </w:r>
    </w:p>
    <w:p w:rsidR="00000000" w:rsidDel="00000000" w:rsidP="00000000" w:rsidRDefault="00000000" w:rsidRPr="00000000" w14:paraId="0000005D">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Five: Concrete Thinking.</w:t>
      </w:r>
    </w:p>
    <w:p w:rsidR="00000000" w:rsidDel="00000000" w:rsidP="00000000" w:rsidRDefault="00000000" w:rsidRPr="00000000" w14:paraId="0000005E">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Six: Convergent Thinking.</w:t>
      </w:r>
    </w:p>
    <w:p w:rsidR="00000000" w:rsidDel="00000000" w:rsidP="00000000" w:rsidRDefault="00000000" w:rsidRPr="00000000" w14:paraId="0000005F">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Seven: Divergent Thinking.</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analytical thinking?</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Approaching every setback and failure as an opportunity to learn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research thinking?</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research process is not simply collecting data, evidence, or "facts," then piecing together this preexisting information into a paper. Instead, the research process is about inquiry—asking questions and developing answers through serious critical thinking and thoughtful reflection.</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best definition of communication?</w:t>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Communication is simply the act of transferring information from one place, person or group to another. Every communication involves (at least) one sender, a message and a recipient. This may sound simple, but communication is actually a very complex subject.</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six steps in decision tree analysis?</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In a decision tree analysis, the decision-maker has usually to proceed through the following six steps:</w:t>
      </w:r>
      <w:r w:rsidDel="00000000" w:rsidR="00000000" w:rsidRPr="00000000">
        <w:rPr>
          <w:rtl w:val="0"/>
        </w:rPr>
      </w:r>
    </w:p>
    <w:p w:rsidR="00000000" w:rsidDel="00000000" w:rsidP="00000000" w:rsidRDefault="00000000" w:rsidRPr="00000000" w14:paraId="00000072">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Define the problem in structured terms. ...</w:t>
      </w:r>
    </w:p>
    <w:p w:rsidR="00000000" w:rsidDel="00000000" w:rsidP="00000000" w:rsidRDefault="00000000" w:rsidRPr="00000000" w14:paraId="00000073">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Model the decision process. ...</w:t>
      </w:r>
    </w:p>
    <w:p w:rsidR="00000000" w:rsidDel="00000000" w:rsidP="00000000" w:rsidRDefault="00000000" w:rsidRPr="00000000" w14:paraId="00000074">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Apply the appropriate probability values and financial data. ...</w:t>
      </w:r>
    </w:p>
    <w:p w:rsidR="00000000" w:rsidDel="00000000" w:rsidP="00000000" w:rsidRDefault="00000000" w:rsidRPr="00000000" w14:paraId="00000075">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“Solve” the decision tree. ...</w:t>
      </w:r>
    </w:p>
    <w:p w:rsidR="00000000" w:rsidDel="00000000" w:rsidP="00000000" w:rsidRDefault="00000000" w:rsidRPr="00000000" w14:paraId="00000076">
      <w:pPr>
        <w:numPr>
          <w:ilvl w:val="0"/>
          <w:numId w:val="6"/>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Perform sensitivity analysis.</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3: KM-03-KT03:AI problem solving</w:t>
      </w: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situational problems in math?</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First, it should be remembered that a situational problem is not an ordinary problem-solving exercise. It is a task involving a set of related problems that have no solution and that require students to discover or invent ways of arriving at a possible solution.</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do you create and solve equations in one variable given a real world situation?</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rtl w:val="0"/>
        </w:rPr>
        <w:t xml:space="preserve">Creating One-Variable Equations and Inequalities</w:t>
      </w:r>
      <w:r w:rsidDel="00000000" w:rsidR="00000000" w:rsidRPr="00000000">
        <w:rPr>
          <w:rFonts w:ascii="Quattrocento Sans" w:cs="Quattrocento Sans" w:eastAsia="Quattrocento Sans" w:hAnsi="Quattrocento Sans"/>
          <w:color w:val="000000"/>
          <w:rtl w:val="0"/>
        </w:rPr>
        <w:br w:type="textWrapping"/>
        <w:br w:type="textWrapping"/>
      </w: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an example of a strategy game.</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discipline mainly concerns the action of a player in a game affecting the behavior or actions of other players. Some examples of "games" include chess, bridge, poker, monopoly, diplomacy or battleship. A player's strategy will determine the action which the player will take at any stage of the game.</w:t>
      </w:r>
    </w:p>
    <w:p w:rsidR="00000000" w:rsidDel="00000000" w:rsidP="00000000" w:rsidRDefault="00000000" w:rsidRPr="00000000" w14:paraId="00000086">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