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Learner Guide</w:t>
      </w:r>
    </w:p>
    <w:p w:rsidR="00000000" w:rsidDel="00000000" w:rsidP="00000000" w:rsidRDefault="00000000" w:rsidRPr="00000000" w14:paraId="00000003">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Module 4 – Data, Databases and Data Visualisation</w:t>
      </w:r>
    </w:p>
    <w:p w:rsidR="00000000" w:rsidDel="00000000" w:rsidP="00000000" w:rsidRDefault="00000000" w:rsidRPr="00000000" w14:paraId="00000005">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Occupational Certificate: Artificial Intelligence Software Developer</w:t>
      </w:r>
    </w:p>
    <w:p w:rsidR="00000000" w:rsidDel="00000000" w:rsidP="00000000" w:rsidRDefault="00000000" w:rsidRPr="00000000" w14:paraId="00000006">
      <w:pPr>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879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6"/>
        <w:tblGridChange w:id="0">
          <w:tblGrid>
            <w:gridCol w:w="2319"/>
            <w:gridCol w:w="6696"/>
          </w:tblGrid>
        </w:tblGridChange>
      </w:tblGrid>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251201-002-00-KM-04</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A">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Software Developer</w:t>
            </w:r>
            <w:r w:rsidDel="00000000" w:rsidR="00000000" w:rsidRPr="00000000">
              <w:rPr>
                <w:rtl w:val="0"/>
              </w:rPr>
            </w:r>
          </w:p>
        </w:tc>
      </w:tr>
    </w:tbl>
    <w:p w:rsidR="00000000" w:rsidDel="00000000" w:rsidP="00000000" w:rsidRDefault="00000000" w:rsidRPr="00000000" w14:paraId="00000023">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Calibri" w:cs="Calibri" w:eastAsia="Calibri" w:hAnsi="Calibri"/>
          <w:sz w:val="22"/>
          <w:szCs w:val="22"/>
        </w:rPr>
      </w:pPr>
      <w:bookmarkStart w:colFirst="0" w:colLast="0" w:name="_30j0zll" w:id="1"/>
      <w:bookmarkEnd w:id="1"/>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9"/>
        <w:gridCol w:w="6616"/>
        <w:tblGridChange w:id="0">
          <w:tblGrid>
            <w:gridCol w:w="2399"/>
            <w:gridCol w:w="6616"/>
          </w:tblGrid>
        </w:tblGridChange>
      </w:tblGrid>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bookmarkStart w:colFirst="0" w:colLast="0" w:name="_1fob9te" w:id="2"/>
            <w:bookmarkEnd w:id="2"/>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3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6">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1074420"/>
                <wp:effectExtent b="0" l="0" r="0" t="0"/>
                <wp:wrapNone/>
                <wp:docPr id="1" name=""/>
                <a:graphic>
                  <a:graphicData uri="http://schemas.microsoft.com/office/word/2010/wordprocessingShape">
                    <wps:wsp>
                      <wps:cNvSpPr/>
                      <wps:cNvPr id="2" name="Shape 2"/>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1074420"/>
                <wp:effectExtent b="0" l="0" r="0" t="0"/>
                <wp:wrapNone/>
                <wp:docPr id="1"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203200</wp:posOffset>
                </wp:positionV>
                <wp:extent cx="6629400" cy="1113155"/>
                <wp:effectExtent b="0" l="0" r="0" t="0"/>
                <wp:wrapNone/>
                <wp:docPr id="5" name=""/>
                <a:graphic>
                  <a:graphicData uri="http://schemas.microsoft.com/office/word/2010/wordprocessingShape">
                    <wps:wsp>
                      <wps:cNvSpPr/>
                      <wps:cNvPr id="6" name="Shape 6"/>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203200</wp:posOffset>
                </wp:positionV>
                <wp:extent cx="6629400" cy="1113155"/>
                <wp:effectExtent b="0" l="0" r="0" t="0"/>
                <wp:wrapNone/>
                <wp:docPr id="5"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101600</wp:posOffset>
                </wp:positionV>
                <wp:extent cx="6562725" cy="871220"/>
                <wp:effectExtent b="0" l="0" r="0" t="0"/>
                <wp:wrapNone/>
                <wp:docPr id="3" name=""/>
                <a:graphic>
                  <a:graphicData uri="http://schemas.microsoft.com/office/word/2010/wordprocessingShape">
                    <wps:wsp>
                      <wps:cNvSpPr/>
                      <wps:cNvPr id="4" name="Shape 4"/>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101600</wp:posOffset>
                </wp:positionV>
                <wp:extent cx="6562725" cy="871220"/>
                <wp:effectExtent b="0" l="0" r="0" t="0"/>
                <wp:wrapNone/>
                <wp:docPr id="3"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4" name=""/>
                <a:graphic>
                  <a:graphicData uri="http://schemas.microsoft.com/office/word/2010/wordprocessingShape">
                    <wps:wsp>
                      <wps:cNvSpPr/>
                      <wps:cNvPr id="5" name="Shape 5"/>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4"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48">
      <w:pPr>
        <w:spacing w:line="360" w:lineRule="auto"/>
        <w:jc w:val="both"/>
        <w:rPr>
          <w:rFonts w:ascii="Calibri" w:cs="Calibri" w:eastAsia="Calibri" w:hAnsi="Calibri"/>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4384675"/>
                <wp:effectExtent b="0" l="0" r="0" t="0"/>
                <wp:wrapNone/>
                <wp:docPr id="2" name=""/>
                <a:graphic>
                  <a:graphicData uri="http://schemas.microsoft.com/office/word/2010/wordprocessingShape">
                    <wps:wsp>
                      <wps:cNvSpPr/>
                      <wps:cNvPr id="3" name="Shape 3"/>
                      <wps:spPr>
                        <a:xfrm>
                          <a:off x="2036063" y="1592425"/>
                          <a:ext cx="6619875" cy="437515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KM-04-KT01	:	Introduction to data</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KM-04-KT02	:	Data in spreadsheets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KM-04-KT03	:	Data analytics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KM-04-KT04	:	Introduction to databases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KM-04-KT05	:	Data mining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KM-04-KT06	:	Structured query language (SQL)</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KM-04-KT07	:	Visualising data with AI tools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KM-04-KT08	:	Data security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4384675"/>
                <wp:effectExtent b="0" l="0" r="0" t="0"/>
                <wp:wrapNone/>
                <wp:docPr id="2"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6629400" cy="4384675"/>
                        </a:xfrm>
                        <a:prstGeom prst="rect"/>
                        <a:ln/>
                      </pic:spPr>
                    </pic:pic>
                  </a:graphicData>
                </a:graphic>
              </wp:anchor>
            </w:drawing>
          </mc:Fallback>
        </mc:AlternateContent>
      </w:r>
    </w:p>
    <w:p w:rsidR="00000000" w:rsidDel="00000000" w:rsidP="00000000" w:rsidRDefault="00000000" w:rsidRPr="00000000" w14:paraId="0000004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4E">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1: KM-04-KT01</w:t>
        <w:tab/>
        <w:t xml:space="preserve">:</w:t>
        <w:tab/>
        <w:t xml:space="preserve">Introduction to data</w:t>
      </w:r>
    </w:p>
    <w:p w:rsidR="00000000" w:rsidDel="00000000" w:rsidP="00000000" w:rsidRDefault="00000000" w:rsidRPr="00000000" w14:paraId="000000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Learning Outcome</w:t>
      </w:r>
    </w:p>
    <w:p w:rsidR="00000000" w:rsidDel="00000000" w:rsidP="00000000" w:rsidRDefault="00000000" w:rsidRPr="00000000" w14:paraId="000000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Value of data</w:t>
      </w:r>
    </w:p>
    <w:p w:rsidR="00000000" w:rsidDel="00000000" w:rsidP="00000000" w:rsidRDefault="00000000" w:rsidRPr="00000000" w14:paraId="000000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Data analysis for AI: Importance of analysis</w:t>
      </w:r>
    </w:p>
    <w:p w:rsidR="00000000" w:rsidDel="00000000" w:rsidP="00000000" w:rsidRDefault="00000000" w:rsidRPr="00000000" w14:paraId="0000005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Data sourcing:</w:t>
      </w:r>
    </w:p>
    <w:p w:rsidR="00000000" w:rsidDel="00000000" w:rsidP="00000000" w:rsidRDefault="00000000" w:rsidRPr="00000000" w14:paraId="00000053">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sources</w:t>
      </w:r>
    </w:p>
    <w:p w:rsidR="00000000" w:rsidDel="00000000" w:rsidP="00000000" w:rsidRDefault="00000000" w:rsidRPr="00000000" w14:paraId="00000054">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Reliable data</w:t>
      </w:r>
    </w:p>
    <w:p w:rsidR="00000000" w:rsidDel="00000000" w:rsidP="00000000" w:rsidRDefault="00000000" w:rsidRPr="00000000" w14:paraId="0000005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Refining data:</w:t>
      </w:r>
    </w:p>
    <w:p w:rsidR="00000000" w:rsidDel="00000000" w:rsidP="00000000" w:rsidRDefault="00000000" w:rsidRPr="00000000" w14:paraId="0000005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data</w:t>
      </w:r>
    </w:p>
    <w:p w:rsidR="00000000" w:rsidDel="00000000" w:rsidP="00000000" w:rsidRDefault="00000000" w:rsidRPr="00000000" w14:paraId="0000005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misalignments</w:t>
      </w:r>
    </w:p>
    <w:p w:rsidR="00000000" w:rsidDel="00000000" w:rsidP="00000000" w:rsidRDefault="00000000" w:rsidRPr="00000000" w14:paraId="0000005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Separating useful data from the rest</w:t>
      </w:r>
    </w:p>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Flaws in data:</w:t>
      </w:r>
    </w:p>
    <w:p w:rsidR="00000000" w:rsidDel="00000000" w:rsidP="00000000" w:rsidRDefault="00000000" w:rsidRPr="00000000" w14:paraId="0000005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w:t>
      </w:r>
    </w:p>
    <w:p w:rsidR="00000000" w:rsidDel="00000000" w:rsidP="00000000" w:rsidRDefault="00000000" w:rsidRPr="00000000" w14:paraId="0000005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Omission</w:t>
      </w:r>
    </w:p>
    <w:p w:rsidR="00000000" w:rsidDel="00000000" w:rsidP="00000000" w:rsidRDefault="00000000" w:rsidRPr="00000000" w14:paraId="0000005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Perspective</w:t>
      </w:r>
    </w:p>
    <w:p w:rsidR="00000000" w:rsidDel="00000000" w:rsidP="00000000" w:rsidRDefault="00000000" w:rsidRPr="00000000" w14:paraId="0000005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Bias</w:t>
      </w:r>
    </w:p>
    <w:p w:rsidR="00000000" w:rsidDel="00000000" w:rsidP="00000000" w:rsidRDefault="00000000" w:rsidRPr="00000000" w14:paraId="0000005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 of reference</w:t>
      </w:r>
    </w:p>
    <w:p w:rsidR="00000000" w:rsidDel="00000000" w:rsidP="00000000" w:rsidRDefault="00000000" w:rsidRPr="00000000" w14:paraId="000000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Limits of data acquisition</w:t>
      </w:r>
    </w:p>
    <w:p w:rsidR="00000000" w:rsidDel="00000000" w:rsidP="00000000" w:rsidRDefault="00000000" w:rsidRPr="00000000" w14:paraId="000000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Data:</w:t>
      </w:r>
    </w:p>
    <w:p w:rsidR="00000000" w:rsidDel="00000000" w:rsidP="00000000" w:rsidRDefault="00000000" w:rsidRPr="00000000" w14:paraId="0000006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 up data</w:t>
      </w:r>
    </w:p>
    <w:p w:rsidR="00000000" w:rsidDel="00000000" w:rsidP="00000000" w:rsidRDefault="00000000" w:rsidRPr="00000000" w14:paraId="0000006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interactions</w:t>
      </w:r>
    </w:p>
    <w:p w:rsidR="00000000" w:rsidDel="00000000" w:rsidP="00000000" w:rsidRDefault="00000000" w:rsidRPr="00000000" w14:paraId="0000006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assigned to different fields</w:t>
      </w:r>
    </w:p>
    <w:p w:rsidR="00000000" w:rsidDel="00000000" w:rsidP="00000000" w:rsidRDefault="00000000" w:rsidRPr="00000000" w14:paraId="000000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w:t>
        <w:tab/>
        <w:t xml:space="preserve">Wrangling</w:t>
      </w:r>
    </w:p>
    <w:p w:rsidR="00000000" w:rsidDel="00000000" w:rsidP="00000000" w:rsidRDefault="00000000" w:rsidRPr="00000000" w14:paraId="0000006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Importing data from different file formats</w:t>
      </w:r>
    </w:p>
    <w:p w:rsidR="00000000" w:rsidDel="00000000" w:rsidP="00000000" w:rsidRDefault="00000000" w:rsidRPr="00000000" w14:paraId="0000006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scraping</w:t>
      </w:r>
    </w:p>
    <w:p w:rsidR="00000000" w:rsidDel="00000000" w:rsidP="00000000" w:rsidRDefault="00000000" w:rsidRPr="00000000" w14:paraId="0000006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tidy data using suitable software packages to better facilitate analysis</w:t>
      </w:r>
    </w:p>
    <w:p w:rsidR="00000000" w:rsidDel="00000000" w:rsidP="00000000" w:rsidRDefault="00000000" w:rsidRPr="00000000" w14:paraId="0000006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String processing with regular expressions (regex)</w:t>
      </w:r>
    </w:p>
    <w:p w:rsidR="00000000" w:rsidDel="00000000" w:rsidP="00000000" w:rsidRDefault="00000000" w:rsidRPr="00000000" w14:paraId="0000006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parsing</w:t>
      </w:r>
    </w:p>
    <w:p w:rsidR="00000000" w:rsidDel="00000000" w:rsidP="00000000" w:rsidRDefault="00000000" w:rsidRPr="00000000" w14:paraId="0000006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Wrangling data using suitable software package</w:t>
      </w:r>
    </w:p>
    <w:p w:rsidR="00000000" w:rsidDel="00000000" w:rsidP="00000000" w:rsidRDefault="00000000" w:rsidRPr="00000000" w14:paraId="0000006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work with dates and times as file format</w:t>
      </w:r>
    </w:p>
    <w:p w:rsidR="00000000" w:rsidDel="00000000" w:rsidP="00000000" w:rsidRDefault="00000000" w:rsidRPr="00000000" w14:paraId="0000006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mining</w:t>
      </w:r>
    </w:p>
    <w:p w:rsidR="00000000" w:rsidDel="00000000" w:rsidP="00000000" w:rsidRDefault="00000000" w:rsidRPr="00000000" w14:paraId="0000006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KT0109</w:t>
        <w:tab/>
        <w:t xml:space="preserve">Approaches in data analysis:</w:t>
      </w:r>
    </w:p>
    <w:p w:rsidR="00000000" w:rsidDel="00000000" w:rsidP="00000000" w:rsidRDefault="00000000" w:rsidRPr="00000000" w14:paraId="0000006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Descriptive Analysis</w:t>
      </w:r>
    </w:p>
    <w:p w:rsidR="00000000" w:rsidDel="00000000" w:rsidP="00000000" w:rsidRDefault="00000000" w:rsidRPr="00000000" w14:paraId="0000007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Diagnostic Analysis</w:t>
      </w:r>
    </w:p>
    <w:p w:rsidR="00000000" w:rsidDel="00000000" w:rsidP="00000000" w:rsidRDefault="00000000" w:rsidRPr="00000000" w14:paraId="0000007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Analysis</w:t>
      </w:r>
    </w:p>
    <w:p w:rsidR="00000000" w:rsidDel="00000000" w:rsidP="00000000" w:rsidRDefault="00000000" w:rsidRPr="00000000" w14:paraId="0000007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Prescriptive Analysis</w:t>
      </w:r>
    </w:p>
    <w:p w:rsidR="00000000" w:rsidDel="00000000" w:rsidP="00000000" w:rsidRDefault="00000000" w:rsidRPr="00000000" w14:paraId="000000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Value of data</w:t>
      </w:r>
    </w:p>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value is a property</w:t>
      </w:r>
      <w:r w:rsidDel="00000000" w:rsidR="00000000" w:rsidRPr="00000000">
        <w:rPr>
          <w:rFonts w:ascii="Calibri" w:cs="Calibri" w:eastAsia="Calibri" w:hAnsi="Calibri"/>
          <w:color w:val="000000"/>
          <w:rtl w:val="0"/>
        </w:rPr>
        <w:t xml:space="preserve">. Your data has a certain value and you need to understand what this is in order to make appropriate investment decisions to support your data. To understand the value of your data you need a methodology for data valuation. You need a way of working out what the actual value of your data is.</w:t>
      </w:r>
    </w:p>
    <w:p w:rsidR="00000000" w:rsidDel="00000000" w:rsidP="00000000" w:rsidRDefault="00000000" w:rsidRPr="00000000" w14:paraId="000000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find the value of data?</w:t>
      </w:r>
    </w:p>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Generally we </w:t>
      </w:r>
      <w:r w:rsidDel="00000000" w:rsidR="00000000" w:rsidRPr="00000000">
        <w:rPr>
          <w:rFonts w:ascii="Calibri" w:cs="Calibri" w:eastAsia="Calibri" w:hAnsi="Calibri"/>
          <w:b w:val="1"/>
          <w:bCs w:val="1"/>
          <w:color w:val="000000"/>
          <w:rtl w:val="0"/>
        </w:rPr>
        <w:t xml:space="preserve">add up all the values and then divide by the number of values</w:t>
      </w:r>
      <w:r w:rsidDel="00000000" w:rsidR="00000000" w:rsidRPr="00000000">
        <w:rPr>
          <w:rFonts w:ascii="Calibri" w:cs="Calibri" w:eastAsia="Calibri" w:hAnsi="Calibri"/>
          <w:color w:val="000000"/>
          <w:rtl w:val="0"/>
        </w:rPr>
        <w:t xml:space="preserve">. In this case, working backwards, we multiply by the number of values (instead of dividing) and then subtract (instead of adding). You should be left with a data value from the set.</w:t>
      </w:r>
    </w:p>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valuable data?</w:t>
      </w:r>
    </w:p>
    <w:p w:rsidR="00000000" w:rsidDel="00000000" w:rsidP="00000000" w:rsidRDefault="00000000" w:rsidRPr="00000000" w14:paraId="000000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Your most valuable data is </w:t>
      </w:r>
      <w:r w:rsidDel="00000000" w:rsidR="00000000" w:rsidRPr="00000000">
        <w:rPr>
          <w:rFonts w:ascii="Calibri" w:cs="Calibri" w:eastAsia="Calibri" w:hAnsi="Calibri"/>
          <w:b w:val="1"/>
          <w:bCs w:val="1"/>
          <w:color w:val="000000"/>
          <w:rtl w:val="0"/>
        </w:rPr>
        <w:t xml:space="preserve">first about money and then the many things directly related to money</w:t>
      </w:r>
      <w:r w:rsidDel="00000000" w:rsidR="00000000" w:rsidRPr="00000000">
        <w:rPr>
          <w:rFonts w:ascii="Calibri" w:cs="Calibri" w:eastAsia="Calibri" w:hAnsi="Calibri"/>
          <w:color w:val="000000"/>
          <w:rtl w:val="0"/>
        </w:rPr>
        <w:t xml:space="preserve">. The value chain for data can be generalized into the degrees of separation between money and the data. The closer to the money that the data is, the higher its potential value.</w:t>
      </w:r>
    </w:p>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real value of data?</w:t>
      </w:r>
    </w:p>
    <w:p w:rsidR="00000000" w:rsidDel="00000000" w:rsidP="00000000" w:rsidRDefault="00000000" w:rsidRPr="00000000" w14:paraId="000000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Real value is </w:t>
      </w:r>
      <w:r w:rsidDel="00000000" w:rsidR="00000000" w:rsidRPr="00000000">
        <w:rPr>
          <w:rFonts w:ascii="Calibri" w:cs="Calibri" w:eastAsia="Calibri" w:hAnsi="Calibri"/>
          <w:b w:val="1"/>
          <w:bCs w:val="1"/>
          <w:color w:val="000000"/>
          <w:rtl w:val="0"/>
        </w:rPr>
        <w:t xml:space="preserve">obtained by removing the effect of price level changes from the nominal value of a good, service, or time-series data, so as to obtain a truer picture of economic trends</w:t>
      </w:r>
      <w:r w:rsidDel="00000000" w:rsidR="00000000" w:rsidRPr="00000000">
        <w:rPr>
          <w:rFonts w:ascii="Calibri" w:cs="Calibri" w:eastAsia="Calibri" w:hAnsi="Calibri"/>
          <w:color w:val="000000"/>
          <w:rtl w:val="0"/>
        </w:rPr>
        <w:t xml:space="preserve">. The nominal value of time-series data, such as GDP and incomes, is adjusted by a deflator to derive real values.</w:t>
      </w:r>
    </w:p>
    <w:p w:rsidR="00000000" w:rsidDel="00000000" w:rsidP="00000000" w:rsidRDefault="00000000" w:rsidRPr="00000000" w14:paraId="000000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Data analysis for AI: Importance of analysis</w:t>
      </w:r>
    </w:p>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Importance of Data Analysis in Research</w:t>
      </w:r>
    </w:p>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Written by Emidio Amadebai  in Data Science</w:t>
      </w:r>
    </w:p>
    <w:p w:rsidR="00000000" w:rsidDel="00000000" w:rsidP="00000000" w:rsidRDefault="00000000" w:rsidRPr="00000000" w14:paraId="000000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Studying data is amongst the everyday chores of researchers. It’s not a big deal for them to go through hundreds of pages per day to extract useful information from it. However, recent times have seen a massive jump in the amount of data available. While it’s certainly good news for researchers to get their hands on more data that could result in better studies, it’s also no less than a headache.</w:t>
      </w:r>
    </w:p>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importance of analysis of data?</w:t>
      </w:r>
    </w:p>
    <w:p w:rsidR="00000000" w:rsidDel="00000000" w:rsidP="00000000" w:rsidRDefault="00000000" w:rsidRPr="00000000" w14:paraId="0000008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bPv_nmRDIKegcutxlKkLfTwMUYQ:1650214414119&amp;q=What+is+the+importance+of+analysis+of+data?&amp;tbm=isch&amp;source=iu&amp;ictx=1&amp;vet=1&amp;fir=dzTg5HVIiPFraM%252C9KLwcXce-8SJCM%252C_&amp;usg=AI4_-kT4YdJSLzaUg3doApwzdHeXpJxhTg&amp;sa=X&amp;ved=2ahUKEwiJrNPfx5v3AhV0olwKHc6pDxUQ9QF6BAgKEAE#imgrc=dzTg5HVIiPFraM" </w:instrText>
        <w:fldChar w:fldCharType="separate"/>
      </w: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Data analysis for AI: Importance of analysis" id="61" name="image43.jpg"/>
            <a:graphic>
              <a:graphicData uri="http://schemas.openxmlformats.org/drawingml/2006/picture">
                <pic:pic>
                  <pic:nvPicPr>
                    <pic:cNvPr descr="Image result for Data analysis for AI: Importance of analysis" id="0" name="image43.jpg"/>
                    <pic:cNvPicPr preferRelativeResize="0"/>
                  </pic:nvPicPr>
                  <pic:blipFill>
                    <a:blip r:embed="rId9"/>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analysis is important in research because </w:t>
      </w:r>
      <w:r w:rsidDel="00000000" w:rsidR="00000000" w:rsidRPr="00000000">
        <w:rPr>
          <w:rFonts w:ascii="Calibri" w:cs="Calibri" w:eastAsia="Calibri" w:hAnsi="Calibri"/>
          <w:b w:val="1"/>
          <w:bCs w:val="1"/>
          <w:color w:val="000000"/>
          <w:rtl w:val="0"/>
        </w:rPr>
        <w:t xml:space="preserve">it makes studying data a lot simpler and more accurate</w:t>
      </w:r>
      <w:r w:rsidDel="00000000" w:rsidR="00000000" w:rsidRPr="00000000">
        <w:rPr>
          <w:rFonts w:ascii="Calibri" w:cs="Calibri" w:eastAsia="Calibri" w:hAnsi="Calibri"/>
          <w:color w:val="000000"/>
          <w:rtl w:val="0"/>
        </w:rPr>
        <w:t xml:space="preserve">. It helps the researchers straightforwardly interpret the data so that researchers don't leave anything out that could help them derive insights from it.</w:t>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analysis in artificial intelligence?</w:t>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analytics refers to </w:t>
      </w:r>
      <w:r w:rsidDel="00000000" w:rsidR="00000000" w:rsidRPr="00000000">
        <w:rPr>
          <w:rFonts w:ascii="Calibri" w:cs="Calibri" w:eastAsia="Calibri" w:hAnsi="Calibri"/>
          <w:b w:val="1"/>
          <w:bCs w:val="1"/>
          <w:color w:val="000000"/>
          <w:rtl w:val="0"/>
        </w:rPr>
        <w:t xml:space="preserve">a subset of business intelligence that uses machine learning techniques to discover insights, find new patterns and discover relationships in the data</w:t>
      </w:r>
      <w:r w:rsidDel="00000000" w:rsidR="00000000" w:rsidRPr="00000000">
        <w:rPr>
          <w:rFonts w:ascii="Calibri" w:cs="Calibri" w:eastAsia="Calibri" w:hAnsi="Calibri"/>
          <w:color w:val="000000"/>
          <w:rtl w:val="0"/>
        </w:rPr>
        <w:t xml:space="preserve">. In practice, AI analytics is the process of automating much of the work that a data analyst would normally perform.</w:t>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Data sourcing:</w:t>
      </w:r>
    </w:p>
    <w:p w:rsidR="00000000" w:rsidDel="00000000" w:rsidP="00000000" w:rsidRDefault="00000000" w:rsidRPr="00000000" w14:paraId="00000092">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sources</w:t>
      </w:r>
    </w:p>
    <w:p w:rsidR="00000000" w:rsidDel="00000000" w:rsidP="00000000" w:rsidRDefault="00000000" w:rsidRPr="00000000" w14:paraId="00000093">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Reliable data</w:t>
      </w:r>
    </w:p>
    <w:p w:rsidR="00000000" w:rsidDel="00000000" w:rsidP="00000000" w:rsidRDefault="00000000" w:rsidRPr="00000000" w14:paraId="00000094">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09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 data source is the location where data that is being used originates from. </w:t>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 source may be the initial location where data is born or where physical information is first digitized, however even the most refined data may serve as a source, as long as another process accesses and utilizes it. Concretely, a data source may be a database, a flat file, live measurements from physical devices, scraped web data, or any of the myriad static and streaming data services which abound across the internet.</w:t>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Here’s an example of a data source in action. Imagine a fashion brand selling products online. To display whether an item is out of stock, the website gets information from an inventory database. In this case, the inventory tables are a data source, accessed by the web application which serves the website to customers.</w:t>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Focusing on how the term is used in the familiar database management context will help to clarify what kinds of data sources exist, how they work, and when they are useful.</w:t>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reliability means that </w:t>
      </w:r>
      <w:r w:rsidDel="00000000" w:rsidR="00000000" w:rsidRPr="00000000">
        <w:rPr>
          <w:rFonts w:ascii="Calibri" w:cs="Calibri" w:eastAsia="Calibri" w:hAnsi="Calibri"/>
          <w:b w:val="1"/>
          <w:bCs w:val="1"/>
          <w:color w:val="000000"/>
          <w:rtl w:val="0"/>
        </w:rPr>
        <w:t xml:space="preserve">data is complete and accurate</w:t>
      </w:r>
      <w:r w:rsidDel="00000000" w:rsidR="00000000" w:rsidRPr="00000000">
        <w:rPr>
          <w:rFonts w:ascii="Calibri" w:cs="Calibri" w:eastAsia="Calibri" w:hAnsi="Calibri"/>
          <w:color w:val="000000"/>
          <w:rtl w:val="0"/>
        </w:rPr>
        <w:t xml:space="preserve">, and it is a crucial foundation for building data trust across the organization. Ensuring data reliability is one of the main objectives of data integrity initiatives, which are also used to maintain data security, data quality, and regulatory compliance.</w:t>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valid and reliable data?</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Reliability and validity are both about how well a method measures something: Reliability refers to the consistency of a measure (whether the results can be reproduced under the same conditions). Validity refers to the accuracy of a measure (whether the results really do represent what they are supposed to measure).</w:t>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reliable data?</w:t>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Reliability is a measure of the stability or consistency of test scores. You can also think of it as the ability for a test or research findings to be repeatable. For example, </w:t>
      </w:r>
      <w:r w:rsidDel="00000000" w:rsidR="00000000" w:rsidRPr="00000000">
        <w:rPr>
          <w:rFonts w:ascii="Calibri" w:cs="Calibri" w:eastAsia="Calibri" w:hAnsi="Calibri"/>
          <w:b w:val="1"/>
          <w:bCs w:val="1"/>
          <w:color w:val="000000"/>
          <w:rtl w:val="0"/>
        </w:rPr>
        <w:t xml:space="preserve">a medical thermometer</w:t>
      </w:r>
      <w:r w:rsidDel="00000000" w:rsidR="00000000" w:rsidRPr="00000000">
        <w:rPr>
          <w:rFonts w:ascii="Calibri" w:cs="Calibri" w:eastAsia="Calibri" w:hAnsi="Calibri"/>
          <w:color w:val="000000"/>
          <w:rtl w:val="0"/>
        </w:rPr>
        <w:t xml:space="preserve"> is a reliable tool that would measure the correct temperature each time it is used.</w:t>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know if data is reliable?</w:t>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Reliability can be estimated by </w:t>
      </w:r>
      <w:r w:rsidDel="00000000" w:rsidR="00000000" w:rsidRPr="00000000">
        <w:rPr>
          <w:rFonts w:ascii="Calibri" w:cs="Calibri" w:eastAsia="Calibri" w:hAnsi="Calibri"/>
          <w:b w:val="1"/>
          <w:bCs w:val="1"/>
          <w:color w:val="000000"/>
          <w:rtl w:val="0"/>
        </w:rPr>
        <w:t xml:space="preserve">comparing different versions of the same measurement</w:t>
      </w:r>
      <w:r w:rsidDel="00000000" w:rsidR="00000000" w:rsidRPr="00000000">
        <w:rPr>
          <w:rFonts w:ascii="Calibri" w:cs="Calibri" w:eastAsia="Calibri" w:hAnsi="Calibri"/>
          <w:color w:val="000000"/>
          <w:rtl w:val="0"/>
        </w:rPr>
        <w:t xml:space="preserve">. Validity is harder to assess, but it can be estimated by comparing the results to other relevant data or theory.</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Automated data collection is </w:t>
      </w:r>
      <w:r w:rsidDel="00000000" w:rsidR="00000000" w:rsidRPr="00000000">
        <w:rPr>
          <w:rFonts w:ascii="Calibri" w:cs="Calibri" w:eastAsia="Calibri" w:hAnsi="Calibri"/>
          <w:b w:val="1"/>
          <w:bCs w:val="1"/>
          <w:color w:val="000000"/>
          <w:rtl w:val="0"/>
        </w:rPr>
        <w:t xml:space="preserve">the automatic data capture of paper documents, turning them into digital files using special tools and software</w:t>
      </w:r>
      <w:r w:rsidDel="00000000" w:rsidR="00000000" w:rsidRPr="00000000">
        <w:rPr>
          <w:rFonts w:ascii="Calibri" w:cs="Calibri" w:eastAsia="Calibri" w:hAnsi="Calibri"/>
          <w:color w:val="000000"/>
          <w:rtl w:val="0"/>
        </w:rPr>
        <w:t xml:space="preserve">. A combination of AI programming and machine learning allows software to quickly read and translate paper files and images and turn them into easily accessible e-files.</w:t>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automated data extraction?</w:t>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Automated data extraction software </w:t>
      </w:r>
      <w:r w:rsidDel="00000000" w:rsidR="00000000" w:rsidRPr="00000000">
        <w:rPr>
          <w:rFonts w:ascii="Calibri" w:cs="Calibri" w:eastAsia="Calibri" w:hAnsi="Calibri"/>
          <w:b w:val="1"/>
          <w:bCs w:val="1"/>
          <w:color w:val="000000"/>
          <w:rtl w:val="0"/>
        </w:rPr>
        <w:t xml:space="preserve">helps companies to automatically pull data from various sources</w:t>
      </w:r>
      <w:r w:rsidDel="00000000" w:rsidR="00000000" w:rsidRPr="00000000">
        <w:rPr>
          <w:rFonts w:ascii="Calibri" w:cs="Calibri" w:eastAsia="Calibri" w:hAnsi="Calibri"/>
          <w:color w:val="000000"/>
          <w:rtl w:val="0"/>
        </w:rPr>
        <w:t xml:space="preserve">. Automated data extraction enables businesses to save time &amp; costs, reduce manual errors, improve their data-driven decision-making processes and save employees from mind-numbing repetitive work.</w:t>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Refining data:</w:t>
      </w:r>
    </w:p>
    <w:p w:rsidR="00000000" w:rsidDel="00000000" w:rsidP="00000000" w:rsidRDefault="00000000" w:rsidRPr="00000000" w14:paraId="000000A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Missing data</w:t>
      </w:r>
    </w:p>
    <w:p w:rsidR="00000000" w:rsidDel="00000000" w:rsidP="00000000" w:rsidRDefault="00000000" w:rsidRPr="00000000" w14:paraId="000000B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misalignments</w:t>
      </w:r>
    </w:p>
    <w:p w:rsidR="00000000" w:rsidDel="00000000" w:rsidP="00000000" w:rsidRDefault="00000000" w:rsidRPr="00000000" w14:paraId="000000B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Separating useful data from the rest</w:t>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data, or missing values, </w:t>
      </w:r>
      <w:r w:rsidDel="00000000" w:rsidR="00000000" w:rsidRPr="00000000">
        <w:rPr>
          <w:rFonts w:ascii="Calibri" w:cs="Calibri" w:eastAsia="Calibri" w:hAnsi="Calibri"/>
          <w:b w:val="1"/>
          <w:bCs w:val="1"/>
          <w:color w:val="000000"/>
          <w:rtl w:val="0"/>
        </w:rPr>
        <w:t xml:space="preserve">occur when you don't have data stored for certain variables or participants</w:t>
      </w:r>
      <w:r w:rsidDel="00000000" w:rsidR="00000000" w:rsidRPr="00000000">
        <w:rPr>
          <w:rFonts w:ascii="Calibri" w:cs="Calibri" w:eastAsia="Calibri" w:hAnsi="Calibri"/>
          <w:color w:val="000000"/>
          <w:rtl w:val="0"/>
        </w:rPr>
        <w:t xml:space="preserve">. Data can go missing due to incomplete data entry, equipment malfunctions, lost files, and many other reasons. In any dataset, there are usually some missing data.</w:t>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missing data</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data are errors because your data don’t represent the true values of what you set out to measure.</w:t>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reason for the missing data is important to consider, because it helps you determine the type of missing data and what you need to do about it.</w:t>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main types of missing data.</w:t>
      </w:r>
    </w:p>
    <w:tbl>
      <w:tblPr>
        <w:tblStyle w:val="Table3"/>
        <w:tblW w:w="9025.0" w:type="dxa"/>
        <w:jc w:val="left"/>
        <w:tblLayout w:type="fixed"/>
        <w:tblLook w:val="0400"/>
      </w:tblPr>
      <w:tblGrid>
        <w:gridCol w:w="2710"/>
        <w:gridCol w:w="6315"/>
        <w:tblGridChange w:id="0">
          <w:tblGrid>
            <w:gridCol w:w="2710"/>
            <w:gridCol w:w="6315"/>
          </w:tblGrid>
        </w:tblGridChange>
      </w:tblGrid>
      <w:tr>
        <w:trPr>
          <w:cantSplit w:val="0"/>
          <w:tblHeader w:val="1"/>
        </w:trPr>
        <w:tc>
          <w:tcPr>
            <w:tcBorders>
              <w:bottom w:color="000000" w:space="0" w:sz="0" w:val="nil"/>
            </w:tcBorders>
          </w:tcPr>
          <w:p w:rsidR="00000000" w:rsidDel="00000000" w:rsidP="00000000" w:rsidRDefault="00000000" w:rsidRPr="00000000" w14:paraId="000000B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w:t>
            </w:r>
          </w:p>
        </w:tc>
        <w:tc>
          <w:tcPr>
            <w:tcBorders>
              <w:bottom w:color="000000" w:space="0" w:sz="0" w:val="nil"/>
              <w:right w:color="000000" w:space="0" w:sz="0" w:val="nil"/>
            </w:tcBorders>
          </w:tcPr>
          <w:p w:rsidR="00000000" w:rsidDel="00000000" w:rsidP="00000000" w:rsidRDefault="00000000" w:rsidRPr="00000000" w14:paraId="000000B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Definition</w:t>
            </w:r>
          </w:p>
        </w:tc>
      </w:tr>
      <w:tr>
        <w:trPr>
          <w:cantSplit w:val="0"/>
          <w:tblHeader w:val="0"/>
        </w:trPr>
        <w:tc>
          <w:tcPr>
            <w:tcBorders>
              <w:bottom w:color="efeee9" w:space="0" w:sz="6" w:val="single"/>
            </w:tcBorders>
          </w:tcPr>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completely at random (MCAR)</w:t>
            </w:r>
          </w:p>
        </w:tc>
        <w:tc>
          <w:tcPr>
            <w:tcBorders>
              <w:bottom w:color="efeee9" w:space="0" w:sz="6" w:val="single"/>
              <w:right w:color="000000" w:space="0" w:sz="0" w:val="nil"/>
            </w:tcBorders>
          </w:tcPr>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data are randomly distributed across the variable and unrelated to other variables.</w:t>
            </w:r>
          </w:p>
        </w:tc>
      </w:tr>
      <w:tr>
        <w:trPr>
          <w:cantSplit w:val="0"/>
          <w:tblHeader w:val="0"/>
        </w:trPr>
        <w:tc>
          <w:tcPr>
            <w:tcBorders>
              <w:bottom w:color="efeee9" w:space="0" w:sz="6" w:val="single"/>
            </w:tcBorders>
          </w:tcPr>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at random (MAR)</w:t>
            </w:r>
          </w:p>
        </w:tc>
        <w:tc>
          <w:tcPr>
            <w:tcBorders>
              <w:bottom w:color="efeee9" w:space="0" w:sz="6" w:val="single"/>
              <w:right w:color="000000" w:space="0" w:sz="0" w:val="nil"/>
            </w:tcBorders>
          </w:tcPr>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data are not randomly distributed but they are accounted for by other observed variables.</w:t>
            </w:r>
          </w:p>
        </w:tc>
      </w:tr>
      <w:tr>
        <w:trPr>
          <w:cantSplit w:val="0"/>
          <w:tblHeader w:val="0"/>
        </w:trPr>
        <w:tc>
          <w:tcPr>
            <w:tcBorders>
              <w:bottom w:color="000000" w:space="0" w:sz="0" w:val="nil"/>
            </w:tcBorders>
          </w:tcPr>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not at random (MNAR)</w:t>
            </w:r>
          </w:p>
        </w:tc>
        <w:tc>
          <w:tcPr>
            <w:tcBorders>
              <w:bottom w:color="000000" w:space="0" w:sz="0" w:val="nil"/>
              <w:right w:color="000000" w:space="0" w:sz="0" w:val="nil"/>
            </w:tcBorders>
          </w:tcPr>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Missing data systematically differ from the observed values.</w:t>
            </w:r>
          </w:p>
        </w:tc>
      </w:tr>
    </w:tbl>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Missing completely at random</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data are missing completely at random (MCAR), the probability of any particular value being missing from your dataset is unrelated to anything else.</w:t>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missing values are randomly distributed, so they can come from anywhere in the whole distribution of your values. These MCAR data are also unrelated to other unobserved variables.</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Flaws in data:</w:t>
      </w:r>
    </w:p>
    <w:p w:rsidR="00000000" w:rsidDel="00000000" w:rsidP="00000000" w:rsidRDefault="00000000" w:rsidRPr="00000000" w14:paraId="000000C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Commission</w:t>
      </w:r>
    </w:p>
    <w:p w:rsidR="00000000" w:rsidDel="00000000" w:rsidP="00000000" w:rsidRDefault="00000000" w:rsidRPr="00000000" w14:paraId="000000C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Omission</w:t>
      </w:r>
    </w:p>
    <w:p w:rsidR="00000000" w:rsidDel="00000000" w:rsidP="00000000" w:rsidRDefault="00000000" w:rsidRPr="00000000" w14:paraId="000000C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Perspective</w:t>
      </w:r>
    </w:p>
    <w:p w:rsidR="00000000" w:rsidDel="00000000" w:rsidP="00000000" w:rsidRDefault="00000000" w:rsidRPr="00000000" w14:paraId="000000C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Bias</w:t>
      </w:r>
    </w:p>
    <w:p w:rsidR="00000000" w:rsidDel="00000000" w:rsidP="00000000" w:rsidRDefault="00000000" w:rsidRPr="00000000" w14:paraId="000000C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 of reference</w:t>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 condition in which data on a digital medium has been altered erroneously</w:t>
      </w:r>
      <w:r w:rsidDel="00000000" w:rsidR="00000000" w:rsidRPr="00000000">
        <w:rPr>
          <w:rFonts w:ascii="Calibri" w:cs="Calibri" w:eastAsia="Calibri" w:hAnsi="Calibri"/>
          <w:color w:val="000000"/>
          <w:rtl w:val="0"/>
        </w:rPr>
        <w:t xml:space="preserve">. The error can manifest as several incorrect bits or even a single bit that is 0 when it should be 1 or vice versa. See parity checking.</w:t>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errors of omission?</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Errors of omission are also sometimes called "false negatives." They refer to </w:t>
      </w:r>
      <w:r w:rsidDel="00000000" w:rsidR="00000000" w:rsidRPr="00000000">
        <w:rPr>
          <w:rFonts w:ascii="Calibri" w:cs="Calibri" w:eastAsia="Calibri" w:hAnsi="Calibri"/>
          <w:b w:val="1"/>
          <w:bCs w:val="1"/>
          <w:color w:val="000000"/>
          <w:rtl w:val="0"/>
        </w:rPr>
        <w:t xml:space="preserve">instances in which someone or something is erroneously excluded from consideration when they or it should have been included</w:t>
      </w:r>
      <w:r w:rsidDel="00000000" w:rsidR="00000000" w:rsidRPr="00000000">
        <w:rPr>
          <w:rFonts w:ascii="Calibri" w:cs="Calibri" w:eastAsia="Calibri" w:hAnsi="Calibri"/>
          <w:color w:val="000000"/>
          <w:rtl w:val="0"/>
        </w:rPr>
        <w:t xml:space="preserve">. In survey research, this error typically occurs when the eligibility of a unit is determined.</w:t>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errors of omission give two examples?</w:t>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Explanation: An error of omission happens when you </w:t>
      </w:r>
      <w:r w:rsidDel="00000000" w:rsidR="00000000" w:rsidRPr="00000000">
        <w:rPr>
          <w:rFonts w:ascii="Calibri" w:cs="Calibri" w:eastAsia="Calibri" w:hAnsi="Calibri"/>
          <w:b w:val="1"/>
          <w:bCs w:val="1"/>
          <w:color w:val="000000"/>
          <w:rtl w:val="0"/>
        </w:rPr>
        <w:t xml:space="preserve">forget to enter a transaction in the books</w:t>
      </w:r>
      <w:r w:rsidDel="00000000" w:rsidR="00000000" w:rsidRPr="00000000">
        <w:rPr>
          <w:rFonts w:ascii="Calibri" w:cs="Calibri" w:eastAsia="Calibri" w:hAnsi="Calibri"/>
          <w:color w:val="000000"/>
          <w:rtl w:val="0"/>
        </w:rPr>
        <w:t xml:space="preserve">. You may forget to enter an invoice you've paid or the sale of a service. For example, a copywriter buys a new business laptop but forgets to enter the purchase in the books.</w:t>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omission and commission errors?</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Errors of omission are defined as those errors that result from a partial or complete omission of a transaction from the account books. Errors of commission are defined as those errors that occur due to incorrect recording of transactions in the account books.</w:t>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main errors while collecting data?</w:t>
      </w:r>
    </w:p>
    <w:p w:rsidR="00000000" w:rsidDel="00000000" w:rsidP="00000000" w:rsidRDefault="00000000" w:rsidRPr="00000000" w14:paraId="000000D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main sources of error in the collection of data are as follows :</w:t>
      </w:r>
      <w:r w:rsidDel="00000000" w:rsidR="00000000" w:rsidRPr="00000000">
        <w:rPr>
          <w:rtl w:val="0"/>
        </w:rPr>
      </w:r>
    </w:p>
    <w:p w:rsidR="00000000" w:rsidDel="00000000" w:rsidP="00000000" w:rsidRDefault="00000000" w:rsidRPr="00000000" w14:paraId="000000DA">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Due to direct personal interview.</w:t>
      </w:r>
    </w:p>
    <w:p w:rsidR="00000000" w:rsidDel="00000000" w:rsidP="00000000" w:rsidRDefault="00000000" w:rsidRPr="00000000" w14:paraId="000000DB">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Due to indirect oral interviews.</w:t>
      </w:r>
    </w:p>
    <w:p w:rsidR="00000000" w:rsidDel="00000000" w:rsidP="00000000" w:rsidRDefault="00000000" w:rsidRPr="00000000" w14:paraId="000000DC">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Information from correspondents may be misleading.</w:t>
      </w:r>
    </w:p>
    <w:p w:rsidR="00000000" w:rsidDel="00000000" w:rsidP="00000000" w:rsidRDefault="00000000" w:rsidRPr="00000000" w14:paraId="000000DD">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Mailed questionnaire may not be properly answered.</w:t>
      </w:r>
    </w:p>
    <w:p w:rsidR="00000000" w:rsidDel="00000000" w:rsidP="00000000" w:rsidRDefault="00000000" w:rsidRPr="00000000" w14:paraId="000000DE">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Schedules sent through enumerators, may give wrong information.</w:t>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hat are the challenges facing researchers during data collection?</w:t>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Challenges in current data collection practices</w:t>
      </w:r>
      <w:r w:rsidDel="00000000" w:rsidR="00000000" w:rsidRPr="00000000">
        <w:rPr>
          <w:rtl w:val="0"/>
        </w:rPr>
      </w:r>
    </w:p>
    <w:p w:rsidR="00000000" w:rsidDel="00000000" w:rsidP="00000000" w:rsidRDefault="00000000" w:rsidRPr="00000000" w14:paraId="000000E2">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Inconsistent data collection standards. ...</w:t>
      </w:r>
    </w:p>
    <w:p w:rsidR="00000000" w:rsidDel="00000000" w:rsidP="00000000" w:rsidRDefault="00000000" w:rsidRPr="00000000" w14:paraId="000000E3">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Context of data collection. ...</w:t>
      </w:r>
    </w:p>
    <w:p w:rsidR="00000000" w:rsidDel="00000000" w:rsidP="00000000" w:rsidRDefault="00000000" w:rsidRPr="00000000" w14:paraId="000000E4">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collection is not core to business function. ...</w:t>
      </w:r>
    </w:p>
    <w:p w:rsidR="00000000" w:rsidDel="00000000" w:rsidP="00000000" w:rsidRDefault="00000000" w:rsidRPr="00000000" w14:paraId="000000E5">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Complexity. ...</w:t>
      </w:r>
    </w:p>
    <w:p w:rsidR="00000000" w:rsidDel="00000000" w:rsidP="00000000" w:rsidRDefault="00000000" w:rsidRPr="00000000" w14:paraId="000000E6">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Lack of training in data collection. ...</w:t>
      </w:r>
    </w:p>
    <w:p w:rsidR="00000000" w:rsidDel="00000000" w:rsidP="00000000" w:rsidRDefault="00000000" w:rsidRPr="00000000" w14:paraId="000000E7">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Lack of quality assurance processes. ...</w:t>
      </w:r>
    </w:p>
    <w:p w:rsidR="00000000" w:rsidDel="00000000" w:rsidP="00000000" w:rsidRDefault="00000000" w:rsidRPr="00000000" w14:paraId="000000E8">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Changes to definitions and policies and maintaining data comparability.</w:t>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w:t>
        <w:tab/>
        <w:t xml:space="preserve">Limits of data acquisition</w:t>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data acquisition mean?</w:t>
      </w:r>
    </w:p>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 acquisition system (or DAS or DAQ) converts physical conditions into digital form, for further storage and analysis. Typically, signals from sensors (sometimes processed by sensor conditioners) are sampled, converted to digital, and stored by a computer, or by a standalone device.</w:t>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many types of data acquisition are there?</w:t>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w:t>
      </w:r>
      <w:r w:rsidDel="00000000" w:rsidR="00000000" w:rsidRPr="00000000">
        <w:rPr>
          <w:rFonts w:ascii="Calibri" w:cs="Calibri" w:eastAsia="Calibri" w:hAnsi="Calibri"/>
          <w:b w:val="1"/>
          <w:bCs w:val="1"/>
          <w:color w:val="000000"/>
          <w:rtl w:val="0"/>
        </w:rPr>
        <w:t xml:space="preserve">four</w:t>
      </w:r>
      <w:r w:rsidDel="00000000" w:rsidR="00000000" w:rsidRPr="00000000">
        <w:rPr>
          <w:rFonts w:ascii="Calibri" w:cs="Calibri" w:eastAsia="Calibri" w:hAnsi="Calibri"/>
          <w:color w:val="000000"/>
          <w:rtl w:val="0"/>
        </w:rPr>
        <w:t xml:space="preserve"> methods of acquiring data: collecting new data; converting/transforming legacy data; sharing/exchanging data; and purchasing data.</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not valid for data acquisition?</w:t>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Answer Expert Verified</w:t>
        <w:br w:type="textWrapping"/>
        <w:br w:type="textWrapping"/>
      </w:r>
      <w:r w:rsidDel="00000000" w:rsidR="00000000" w:rsidRPr="00000000">
        <w:rPr>
          <w:rFonts w:ascii="Calibri" w:cs="Calibri" w:eastAsia="Calibri" w:hAnsi="Calibri"/>
          <w:b w:val="1"/>
          <w:bCs w:val="1"/>
          <w:color w:val="000000"/>
          <w:rtl w:val="0"/>
        </w:rPr>
        <w:t xml:space="preserve">Announcements</w:t>
      </w:r>
      <w:r w:rsidDel="00000000" w:rsidR="00000000" w:rsidRPr="00000000">
        <w:rPr>
          <w:rFonts w:ascii="Calibri" w:cs="Calibri" w:eastAsia="Calibri" w:hAnsi="Calibri"/>
          <w:color w:val="000000"/>
          <w:rtl w:val="0"/>
        </w:rPr>
        <w:t xml:space="preserve"> are not valid for Data Acquisition. Data acquisition can be described as the collection of data from authentic resources. As a result of data acquisition, there are lesser chances of failure for a certain task.</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three types of data acquisition methods?</w:t>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Mobile forensics data acquisition takes three forms: </w:t>
      </w:r>
      <w:r w:rsidDel="00000000" w:rsidR="00000000" w:rsidRPr="00000000">
        <w:rPr>
          <w:rFonts w:ascii="Calibri" w:cs="Calibri" w:eastAsia="Calibri" w:hAnsi="Calibri"/>
          <w:b w:val="1"/>
          <w:bCs w:val="1"/>
          <w:color w:val="000000"/>
          <w:rtl w:val="0"/>
        </w:rPr>
        <w:t xml:space="preserve">manual, logical and physical</w:t>
      </w:r>
      <w:r w:rsidDel="00000000" w:rsidR="00000000" w:rsidRPr="00000000">
        <w:rPr>
          <w:rFonts w:ascii="Calibri" w:cs="Calibri" w:eastAsia="Calibri" w:hAnsi="Calibri"/>
          <w:color w:val="000000"/>
          <w:rtl w:val="0"/>
        </w:rPr>
        <w:t xml:space="preserve">. In this lesson, we'll identify each of these and describe what each method entails for investigators working with mobile devices.</w:t>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functions of a data acquisition system?</w:t>
      </w:r>
    </w:p>
    <w:p w:rsidR="00000000" w:rsidDel="00000000" w:rsidP="00000000" w:rsidRDefault="00000000" w:rsidRPr="00000000" w14:paraId="000000F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3emroiODFfwNZRXFKFwppV08wZg:1650215204629&amp;q=What+are+the+functions+of+a+data+acquisition+system?&amp;tbm=isch&amp;source=iu&amp;ictx=1&amp;vet=1&amp;fir=CmT6cJP8BDNm2M%252C2Upu53CuX1SZVM%252C_&amp;usg=AI4_-kQgn7tsf3Q57RNJCP6ejX5wJEculg&amp;sa=X&amp;ved=2ahUKEwjc1MDYypv3AhUTT8AKHV4HAbwQ9QF6BAgLEAE#imgrc=CmT6cJP8BDNm2M" </w:instrText>
        <w:fldChar w:fldCharType="separate"/>
      </w: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969770"/>
            <wp:effectExtent b="0" l="0" r="0" t="0"/>
            <wp:docPr descr="Image result" id="63" name="image46.png"/>
            <a:graphic>
              <a:graphicData uri="http://schemas.openxmlformats.org/drawingml/2006/picture">
                <pic:pic>
                  <pic:nvPicPr>
                    <pic:cNvPr descr="Image result" id="0" name="image46.png"/>
                    <pic:cNvPicPr preferRelativeResize="0"/>
                  </pic:nvPicPr>
                  <pic:blipFill>
                    <a:blip r:embed="rId10"/>
                    <a:srcRect b="0" l="0" r="0" t="0"/>
                    <a:stretch>
                      <a:fillRect/>
                    </a:stretch>
                  </pic:blipFill>
                  <pic:spPr>
                    <a:xfrm>
                      <a:off x="0" y="0"/>
                      <a:ext cx="275717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data acquisition system (DAS) plays an important role in any monitoring system and is used to </w:t>
      </w:r>
      <w:r w:rsidDel="00000000" w:rsidR="00000000" w:rsidRPr="00000000">
        <w:rPr>
          <w:rFonts w:ascii="Calibri" w:cs="Calibri" w:eastAsia="Calibri" w:hAnsi="Calibri"/>
          <w:b w:val="1"/>
          <w:bCs w:val="1"/>
          <w:color w:val="000000"/>
          <w:rtl w:val="0"/>
        </w:rPr>
        <w:t xml:space="preserve">collect data from different sensors of a PV system</w:t>
      </w:r>
      <w:r w:rsidDel="00000000" w:rsidR="00000000" w:rsidRPr="00000000">
        <w:rPr>
          <w:rFonts w:ascii="Calibri" w:cs="Calibri" w:eastAsia="Calibri" w:hAnsi="Calibri"/>
          <w:color w:val="000000"/>
          <w:rtl w:val="0"/>
        </w:rPr>
        <w:t xml:space="preserve">. Then, this data is digitalized for storage and the DAS sends data to the control center for processing and presentation.</w:t>
      </w:r>
    </w:p>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goal of data acquisition?</w:t>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goal when defining a correct data acquisition strategy is therefore to understand the needs of the system in terms of data volume, variety, and velocity, and take the right decision on which tool is best to ensure the acquisition and desired throughput.</w:t>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KT0107</w:t>
        <w:tab/>
        <w:t xml:space="preserve">Data:</w:t>
      </w:r>
    </w:p>
    <w:p w:rsidR="00000000" w:rsidDel="00000000" w:rsidP="00000000" w:rsidRDefault="00000000" w:rsidRPr="00000000" w14:paraId="0000010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Setting up data</w:t>
      </w:r>
    </w:p>
    <w:p w:rsidR="00000000" w:rsidDel="00000000" w:rsidP="00000000" w:rsidRDefault="00000000" w:rsidRPr="00000000" w14:paraId="0000010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interactions</w:t>
      </w:r>
    </w:p>
    <w:p w:rsidR="00000000" w:rsidDel="00000000" w:rsidP="00000000" w:rsidRDefault="00000000" w:rsidRPr="00000000" w14:paraId="0000010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assigned to different fields</w:t>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Interactions are generated when a user creates an interaction between any analytic content and other analytic content (query to query). Data interactions involve changing the target query with input from the source item.</w:t>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an interaction mean in statistics?</w:t>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statistics, an interaction is </w:t>
      </w:r>
      <w:r w:rsidDel="00000000" w:rsidR="00000000" w:rsidRPr="00000000">
        <w:rPr>
          <w:rFonts w:ascii="Calibri" w:cs="Calibri" w:eastAsia="Calibri" w:hAnsi="Calibri"/>
          <w:b w:val="1"/>
          <w:bCs w:val="1"/>
          <w:color w:val="000000"/>
          <w:rtl w:val="0"/>
        </w:rPr>
        <w:t xml:space="preserve">a special property of three or more variables, where two or more variables interact to affect a third variable in a non-additive manner</w:t>
      </w:r>
      <w:r w:rsidDel="00000000" w:rsidR="00000000" w:rsidRPr="00000000">
        <w:rPr>
          <w:rFonts w:ascii="Calibri" w:cs="Calibri" w:eastAsia="Calibri" w:hAnsi="Calibri"/>
          <w:color w:val="000000"/>
          <w:rtl w:val="0"/>
        </w:rPr>
        <w:t xml:space="preserve">. In other words, the two variables interact to have an effect that is more than the sum of their parts.</w:t>
      </w:r>
    </w:p>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collection of data fields called?</w:t>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Collection of fields is called records. In a database, </w:t>
      </w:r>
      <w:r w:rsidDel="00000000" w:rsidR="00000000" w:rsidRPr="00000000">
        <w:rPr>
          <w:rFonts w:ascii="Calibri" w:cs="Calibri" w:eastAsia="Calibri" w:hAnsi="Calibri"/>
          <w:b w:val="1"/>
          <w:bCs w:val="1"/>
          <w:color w:val="000000"/>
          <w:rtl w:val="0"/>
        </w:rPr>
        <w:t xml:space="preserve">a record</w:t>
      </w:r>
      <w:r w:rsidDel="00000000" w:rsidR="00000000" w:rsidRPr="00000000">
        <w:rPr>
          <w:rFonts w:ascii="Calibri" w:cs="Calibri" w:eastAsia="Calibri" w:hAnsi="Calibri"/>
          <w:color w:val="000000"/>
          <w:rtl w:val="0"/>
        </w:rPr>
        <w:t xml:space="preserve"> is a group of fields within a table that are relevant to a specific entity. Records are composed of fields, each of which contains one item of information.</w:t>
      </w:r>
    </w:p>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data types?</w:t>
      </w:r>
    </w:p>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modern computer languages recognize five basic categories of data types: </w:t>
      </w:r>
      <w:r w:rsidDel="00000000" w:rsidR="00000000" w:rsidRPr="00000000">
        <w:rPr>
          <w:rFonts w:ascii="Calibri" w:cs="Calibri" w:eastAsia="Calibri" w:hAnsi="Calibri"/>
          <w:b w:val="1"/>
          <w:bCs w:val="1"/>
          <w:color w:val="000000"/>
          <w:rtl w:val="0"/>
        </w:rPr>
        <w:t xml:space="preserve">Integral, Floating Point, Character, Character String, and composite types</w:t>
      </w:r>
      <w:r w:rsidDel="00000000" w:rsidR="00000000" w:rsidRPr="00000000">
        <w:rPr>
          <w:rFonts w:ascii="Calibri" w:cs="Calibri" w:eastAsia="Calibri" w:hAnsi="Calibri"/>
          <w:color w:val="000000"/>
          <w:rtl w:val="0"/>
        </w:rPr>
        <w:t xml:space="preserve">, with various specific subtypes defined within each broad category.</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data types in MS Access?</w:t>
      </w:r>
    </w:p>
    <w:p w:rsidR="00000000" w:rsidDel="00000000" w:rsidP="00000000" w:rsidRDefault="00000000" w:rsidRPr="00000000" w14:paraId="0000011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sT4Nm1Qx7duDHQAwVkzN8NRI26g:1650216094696&amp;q=What+are+the+4+data+types+in+MS+Access?&amp;tbm=isch&amp;source=iu&amp;ictx=1&amp;vet=1&amp;fir=8oA5P_AacI1KKM%252Cq33_RyUoaIgYmM%252C_&amp;usg=AI4_-kRrESD4qqAFBgE9bX3BSZ08DtSrHg&amp;sa=X&amp;ved=2ahUKEwjSj_WAzpv3AhUID-wKHSoXAFMQ9QF6BAgIEAE#imgrc=8oA5P_AacI1KKM" </w:instrText>
        <w:fldChar w:fldCharType="separate"/>
      </w: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50645"/>
            <wp:effectExtent b="0" l="0" r="0" t="0"/>
            <wp:docPr descr="Image result" id="62" name="image52.png"/>
            <a:graphic>
              <a:graphicData uri="http://schemas.openxmlformats.org/drawingml/2006/picture">
                <pic:pic>
                  <pic:nvPicPr>
                    <pic:cNvPr descr="Image result" id="0" name="image52.png"/>
                    <pic:cNvPicPr preferRelativeResize="0"/>
                  </pic:nvPicPr>
                  <pic:blipFill>
                    <a:blip r:embed="rId11"/>
                    <a:srcRect b="0" l="0" r="0" t="0"/>
                    <a:stretch>
                      <a:fillRect/>
                    </a:stretch>
                  </pic:blipFill>
                  <pic:spPr>
                    <a:xfrm>
                      <a:off x="0" y="0"/>
                      <a:ext cx="2757170" cy="135064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Access: Data Types</w:t>
      </w:r>
      <w:r w:rsidDel="00000000" w:rsidR="00000000" w:rsidRPr="00000000">
        <w:rPr>
          <w:rtl w:val="0"/>
        </w:rPr>
      </w:r>
    </w:p>
    <w:p w:rsidR="00000000" w:rsidDel="00000000" w:rsidP="00000000" w:rsidRDefault="00000000" w:rsidRPr="00000000" w14:paraId="00000114">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TEXT. Short Text (formerly Text) is a simple data type. ...</w:t>
      </w:r>
    </w:p>
    <w:p w:rsidR="00000000" w:rsidDel="00000000" w:rsidP="00000000" w:rsidRDefault="00000000" w:rsidRPr="00000000" w14:paraId="00000115">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NUMBER. For Number, the critical distinction is made in the Field Size property: Byte, Integer, Long Integer, Single, Double, Replication ID, and Decimal. ...</w:t>
      </w:r>
    </w:p>
    <w:p w:rsidR="00000000" w:rsidDel="00000000" w:rsidP="00000000" w:rsidRDefault="00000000" w:rsidRPr="00000000" w14:paraId="00000116">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DATE/TIME. Date/Time is stored as a number. ...</w:t>
      </w:r>
    </w:p>
    <w:p w:rsidR="00000000" w:rsidDel="00000000" w:rsidP="00000000" w:rsidRDefault="00000000" w:rsidRPr="00000000" w14:paraId="00000117">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CURRENCY. ...</w:t>
      </w:r>
    </w:p>
    <w:p w:rsidR="00000000" w:rsidDel="00000000" w:rsidP="00000000" w:rsidRDefault="00000000" w:rsidRPr="00000000" w14:paraId="00000118">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YES/NO. ...</w:t>
      </w:r>
    </w:p>
    <w:p w:rsidR="00000000" w:rsidDel="00000000" w:rsidP="00000000" w:rsidRDefault="00000000" w:rsidRPr="00000000" w14:paraId="00000119">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OLE OBJECT. ...</w:t>
      </w:r>
    </w:p>
    <w:p w:rsidR="00000000" w:rsidDel="00000000" w:rsidP="00000000" w:rsidRDefault="00000000" w:rsidRPr="00000000" w14:paraId="0000011A">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HYPERLINK. ...</w:t>
      </w:r>
    </w:p>
    <w:p w:rsidR="00000000" w:rsidDel="00000000" w:rsidP="00000000" w:rsidRDefault="00000000" w:rsidRPr="00000000" w14:paraId="0000011B">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ATTACHMENT.</w:t>
      </w:r>
    </w:p>
    <w:p w:rsidR="00000000" w:rsidDel="00000000" w:rsidP="00000000" w:rsidRDefault="00000000" w:rsidRPr="00000000" w14:paraId="0000011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KT0108</w:t>
        <w:tab/>
        <w:t xml:space="preserve">Wrangling</w:t>
      </w:r>
    </w:p>
    <w:p w:rsidR="00000000" w:rsidDel="00000000" w:rsidP="00000000" w:rsidRDefault="00000000" w:rsidRPr="00000000" w14:paraId="0000011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Importing data from different file formats</w:t>
      </w:r>
    </w:p>
    <w:p w:rsidR="00000000" w:rsidDel="00000000" w:rsidP="00000000" w:rsidRDefault="00000000" w:rsidRPr="00000000" w14:paraId="0000011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scraping</w:t>
      </w:r>
    </w:p>
    <w:p w:rsidR="00000000" w:rsidDel="00000000" w:rsidP="00000000" w:rsidRDefault="00000000" w:rsidRPr="00000000" w14:paraId="0000012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tidy data using suitable software packages to better facilitate analysis</w:t>
      </w:r>
    </w:p>
    <w:p w:rsidR="00000000" w:rsidDel="00000000" w:rsidP="00000000" w:rsidRDefault="00000000" w:rsidRPr="00000000" w14:paraId="0000012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String processing with regular expressions (regex)</w:t>
      </w:r>
    </w:p>
    <w:p w:rsidR="00000000" w:rsidDel="00000000" w:rsidP="00000000" w:rsidRDefault="00000000" w:rsidRPr="00000000" w14:paraId="0000012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HTML parsing</w:t>
      </w:r>
    </w:p>
    <w:p w:rsidR="00000000" w:rsidDel="00000000" w:rsidP="00000000" w:rsidRDefault="00000000" w:rsidRPr="00000000" w14:paraId="0000012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Wrangling data using suitable software package</w:t>
      </w:r>
    </w:p>
    <w:p w:rsidR="00000000" w:rsidDel="00000000" w:rsidP="00000000" w:rsidRDefault="00000000" w:rsidRPr="00000000" w14:paraId="0000012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work with dates and times as file format</w:t>
      </w:r>
    </w:p>
    <w:p w:rsidR="00000000" w:rsidDel="00000000" w:rsidP="00000000" w:rsidRDefault="00000000" w:rsidRPr="00000000" w14:paraId="0000012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mining</w:t>
      </w:r>
    </w:p>
    <w:p w:rsidR="00000000" w:rsidDel="00000000" w:rsidP="00000000" w:rsidRDefault="00000000" w:rsidRPr="00000000" w14:paraId="000001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wrangling is </w:t>
      </w:r>
      <w:r w:rsidDel="00000000" w:rsidR="00000000" w:rsidRPr="00000000">
        <w:rPr>
          <w:rFonts w:ascii="Calibri" w:cs="Calibri" w:eastAsia="Calibri" w:hAnsi="Calibri"/>
          <w:b w:val="1"/>
          <w:bCs w:val="1"/>
          <w:color w:val="000000"/>
          <w:rtl w:val="0"/>
        </w:rPr>
        <w:t xml:space="preserve">the process of cleaning and unifying messy and complex data sets for easy access and analysis</w:t>
      </w:r>
      <w:r w:rsidDel="00000000" w:rsidR="00000000" w:rsidRPr="00000000">
        <w:rPr>
          <w:rFonts w:ascii="Calibri" w:cs="Calibri" w:eastAsia="Calibri" w:hAnsi="Calibri"/>
          <w:color w:val="000000"/>
          <w:rtl w:val="0"/>
        </w:rPr>
        <w:t xml:space="preserve">. With the amount of data and data sources rapidly growing and expanding, it is getting increasingly essential for large amounts of available data to be organized for analysis.</w:t>
      </w:r>
    </w:p>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Goals of Data Wrangling</w:t>
      </w:r>
    </w:p>
    <w:p w:rsidR="00000000" w:rsidDel="00000000" w:rsidP="00000000" w:rsidRDefault="00000000" w:rsidRPr="00000000" w14:paraId="00000129">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Reveal a "deeper intelligence" by gathering data from multiple sources</w:t>
      </w:r>
    </w:p>
    <w:p w:rsidR="00000000" w:rsidDel="00000000" w:rsidP="00000000" w:rsidRDefault="00000000" w:rsidRPr="00000000" w14:paraId="0000012A">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Provide accurate, actionable data in the hands of business analysts in a timely matter</w:t>
      </w:r>
    </w:p>
    <w:p w:rsidR="00000000" w:rsidDel="00000000" w:rsidP="00000000" w:rsidRDefault="00000000" w:rsidRPr="00000000" w14:paraId="0000012B">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Reduce the time spent collecting and organizing unruly data before it can be utilized</w:t>
      </w:r>
    </w:p>
    <w:p w:rsidR="00000000" w:rsidDel="00000000" w:rsidP="00000000" w:rsidRDefault="00000000" w:rsidRPr="00000000" w14:paraId="0000012C">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Enable data scientists and analysts to focus on the analysis of data, rather than the wrangling</w:t>
      </w:r>
    </w:p>
    <w:p w:rsidR="00000000" w:rsidDel="00000000" w:rsidP="00000000" w:rsidRDefault="00000000" w:rsidRPr="00000000" w14:paraId="0000012D">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Drive better decision-making skills by senior leaders in an organization</w:t>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811145"/>
            <wp:effectExtent b="0" l="0" r="0" t="0"/>
            <wp:docPr id="65" name="image59.jpg"/>
            <a:graphic>
              <a:graphicData uri="http://schemas.openxmlformats.org/drawingml/2006/picture">
                <pic:pic>
                  <pic:nvPicPr>
                    <pic:cNvPr id="0" name="image59.jpg"/>
                    <pic:cNvPicPr preferRelativeResize="0"/>
                  </pic:nvPicPr>
                  <pic:blipFill>
                    <a:blip r:embed="rId12"/>
                    <a:srcRect b="0" l="0" r="0" t="0"/>
                    <a:stretch>
                      <a:fillRect/>
                    </a:stretch>
                  </pic:blipFill>
                  <pic:spPr>
                    <a:xfrm>
                      <a:off x="0" y="0"/>
                      <a:ext cx="5730875" cy="281114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Key Steps to Data Wrangling</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Acquisition</w:t>
      </w:r>
      <w:r w:rsidDel="00000000" w:rsidR="00000000" w:rsidRPr="00000000">
        <w:rPr>
          <w:rFonts w:ascii="Calibri" w:cs="Calibri" w:eastAsia="Calibri" w:hAnsi="Calibri"/>
          <w:color w:val="000000"/>
          <w:rtl w:val="0"/>
        </w:rPr>
        <w:t xml:space="preserve">: Identify and obtain access to the data within your sources.</w:t>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Joining Data</w:t>
      </w:r>
      <w:r w:rsidDel="00000000" w:rsidR="00000000" w:rsidRPr="00000000">
        <w:rPr>
          <w:rFonts w:ascii="Calibri" w:cs="Calibri" w:eastAsia="Calibri" w:hAnsi="Calibri"/>
          <w:color w:val="000000"/>
          <w:rtl w:val="0"/>
        </w:rPr>
        <w:t xml:space="preserve">: Combine the edited data for further use and analysis.</w:t>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Cleansing</w:t>
      </w:r>
      <w:r w:rsidDel="00000000" w:rsidR="00000000" w:rsidRPr="00000000">
        <w:rPr>
          <w:rFonts w:ascii="Calibri" w:cs="Calibri" w:eastAsia="Calibri" w:hAnsi="Calibri"/>
          <w:color w:val="000000"/>
          <w:rtl w:val="0"/>
        </w:rPr>
        <w:t xml:space="preserve">: Redesign the data into a usable and functional format and correct/remove any bad data.</w:t>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Parsing means </w:t>
      </w:r>
      <w:r w:rsidDel="00000000" w:rsidR="00000000" w:rsidRPr="00000000">
        <w:rPr>
          <w:rFonts w:ascii="Calibri" w:cs="Calibri" w:eastAsia="Calibri" w:hAnsi="Calibri"/>
          <w:b w:val="1"/>
          <w:bCs w:val="1"/>
          <w:color w:val="000000"/>
          <w:rtl w:val="0"/>
        </w:rPr>
        <w:t xml:space="preserve">analyzing and converting a program into an internal format that a runtime environment can actually run</w:t>
      </w:r>
      <w:r w:rsidDel="00000000" w:rsidR="00000000" w:rsidRPr="00000000">
        <w:rPr>
          <w:rFonts w:ascii="Calibri" w:cs="Calibri" w:eastAsia="Calibri" w:hAnsi="Calibri"/>
          <w:color w:val="000000"/>
          <w:rtl w:val="0"/>
        </w:rPr>
        <w:t xml:space="preserve">, for example the JavaScript engine inside browsers. The browser parses HTML into a DOM tree. HTML parsing involves tokenization and tree construction.</w:t>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parse text in HTML?</w:t>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Following example will showcase use of methods to get text after parsing an HTML String into a Document object.</w:t>
      </w:r>
      <w:r w:rsidDel="00000000" w:rsidR="00000000" w:rsidRPr="00000000">
        <w:rPr>
          <w:rtl w:val="0"/>
        </w:rPr>
      </w:r>
    </w:p>
    <w:p w:rsidR="00000000" w:rsidDel="00000000" w:rsidP="00000000" w:rsidRDefault="00000000" w:rsidRPr="00000000" w14:paraId="00000138">
      <w:pPr>
        <w:numPr>
          <w:ilvl w:val="0"/>
          <w:numId w:val="6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Syntax. Document document = Jsoup.parse(html); Element link = document.select("a").first(); System.out.println("Text: " + link.text()); ...</w:t>
      </w:r>
    </w:p>
    <w:p w:rsidR="00000000" w:rsidDel="00000000" w:rsidP="00000000" w:rsidRDefault="00000000" w:rsidRPr="00000000" w14:paraId="00000139">
      <w:pPr>
        <w:numPr>
          <w:ilvl w:val="0"/>
          <w:numId w:val="6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Description. ...</w:t>
      </w:r>
    </w:p>
    <w:p w:rsidR="00000000" w:rsidDel="00000000" w:rsidP="00000000" w:rsidRDefault="00000000" w:rsidRPr="00000000" w14:paraId="0000013A">
      <w:pPr>
        <w:numPr>
          <w:ilvl w:val="0"/>
          <w:numId w:val="6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 ...</w:t>
      </w:r>
    </w:p>
    <w:p w:rsidR="00000000" w:rsidDel="00000000" w:rsidP="00000000" w:rsidRDefault="00000000" w:rsidRPr="00000000" w14:paraId="0000013B">
      <w:pPr>
        <w:numPr>
          <w:ilvl w:val="0"/>
          <w:numId w:val="6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Verify the result.</w:t>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best HTML parser?</w:t>
      </w:r>
    </w:p>
    <w:p w:rsidR="00000000" w:rsidDel="00000000" w:rsidP="00000000" w:rsidRDefault="00000000" w:rsidRPr="00000000" w14:paraId="0000013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uPTgP_STxMbooQmgtJzmH7oLIE-w:1650216647520&amp;q=What+is+the+best+HTML+parser?&amp;tbm=isch&amp;source=iu&amp;ictx=1&amp;vet=1&amp;fir=Y926feGiIKIZoM%252CIYgeqshzAbn36M%252C_&amp;usg=AI4_-kS5AADxNag2qHhwJf3IbCsc4kMG-w&amp;sa=X&amp;ved=2ahUKEwiwr8-I0Jv3AhWVQkEAHU5vBKMQ9QF6BAg9EAE#imgrc=Y926feGiIKIZoM" </w:instrText>
        <w:fldChar w:fldCharType="separate"/>
      </w: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111250"/>
            <wp:effectExtent b="0" l="0" r="0" t="0"/>
            <wp:docPr descr="Image result for HTML parsing" id="64" name="image53.png"/>
            <a:graphic>
              <a:graphicData uri="http://schemas.openxmlformats.org/drawingml/2006/picture">
                <pic:pic>
                  <pic:nvPicPr>
                    <pic:cNvPr descr="Image result for HTML parsing" id="0" name="image53.png"/>
                    <pic:cNvPicPr preferRelativeResize="0"/>
                  </pic:nvPicPr>
                  <pic:blipFill>
                    <a:blip r:embed="rId13"/>
                    <a:srcRect b="0" l="0" r="0" t="0"/>
                    <a:stretch>
                      <a:fillRect/>
                    </a:stretch>
                  </pic:blipFill>
                  <pic:spPr>
                    <a:xfrm>
                      <a:off x="0" y="0"/>
                      <a:ext cx="2743200" cy="11112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best performers are </w:t>
      </w:r>
      <w:r w:rsidDel="00000000" w:rsidR="00000000" w:rsidRPr="00000000">
        <w:rPr>
          <w:rFonts w:ascii="Calibri" w:cs="Calibri" w:eastAsia="Calibri" w:hAnsi="Calibri"/>
          <w:b w:val="1"/>
          <w:bCs w:val="1"/>
          <w:color w:val="000000"/>
          <w:rtl w:val="0"/>
        </w:rPr>
        <w:t xml:space="preserve">Golang and C</w:t>
      </w:r>
      <w:r w:rsidDel="00000000" w:rsidR="00000000" w:rsidRPr="00000000">
        <w:rPr>
          <w:rFonts w:ascii="Calibri" w:cs="Calibri" w:eastAsia="Calibri" w:hAnsi="Calibri"/>
          <w:color w:val="000000"/>
          <w:rtl w:val="0"/>
        </w:rPr>
        <w:t xml:space="preserve"> with very similar results. Python LIBXML2 performs fairly well. Ruby speed is similar to Python. Java parser tested is slower.</w:t>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one write a date on the Web? There are so many formats available, most of them incompatible with others, that it can be a usability nightmare to choose a date representation when writing for an international, cross-cultural audience, as is the case on the web. Fortunately, there is one solution in the ISO-developed international date format.</w:t>
      </w:r>
    </w:p>
    <w:p w:rsidR="00000000" w:rsidDel="00000000" w:rsidP="00000000" w:rsidRDefault="00000000" w:rsidRPr="00000000" w14:paraId="0000014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date interpretation quagmire</w:t>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worst potential usability problems come when the date is written only with numbers as in the following example, because the date's interpretation will be different from one country to another.</w:t>
      </w:r>
    </w:p>
    <w:p w:rsidR="00000000" w:rsidDel="00000000" w:rsidP="00000000" w:rsidRDefault="00000000" w:rsidRPr="00000000" w14:paraId="000001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Imagine the following date: 02/04/03</w:t>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does it mean?</w:t>
      </w:r>
    </w:p>
    <w:p w:rsidR="00000000" w:rsidDel="00000000" w:rsidP="00000000" w:rsidRDefault="00000000" w:rsidRPr="00000000" w14:paraId="00000148">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2nd of April 2003 (European style)</w:t>
      </w:r>
    </w:p>
    <w:p w:rsidR="00000000" w:rsidDel="00000000" w:rsidP="00000000" w:rsidRDefault="00000000" w:rsidRPr="00000000" w14:paraId="00000149">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4th of February 2003 (USA style)</w:t>
      </w:r>
    </w:p>
    <w:p w:rsidR="00000000" w:rsidDel="00000000" w:rsidP="00000000" w:rsidRDefault="00000000" w:rsidRPr="00000000" w14:paraId="0000014A">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3rd of April 2002</w:t>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Your answer will depend, mostly, on which country you live in.</w:t>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most cases, writing the date in full letters would be better than the example above. Apr. 3rd, 2002, for example will be easy to understand for any English-speaking audience.</w:t>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But this system does not cross borders much better than its numerical counterparts: does the french 12 Août 2042 actually mean something for a Japanese person? Or when you notice a 昭和44年03月16日 in Japanese which is 16 March 1969 in English.</w:t>
      </w:r>
    </w:p>
    <w:p w:rsidR="00000000" w:rsidDel="00000000" w:rsidP="00000000" w:rsidRDefault="00000000" w:rsidRPr="00000000" w14:paraId="0000014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ISO date format</w:t>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international format defined by ISO (ISO 8601) tries to address all these problems by defining a numerical date system as follows: </w:t>
      </w:r>
      <w:r w:rsidDel="00000000" w:rsidR="00000000" w:rsidRPr="00000000">
        <w:rPr>
          <w:rFonts w:ascii="Calibri" w:cs="Calibri" w:eastAsia="Calibri" w:hAnsi="Calibri"/>
          <w:i w:val="1"/>
          <w:iCs w:val="1"/>
          <w:color w:val="000000"/>
          <w:rtl w:val="0"/>
        </w:rPr>
        <w:t xml:space="preserve">YYYY</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i w:val="1"/>
          <w:iCs w:val="1"/>
          <w:color w:val="000000"/>
          <w:rtl w:val="0"/>
        </w:rPr>
        <w:t xml:space="preserve">MM</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i w:val="1"/>
          <w:iCs w:val="1"/>
          <w:color w:val="000000"/>
          <w:rtl w:val="0"/>
        </w:rPr>
        <w:t xml:space="preserve">DD</w:t>
      </w:r>
      <w:r w:rsidDel="00000000" w:rsidR="00000000" w:rsidRPr="00000000">
        <w:rPr>
          <w:rFonts w:ascii="Calibri" w:cs="Calibri" w:eastAsia="Calibri" w:hAnsi="Calibri"/>
          <w:color w:val="000000"/>
          <w:rtl w:val="0"/>
        </w:rPr>
        <w:t xml:space="preserve"> where</w:t>
      </w:r>
    </w:p>
    <w:p w:rsidR="00000000" w:rsidDel="00000000" w:rsidP="00000000" w:rsidRDefault="00000000" w:rsidRPr="00000000" w14:paraId="00000150">
      <w:pPr>
        <w:numPr>
          <w:ilvl w:val="0"/>
          <w:numId w:val="71"/>
        </w:numPr>
        <w:spacing w:line="360" w:lineRule="auto"/>
        <w:ind w:left="720" w:hanging="360"/>
        <w:jc w:val="both"/>
        <w:rPr>
          <w:color w:val="000000"/>
        </w:rPr>
      </w:pPr>
      <w:r w:rsidDel="00000000" w:rsidR="00000000" w:rsidRPr="00000000">
        <w:rPr>
          <w:rFonts w:ascii="Calibri" w:cs="Calibri" w:eastAsia="Calibri" w:hAnsi="Calibri"/>
          <w:i w:val="1"/>
          <w:iCs w:val="1"/>
          <w:color w:val="000000"/>
          <w:rtl w:val="0"/>
        </w:rPr>
        <w:t xml:space="preserve">YYYY</w:t>
      </w:r>
      <w:r w:rsidDel="00000000" w:rsidR="00000000" w:rsidRPr="00000000">
        <w:rPr>
          <w:rFonts w:ascii="Calibri" w:cs="Calibri" w:eastAsia="Calibri" w:hAnsi="Calibri"/>
          <w:color w:val="000000"/>
          <w:rtl w:val="0"/>
        </w:rPr>
        <w:t xml:space="preserve"> is the year [all the digits, i.e. 2012]</w:t>
      </w:r>
    </w:p>
    <w:p w:rsidR="00000000" w:rsidDel="00000000" w:rsidP="00000000" w:rsidRDefault="00000000" w:rsidRPr="00000000" w14:paraId="00000151">
      <w:pPr>
        <w:numPr>
          <w:ilvl w:val="0"/>
          <w:numId w:val="71"/>
        </w:numPr>
        <w:spacing w:line="360" w:lineRule="auto"/>
        <w:ind w:left="720" w:hanging="360"/>
        <w:jc w:val="both"/>
        <w:rPr>
          <w:color w:val="000000"/>
        </w:rPr>
      </w:pPr>
      <w:r w:rsidDel="00000000" w:rsidR="00000000" w:rsidRPr="00000000">
        <w:rPr>
          <w:rFonts w:ascii="Calibri" w:cs="Calibri" w:eastAsia="Calibri" w:hAnsi="Calibri"/>
          <w:i w:val="1"/>
          <w:iCs w:val="1"/>
          <w:color w:val="000000"/>
          <w:rtl w:val="0"/>
        </w:rPr>
        <w:t xml:space="preserve">MM</w:t>
      </w:r>
      <w:r w:rsidDel="00000000" w:rsidR="00000000" w:rsidRPr="00000000">
        <w:rPr>
          <w:rFonts w:ascii="Calibri" w:cs="Calibri" w:eastAsia="Calibri" w:hAnsi="Calibri"/>
          <w:color w:val="000000"/>
          <w:rtl w:val="0"/>
        </w:rPr>
        <w:t xml:space="preserve"> is the month [01 (January) to 12 (December)]</w:t>
      </w:r>
    </w:p>
    <w:p w:rsidR="00000000" w:rsidDel="00000000" w:rsidP="00000000" w:rsidRDefault="00000000" w:rsidRPr="00000000" w14:paraId="00000152">
      <w:pPr>
        <w:numPr>
          <w:ilvl w:val="0"/>
          <w:numId w:val="71"/>
        </w:numPr>
        <w:spacing w:line="360" w:lineRule="auto"/>
        <w:ind w:left="720" w:hanging="360"/>
        <w:jc w:val="both"/>
        <w:rPr>
          <w:color w:val="000000"/>
        </w:rPr>
      </w:pPr>
      <w:r w:rsidDel="00000000" w:rsidR="00000000" w:rsidRPr="00000000">
        <w:rPr>
          <w:rFonts w:ascii="Calibri" w:cs="Calibri" w:eastAsia="Calibri" w:hAnsi="Calibri"/>
          <w:i w:val="1"/>
          <w:iCs w:val="1"/>
          <w:color w:val="000000"/>
          <w:rtl w:val="0"/>
        </w:rPr>
        <w:t xml:space="preserve">DD</w:t>
      </w:r>
      <w:r w:rsidDel="00000000" w:rsidR="00000000" w:rsidRPr="00000000">
        <w:rPr>
          <w:rFonts w:ascii="Calibri" w:cs="Calibri" w:eastAsia="Calibri" w:hAnsi="Calibri"/>
          <w:color w:val="000000"/>
          <w:rtl w:val="0"/>
        </w:rPr>
        <w:t xml:space="preserve"> is the day [01 to 31]</w:t>
      </w:r>
    </w:p>
    <w:p w:rsidR="00000000" w:rsidDel="00000000" w:rsidP="00000000" w:rsidRDefault="00000000" w:rsidRPr="00000000" w14:paraId="000001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example, "3rd of April 2002", in this international format is written: 2002-04-03.</w:t>
      </w:r>
    </w:p>
    <w:p w:rsidR="00000000" w:rsidDel="00000000" w:rsidP="00000000" w:rsidRDefault="00000000" w:rsidRPr="00000000" w14:paraId="000001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Note that this format can also be used to represent precise date and time, with timezone information</w:t>
      </w:r>
    </w:p>
    <w:p w:rsidR="00000000" w:rsidDel="00000000" w:rsidP="00000000" w:rsidRDefault="00000000" w:rsidRPr="00000000" w14:paraId="0000015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Using numerical dates does have also some pitfalls with regard to readability and usability, as explained in the Date formats FAQ. Albeit not perfect, ISO date format is, however, the best choice for a date representation that is universally (and accurately) understandable.</w:t>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KT0109</w:t>
        <w:tab/>
        <w:t xml:space="preserve">Approaches in data analysis:</w:t>
      </w:r>
    </w:p>
    <w:p w:rsidR="00000000" w:rsidDel="00000000" w:rsidP="00000000" w:rsidRDefault="00000000" w:rsidRPr="00000000" w14:paraId="0000015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Descriptive Analysis</w:t>
      </w:r>
    </w:p>
    <w:p w:rsidR="00000000" w:rsidDel="00000000" w:rsidP="00000000" w:rsidRDefault="00000000" w:rsidRPr="00000000" w14:paraId="0000015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Analysis</w:t>
      </w:r>
    </w:p>
    <w:p w:rsidR="00000000" w:rsidDel="00000000" w:rsidP="00000000" w:rsidRDefault="00000000" w:rsidRPr="00000000" w14:paraId="0000015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Predictive Analysis</w:t>
      </w:r>
    </w:p>
    <w:p w:rsidR="00000000" w:rsidDel="00000000" w:rsidP="00000000" w:rsidRDefault="00000000" w:rsidRPr="00000000" w14:paraId="0000015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Prescriptive Analysis</w:t>
      </w:r>
    </w:p>
    <w:p w:rsidR="00000000" w:rsidDel="00000000" w:rsidP="00000000" w:rsidRDefault="00000000" w:rsidRPr="00000000" w14:paraId="000001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Analysis is the type of analysis of data that helps describe, show or summarize data points in a constructive way such that patterns might emerge that fulfill every condition of the data. It is one of the most important steps for conducting statistical data</w:t>
      </w:r>
    </w:p>
    <w:p w:rsidR="00000000" w:rsidDel="00000000" w:rsidP="00000000" w:rsidRDefault="00000000" w:rsidRPr="00000000" w14:paraId="0000015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Diagnostic analysis </w:t>
      </w:r>
      <w:r w:rsidDel="00000000" w:rsidR="00000000" w:rsidRPr="00000000">
        <w:rPr>
          <w:rFonts w:ascii="Calibri" w:cs="Calibri" w:eastAsia="Calibri" w:hAnsi="Calibri"/>
          <w:b w:val="1"/>
          <w:bCs w:val="1"/>
          <w:color w:val="000000"/>
          <w:sz w:val="22"/>
          <w:szCs w:val="22"/>
          <w:rtl w:val="0"/>
        </w:rPr>
        <w:t xml:space="preserve">takes the insights found from descriptive analytics and drills down to find the causes of those outcomes</w:t>
      </w:r>
      <w:r w:rsidDel="00000000" w:rsidR="00000000" w:rsidRPr="00000000">
        <w:rPr>
          <w:rFonts w:ascii="Calibri" w:cs="Calibri" w:eastAsia="Calibri" w:hAnsi="Calibri"/>
          <w:color w:val="000000"/>
          <w:sz w:val="22"/>
          <w:szCs w:val="22"/>
          <w:rtl w:val="0"/>
        </w:rPr>
        <w:t xml:space="preserve">. Organizations make use of this type of analytics as it creates more connections between data and identifies patterns of behavior.</w:t>
      </w:r>
    </w:p>
    <w:p w:rsidR="00000000" w:rsidDel="00000000" w:rsidP="00000000" w:rsidRDefault="00000000" w:rsidRPr="00000000" w14:paraId="000001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Predictive analytics is </w:t>
      </w:r>
      <w:r w:rsidDel="00000000" w:rsidR="00000000" w:rsidRPr="00000000">
        <w:rPr>
          <w:rFonts w:ascii="Calibri" w:cs="Calibri" w:eastAsia="Calibri" w:hAnsi="Calibri"/>
          <w:b w:val="1"/>
          <w:bCs w:val="1"/>
          <w:color w:val="000000"/>
          <w:sz w:val="22"/>
          <w:szCs w:val="22"/>
          <w:rtl w:val="0"/>
        </w:rPr>
        <w:t xml:space="preserve">the use of data, statistical algorithms and machine learning techniques to identify the likelihood of future outcomes based on historical data</w:t>
      </w:r>
      <w:r w:rsidDel="00000000" w:rsidR="00000000" w:rsidRPr="00000000">
        <w:rPr>
          <w:rFonts w:ascii="Calibri" w:cs="Calibri" w:eastAsia="Calibri" w:hAnsi="Calibri"/>
          <w:color w:val="000000"/>
          <w:sz w:val="22"/>
          <w:szCs w:val="22"/>
          <w:rtl w:val="0"/>
        </w:rPr>
        <w:t xml:space="preserve">. The goal is to go beyond knowing what has happened to providing a best assessment of what will happen in the future.</w:t>
      </w:r>
    </w:p>
    <w:p w:rsidR="00000000" w:rsidDel="00000000" w:rsidP="00000000" w:rsidRDefault="00000000" w:rsidRPr="00000000" w14:paraId="0000016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meant by prescriptive analysis?</w:t>
      </w:r>
    </w:p>
    <w:p w:rsidR="00000000" w:rsidDel="00000000" w:rsidP="00000000" w:rsidRDefault="00000000" w:rsidRPr="00000000" w14:paraId="0000016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Prescriptive analytics is </w:t>
      </w:r>
      <w:r w:rsidDel="00000000" w:rsidR="00000000" w:rsidRPr="00000000">
        <w:rPr>
          <w:rFonts w:ascii="Calibri" w:cs="Calibri" w:eastAsia="Calibri" w:hAnsi="Calibri"/>
          <w:b w:val="1"/>
          <w:bCs w:val="1"/>
          <w:color w:val="000000"/>
          <w:sz w:val="22"/>
          <w:szCs w:val="22"/>
          <w:rtl w:val="0"/>
        </w:rPr>
        <w:t xml:space="preserve">the process of using data to determine an optimal course of action</w:t>
      </w:r>
      <w:r w:rsidDel="00000000" w:rsidR="00000000" w:rsidRPr="00000000">
        <w:rPr>
          <w:rFonts w:ascii="Calibri" w:cs="Calibri" w:eastAsia="Calibri" w:hAnsi="Calibri"/>
          <w:color w:val="000000"/>
          <w:sz w:val="22"/>
          <w:szCs w:val="22"/>
          <w:rtl w:val="0"/>
        </w:rPr>
        <w:t xml:space="preserve">. By considering all relevant factors, this type of analysis yields recommendations for next steps. Because of this, prescriptive analytics is a valuable tool for data-driven decision-making.02</w:t>
      </w:r>
    </w:p>
    <w:p w:rsidR="00000000" w:rsidDel="00000000" w:rsidP="00000000" w:rsidRDefault="00000000" w:rsidRPr="00000000" w14:paraId="0000016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6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Data and data processing principles are understood and explained</w:t>
      </w:r>
    </w:p>
    <w:p w:rsidR="00000000" w:rsidDel="00000000" w:rsidP="00000000" w:rsidRDefault="00000000" w:rsidRPr="00000000" w14:paraId="000001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w:t>
        <w:tab/>
        <w:t xml:space="preserve">Four approaches used in understanding and applying data analysis, i.e., Descriptive, Diagnostic, Predictive and Prescriptive, are described and understood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IAC0103</w:t>
        <w:tab/>
        <w:t xml:space="preserve">Factors that are used as measures of data quality, such as accuracy, consistency and relevancy, etc., are recognised and interpreted</w:t>
      </w:r>
    </w:p>
    <w:p w:rsidR="00000000" w:rsidDel="00000000" w:rsidP="00000000" w:rsidRDefault="00000000" w:rsidRPr="00000000" w14:paraId="000001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IAC0104</w:t>
        <w:tab/>
        <w:t xml:space="preserve">Data capturing systems and processes as sources of data are explained, taking their parameters and maintenance into account</w:t>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2: KM-04-KT02: Data and spreadsheets</w:t>
      </w: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Use spreadsheets to analyse and visualise data:</w:t>
      </w:r>
    </w:p>
    <w:p w:rsidR="00000000" w:rsidDel="00000000" w:rsidP="00000000" w:rsidRDefault="00000000" w:rsidRPr="00000000" w14:paraId="000001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Reporting using spreadsheets</w:t>
      </w:r>
    </w:p>
    <w:p w:rsidR="00000000" w:rsidDel="00000000" w:rsidP="00000000" w:rsidRDefault="00000000" w:rsidRPr="00000000" w14:paraId="0000017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spreadsheet report</w:t>
      </w:r>
    </w:p>
    <w:p w:rsidR="00000000" w:rsidDel="00000000" w:rsidP="00000000" w:rsidRDefault="00000000" w:rsidRPr="00000000" w14:paraId="0000017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and format data</w:t>
      </w:r>
    </w:p>
    <w:p w:rsidR="00000000" w:rsidDel="00000000" w:rsidP="00000000" w:rsidRDefault="00000000" w:rsidRPr="00000000" w14:paraId="0000017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charts</w:t>
      </w:r>
    </w:p>
    <w:p w:rsidR="00000000" w:rsidDel="00000000" w:rsidP="00000000" w:rsidRDefault="00000000" w:rsidRPr="00000000" w14:paraId="0000017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Spreadsheets tables</w:t>
      </w:r>
    </w:p>
    <w:p w:rsidR="00000000" w:rsidDel="00000000" w:rsidP="00000000" w:rsidRDefault="00000000" w:rsidRPr="00000000" w14:paraId="0000017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Create a spreadsheet table</w:t>
      </w:r>
    </w:p>
    <w:p w:rsidR="00000000" w:rsidDel="00000000" w:rsidP="00000000" w:rsidRDefault="00000000" w:rsidRPr="00000000" w14:paraId="0000017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Summarize data</w:t>
      </w:r>
    </w:p>
    <w:p w:rsidR="00000000" w:rsidDel="00000000" w:rsidP="00000000" w:rsidRDefault="00000000" w:rsidRPr="00000000" w14:paraId="0000017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Sort, filter, and validate data</w:t>
      </w:r>
    </w:p>
    <w:p w:rsidR="00000000" w:rsidDel="00000000" w:rsidP="00000000" w:rsidRDefault="00000000" w:rsidRPr="00000000" w14:paraId="000001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Format summarized data</w:t>
      </w:r>
    </w:p>
    <w:p w:rsidR="00000000" w:rsidDel="00000000" w:rsidP="00000000" w:rsidRDefault="00000000" w:rsidRPr="00000000" w14:paraId="0000017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Pivot tables and pivot charts</w:t>
      </w:r>
    </w:p>
    <w:p w:rsidR="00000000" w:rsidDel="00000000" w:rsidP="00000000" w:rsidRDefault="00000000" w:rsidRPr="00000000" w14:paraId="0000017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pivot tables and pivot charts</w:t>
      </w:r>
    </w:p>
    <w:p w:rsidR="00000000" w:rsidDel="00000000" w:rsidP="00000000" w:rsidRDefault="00000000" w:rsidRPr="00000000" w14:paraId="0000017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data from a csv file</w:t>
      </w:r>
    </w:p>
    <w:p w:rsidR="00000000" w:rsidDel="00000000" w:rsidP="00000000" w:rsidRDefault="00000000" w:rsidRPr="00000000" w14:paraId="0000018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pivot table</w:t>
      </w:r>
    </w:p>
    <w:p w:rsidR="00000000" w:rsidDel="00000000" w:rsidP="00000000" w:rsidRDefault="00000000" w:rsidRPr="00000000" w14:paraId="0000018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pivot tables and pivot charts</w:t>
      </w:r>
    </w:p>
    <w:p w:rsidR="00000000" w:rsidDel="00000000" w:rsidP="00000000" w:rsidRDefault="00000000" w:rsidRPr="00000000" w14:paraId="0000018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set up pivot tables</w:t>
      </w:r>
    </w:p>
    <w:p w:rsidR="00000000" w:rsidDel="00000000" w:rsidP="00000000" w:rsidRDefault="00000000" w:rsidRPr="00000000" w14:paraId="0000018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interpret data obtained from a pivot table and communicate it</w:t>
      </w:r>
    </w:p>
    <w:p w:rsidR="00000000" w:rsidDel="00000000" w:rsidP="00000000" w:rsidRDefault="00000000" w:rsidRPr="00000000" w14:paraId="0000018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Dashboards</w:t>
      </w:r>
    </w:p>
    <w:p w:rsidR="00000000" w:rsidDel="00000000" w:rsidP="00000000" w:rsidRDefault="00000000" w:rsidRPr="00000000" w14:paraId="0000018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spreadsheet dashboards</w:t>
      </w:r>
    </w:p>
    <w:p w:rsidR="00000000" w:rsidDel="00000000" w:rsidP="00000000" w:rsidRDefault="00000000" w:rsidRPr="00000000" w14:paraId="0000018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data analysis in spreadsheet pivot tables</w:t>
      </w:r>
    </w:p>
    <w:p w:rsidR="00000000" w:rsidDel="00000000" w:rsidP="00000000" w:rsidRDefault="00000000" w:rsidRPr="00000000" w14:paraId="0000018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Arrange tables and charts</w:t>
      </w:r>
    </w:p>
    <w:p w:rsidR="00000000" w:rsidDel="00000000" w:rsidP="00000000" w:rsidRDefault="00000000" w:rsidRPr="00000000" w14:paraId="0000018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Slice data</w:t>
      </w:r>
    </w:p>
    <w:p w:rsidR="00000000" w:rsidDel="00000000" w:rsidP="00000000" w:rsidRDefault="00000000" w:rsidRPr="00000000" w14:paraId="000001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data using a slicer</w:t>
      </w:r>
    </w:p>
    <w:p w:rsidR="00000000" w:rsidDel="00000000" w:rsidP="00000000" w:rsidRDefault="00000000" w:rsidRPr="00000000" w14:paraId="000001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calculated columns to a dashboard</w:t>
      </w:r>
    </w:p>
    <w:p w:rsidR="00000000" w:rsidDel="00000000" w:rsidP="00000000" w:rsidRDefault="00000000" w:rsidRPr="00000000" w14:paraId="0000018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anomalies</w:t>
      </w:r>
    </w:p>
    <w:p w:rsidR="00000000" w:rsidDel="00000000" w:rsidP="00000000" w:rsidRDefault="00000000" w:rsidRPr="00000000" w14:paraId="0000018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Hierarchies and time data</w:t>
      </w:r>
    </w:p>
    <w:p w:rsidR="00000000" w:rsidDel="00000000" w:rsidP="00000000" w:rsidRDefault="00000000" w:rsidRPr="00000000" w14:paraId="000001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hierarchy</w:t>
      </w:r>
    </w:p>
    <w:p w:rsidR="00000000" w:rsidDel="00000000" w:rsidP="00000000" w:rsidRDefault="00000000" w:rsidRPr="00000000" w14:paraId="000001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time data</w:t>
      </w:r>
    </w:p>
    <w:p w:rsidR="00000000" w:rsidDel="00000000" w:rsidP="00000000" w:rsidRDefault="00000000" w:rsidRPr="00000000" w14:paraId="000001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animated time chart</w:t>
      </w:r>
    </w:p>
    <w:p w:rsidR="00000000" w:rsidDel="00000000" w:rsidP="00000000" w:rsidRDefault="00000000" w:rsidRPr="00000000" w14:paraId="0000019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The spreadsheets data model</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an spreadsheet data model</w:t>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multiple tables</w:t>
      </w:r>
    </w:p>
    <w:p w:rsidR="00000000" w:rsidDel="00000000" w:rsidP="00000000" w:rsidRDefault="00000000" w:rsidRPr="00000000" w14:paraId="000001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relationships</w:t>
      </w:r>
    </w:p>
    <w:p w:rsidR="00000000" w:rsidDel="00000000" w:rsidP="00000000" w:rsidRDefault="00000000" w:rsidRPr="00000000" w14:paraId="0000019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external data</w:t>
      </w:r>
    </w:p>
    <w:p w:rsidR="00000000" w:rsidDel="00000000" w:rsidP="00000000" w:rsidRDefault="00000000" w:rsidRPr="00000000" w14:paraId="0000019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external data and use it</w:t>
      </w:r>
    </w:p>
    <w:p w:rsidR="00000000" w:rsidDel="00000000" w:rsidP="00000000" w:rsidRDefault="00000000" w:rsidRPr="00000000" w14:paraId="0000019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out to external data</w:t>
      </w:r>
    </w:p>
    <w:p w:rsidR="00000000" w:rsidDel="00000000" w:rsidP="00000000" w:rsidRDefault="00000000" w:rsidRPr="00000000" w14:paraId="000001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DAX</w:t>
      </w:r>
    </w:p>
    <w:p w:rsidR="00000000" w:rsidDel="00000000" w:rsidP="00000000" w:rsidRDefault="00000000" w:rsidRPr="00000000" w14:paraId="000001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data within an spreadsheet table</w:t>
      </w:r>
    </w:p>
    <w:p w:rsidR="00000000" w:rsidDel="00000000" w:rsidP="00000000" w:rsidRDefault="00000000" w:rsidRPr="00000000" w14:paraId="000001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Importing data from files</w:t>
      </w:r>
    </w:p>
    <w:p w:rsidR="00000000" w:rsidDel="00000000" w:rsidP="00000000" w:rsidRDefault="00000000" w:rsidRPr="00000000" w14:paraId="0000019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Pre-formatting and importing csv files</w:t>
      </w:r>
    </w:p>
    <w:p w:rsidR="00000000" w:rsidDel="00000000" w:rsidP="00000000" w:rsidRDefault="00000000" w:rsidRPr="00000000" w14:paraId="0000019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data into spreadsheet</w:t>
      </w:r>
    </w:p>
    <w:p w:rsidR="00000000" w:rsidDel="00000000" w:rsidP="00000000" w:rsidRDefault="00000000" w:rsidRPr="00000000" w14:paraId="0000019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and transform data</w:t>
      </w:r>
    </w:p>
    <w:p w:rsidR="00000000" w:rsidDel="00000000" w:rsidP="00000000" w:rsidRDefault="00000000" w:rsidRPr="00000000" w14:paraId="0000019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data</w:t>
      </w:r>
    </w:p>
    <w:p w:rsidR="00000000" w:rsidDel="00000000" w:rsidP="00000000" w:rsidRDefault="00000000" w:rsidRPr="00000000" w14:paraId="000001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Importing data from databases</w:t>
      </w:r>
    </w:p>
    <w:p w:rsidR="00000000" w:rsidDel="00000000" w:rsidP="00000000" w:rsidRDefault="00000000" w:rsidRPr="00000000" w14:paraId="0000019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data into spreadsheets from a SQL server database</w:t>
      </w:r>
    </w:p>
    <w:p w:rsidR="00000000" w:rsidDel="00000000" w:rsidP="00000000" w:rsidRDefault="00000000" w:rsidRPr="00000000" w14:paraId="000001A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available data sources</w:t>
      </w:r>
    </w:p>
    <w:p w:rsidR="00000000" w:rsidDel="00000000" w:rsidP="00000000" w:rsidRDefault="00000000" w:rsidRPr="00000000" w14:paraId="000001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Preview, shape, and transform data</w:t>
      </w:r>
    </w:p>
    <w:p w:rsidR="00000000" w:rsidDel="00000000" w:rsidP="00000000" w:rsidRDefault="00000000" w:rsidRPr="00000000" w14:paraId="000001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relationships and hierarchies</w:t>
      </w:r>
    </w:p>
    <w:p w:rsidR="00000000" w:rsidDel="00000000" w:rsidP="00000000" w:rsidRDefault="00000000" w:rsidRPr="00000000" w14:paraId="000001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Loading data</w:t>
      </w:r>
    </w:p>
    <w:p w:rsidR="00000000" w:rsidDel="00000000" w:rsidP="00000000" w:rsidRDefault="00000000" w:rsidRPr="00000000" w14:paraId="000001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Importing Data from Spreadsheet Reports</w:t>
      </w:r>
    </w:p>
    <w:p w:rsidR="00000000" w:rsidDel="00000000" w:rsidP="00000000" w:rsidRDefault="00000000" w:rsidRPr="00000000" w14:paraId="000001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data from Spreadsheet reports</w:t>
      </w:r>
    </w:p>
    <w:p w:rsidR="00000000" w:rsidDel="00000000" w:rsidP="00000000" w:rsidRDefault="00000000" w:rsidRPr="00000000" w14:paraId="000001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 Spreadsheet report data</w:t>
      </w:r>
    </w:p>
    <w:p w:rsidR="00000000" w:rsidDel="00000000" w:rsidP="00000000" w:rsidRDefault="00000000" w:rsidRPr="00000000" w14:paraId="000001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Creating and Formatting Measures</w:t>
      </w:r>
    </w:p>
    <w:p w:rsidR="00000000" w:rsidDel="00000000" w:rsidP="00000000" w:rsidRDefault="00000000" w:rsidRPr="00000000" w14:paraId="000001A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and format measures</w:t>
      </w:r>
    </w:p>
    <w:p w:rsidR="00000000" w:rsidDel="00000000" w:rsidP="00000000" w:rsidRDefault="00000000" w:rsidRPr="00000000" w14:paraId="000001A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DAX</w:t>
      </w:r>
    </w:p>
    <w:p w:rsidR="00000000" w:rsidDel="00000000" w:rsidP="00000000" w:rsidRDefault="00000000" w:rsidRPr="00000000" w14:paraId="000001A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Measures</w:t>
      </w:r>
    </w:p>
    <w:p w:rsidR="00000000" w:rsidDel="00000000" w:rsidP="00000000" w:rsidRDefault="00000000" w:rsidRPr="00000000" w14:paraId="000001A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DAX Functions</w:t>
      </w:r>
    </w:p>
    <w:p w:rsidR="00000000" w:rsidDel="00000000" w:rsidP="00000000" w:rsidRDefault="00000000" w:rsidRPr="00000000" w14:paraId="000001A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some of the advanced functions within DAX</w:t>
      </w:r>
    </w:p>
    <w:p w:rsidR="00000000" w:rsidDel="00000000" w:rsidP="00000000" w:rsidRDefault="00000000" w:rsidRPr="00000000" w14:paraId="000001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Visualizing Data in Spreadsheets</w:t>
      </w:r>
    </w:p>
    <w:p w:rsidR="00000000" w:rsidDel="00000000" w:rsidP="00000000" w:rsidRDefault="00000000" w:rsidRPr="00000000" w14:paraId="000001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Pivot charts</w:t>
      </w:r>
    </w:p>
    <w:p w:rsidR="00000000" w:rsidDel="00000000" w:rsidP="00000000" w:rsidRDefault="00000000" w:rsidRPr="00000000" w14:paraId="000001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Cube functions</w:t>
      </w:r>
    </w:p>
    <w:p w:rsidR="00000000" w:rsidDel="00000000" w:rsidP="00000000" w:rsidRDefault="00000000" w:rsidRPr="00000000" w14:paraId="000001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for cube functions</w:t>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and refine a pivot chart</w:t>
      </w:r>
    </w:p>
    <w:p w:rsidR="00000000" w:rsidDel="00000000" w:rsidP="00000000" w:rsidRDefault="00000000" w:rsidRPr="00000000" w14:paraId="00000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cube functions and when to use them</w:t>
      </w:r>
    </w:p>
    <w:p w:rsidR="00000000" w:rsidDel="00000000" w:rsidP="00000000" w:rsidRDefault="00000000" w:rsidRPr="00000000" w14:paraId="00000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a number of charts for use with cube functions.</w:t>
      </w:r>
    </w:p>
    <w:p w:rsidR="00000000" w:rsidDel="00000000" w:rsidP="00000000" w:rsidRDefault="00000000" w:rsidRPr="00000000" w14:paraId="000001B4">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Use spreadsheets to analyse and visualise data:</w:t>
      </w:r>
    </w:p>
    <w:p w:rsidR="00000000" w:rsidDel="00000000" w:rsidP="00000000" w:rsidRDefault="00000000" w:rsidRPr="00000000" w14:paraId="000001B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Reporting using spreadsheets</w:t>
      </w:r>
    </w:p>
    <w:p w:rsidR="00000000" w:rsidDel="00000000" w:rsidP="00000000" w:rsidRDefault="00000000" w:rsidRPr="00000000" w14:paraId="000001B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 spreadsheet report</w:t>
      </w:r>
    </w:p>
    <w:p w:rsidR="00000000" w:rsidDel="00000000" w:rsidP="00000000" w:rsidRDefault="00000000" w:rsidRPr="00000000" w14:paraId="000001B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Filter and format data</w:t>
      </w:r>
    </w:p>
    <w:p w:rsidR="00000000" w:rsidDel="00000000" w:rsidP="00000000" w:rsidRDefault="00000000" w:rsidRPr="00000000" w14:paraId="000001B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charts</w:t>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Excel, charts are used to make a graphical representation of any set of data. A chart is a visual representation of the data, in which the data is represented by symbols such as bars in a Bar Chart or lines in a Line Chart. Excel provides you with many chart types and you can choose one that suits your data or you can use the Excel Recommended Charts option to view charts customized to your data and select one of those.</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Refer to the Tutorial Excel Charts for more information on chart types.</w:t>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chapter, you will understand the different techniques that you can use with the Excel charts to highlight your data analysis results more effectively.</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Combination Charts</w:t>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Suppose you have the target and actual profits for the fiscal year 2015-2016 that you obtained from different regions.</w:t>
      </w:r>
    </w:p>
    <w:p w:rsidR="00000000" w:rsidDel="00000000" w:rsidP="00000000" w:rsidRDefault="00000000" w:rsidRPr="00000000" w14:paraId="000001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458460" cy="3207385"/>
            <wp:effectExtent b="0" l="0" r="0" t="0"/>
            <wp:docPr descr="Creating Combination Charts" id="67" name="image60.png"/>
            <a:graphic>
              <a:graphicData uri="http://schemas.openxmlformats.org/drawingml/2006/picture">
                <pic:pic>
                  <pic:nvPicPr>
                    <pic:cNvPr descr="Creating Combination Charts" id="0" name="image60.png"/>
                    <pic:cNvPicPr preferRelativeResize="0"/>
                  </pic:nvPicPr>
                  <pic:blipFill>
                    <a:blip r:embed="rId14"/>
                    <a:srcRect b="0" l="0" r="0" t="0"/>
                    <a:stretch>
                      <a:fillRect/>
                    </a:stretch>
                  </pic:blipFill>
                  <pic:spPr>
                    <a:xfrm>
                      <a:off x="0" y="0"/>
                      <a:ext cx="5458460" cy="320738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 will create a Clustered Column Chart for these results.</w:t>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576955"/>
            <wp:effectExtent b="0" l="0" r="0" t="0"/>
            <wp:docPr descr="Clustered Column Chart" id="66" name="image64.png"/>
            <a:graphic>
              <a:graphicData uri="http://schemas.openxmlformats.org/drawingml/2006/picture">
                <pic:pic>
                  <pic:nvPicPr>
                    <pic:cNvPr descr="Clustered Column Chart" id="0" name="image64.png"/>
                    <pic:cNvPicPr preferRelativeResize="0"/>
                  </pic:nvPicPr>
                  <pic:blipFill>
                    <a:blip r:embed="rId15"/>
                    <a:srcRect b="0" l="0" r="0" t="0"/>
                    <a:stretch>
                      <a:fillRect/>
                    </a:stretch>
                  </pic:blipFill>
                  <pic:spPr>
                    <a:xfrm>
                      <a:off x="0" y="0"/>
                      <a:ext cx="5730875" cy="357695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you observe, it is difficult to visualize the comparison quickly between the targets and actual in this chart. It does not give a true impact on your results.</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better way of distinguishing two types of data to compare the values is by using Combination Charts. In Excel 2013 and versions above, you can use Combo charts for the same purpose.</w:t>
      </w:r>
    </w:p>
    <w:p w:rsidR="00000000" w:rsidDel="00000000" w:rsidP="00000000" w:rsidRDefault="00000000" w:rsidRPr="00000000" w14:paraId="000001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 Vertical Columns for the target values and a Line with Markers for the actual values.</w:t>
      </w:r>
    </w:p>
    <w:p w:rsidR="00000000" w:rsidDel="00000000" w:rsidP="00000000" w:rsidRDefault="00000000" w:rsidRPr="00000000" w14:paraId="000001C7">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the DESIGN tab under the CHART TOOLS tab on the Ribbon.</w:t>
      </w:r>
    </w:p>
    <w:p w:rsidR="00000000" w:rsidDel="00000000" w:rsidP="00000000" w:rsidRDefault="00000000" w:rsidRPr="00000000" w14:paraId="000001C8">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Change Chart Type in the Type group. The Change Chart Type dialog box appears.</w:t>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119120"/>
            <wp:effectExtent b="0" l="0" r="0" t="0"/>
            <wp:docPr descr="Use Vertical Columns" id="69" name="image68.png"/>
            <a:graphic>
              <a:graphicData uri="http://schemas.openxmlformats.org/drawingml/2006/picture">
                <pic:pic>
                  <pic:nvPicPr>
                    <pic:cNvPr descr="Use Vertical Columns" id="0" name="image68.png"/>
                    <pic:cNvPicPr preferRelativeResize="0"/>
                  </pic:nvPicPr>
                  <pic:blipFill>
                    <a:blip r:embed="rId16"/>
                    <a:srcRect b="0" l="0" r="0" t="0"/>
                    <a:stretch>
                      <a:fillRect/>
                    </a:stretch>
                  </pic:blipFill>
                  <pic:spPr>
                    <a:xfrm>
                      <a:off x="0" y="0"/>
                      <a:ext cx="5730875" cy="311912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Combo.</w:t>
      </w:r>
    </w:p>
    <w:p w:rsidR="00000000" w:rsidDel="00000000" w:rsidP="00000000" w:rsidRDefault="00000000" w:rsidRPr="00000000" w14:paraId="000001CB">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Change the Chart Type for the series Actual to Line with Markers. The preview appears under Custom Combination.</w:t>
      </w:r>
    </w:p>
    <w:p w:rsidR="00000000" w:rsidDel="00000000" w:rsidP="00000000" w:rsidRDefault="00000000" w:rsidRPr="00000000" w14:paraId="000001CC">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OK.</w:t>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5577840"/>
            <wp:effectExtent b="0" l="0" r="0" t="0"/>
            <wp:docPr descr="Change Chart Type" id="68" name="image70.png"/>
            <a:graphic>
              <a:graphicData uri="http://schemas.openxmlformats.org/drawingml/2006/picture">
                <pic:pic>
                  <pic:nvPicPr>
                    <pic:cNvPr descr="Change Chart Type" id="0" name="image70.png"/>
                    <pic:cNvPicPr preferRelativeResize="0"/>
                  </pic:nvPicPr>
                  <pic:blipFill>
                    <a:blip r:embed="rId17"/>
                    <a:srcRect b="0" l="0" r="0" t="0"/>
                    <a:stretch>
                      <a:fillRect/>
                    </a:stretch>
                  </pic:blipFill>
                  <pic:spPr>
                    <a:xfrm>
                      <a:off x="0" y="0"/>
                      <a:ext cx="5730875"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Your Customized Combination Chart will be displayed.</w:t>
      </w:r>
    </w:p>
    <w:p w:rsidR="00000000" w:rsidDel="00000000" w:rsidP="00000000" w:rsidRDefault="00000000" w:rsidRPr="00000000" w14:paraId="000001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453765"/>
            <wp:effectExtent b="0" l="0" r="0" t="0"/>
            <wp:docPr descr="Customized Combination Chart" id="72" name="image61.png"/>
            <a:graphic>
              <a:graphicData uri="http://schemas.openxmlformats.org/drawingml/2006/picture">
                <pic:pic>
                  <pic:nvPicPr>
                    <pic:cNvPr descr="Customized Combination Chart" id="0" name="image61.png"/>
                    <pic:cNvPicPr preferRelativeResize="0"/>
                  </pic:nvPicPr>
                  <pic:blipFill>
                    <a:blip r:embed="rId18"/>
                    <a:srcRect b="0" l="0" r="0" t="0"/>
                    <a:stretch>
                      <a:fillRect/>
                    </a:stretch>
                  </pic:blipFill>
                  <pic:spPr>
                    <a:xfrm>
                      <a:off x="0" y="0"/>
                      <a:ext cx="5730875" cy="345376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you observe in the chart, the Target values are in Columns and the Actual values are marked along the line. The data visualization has become better as it also shows you the trend of your results.</w:t>
      </w:r>
    </w:p>
    <w:p w:rsidR="00000000" w:rsidDel="00000000" w:rsidP="00000000" w:rsidRDefault="00000000" w:rsidRPr="00000000" w14:paraId="000001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However, this type of representation does not work well when the data ranges of your two data values vary significantly.</w:t>
      </w:r>
    </w:p>
    <w:p w:rsidR="00000000" w:rsidDel="00000000" w:rsidP="00000000" w:rsidRDefault="00000000" w:rsidRPr="00000000" w14:paraId="000001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a Combo Chart with Secondary Axis</w:t>
      </w:r>
    </w:p>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Suppose you have the data on the number of units of your product that was shipped and the actual profits for the fiscal year 2015-2016 that you obtained from different regions.</w:t>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587625"/>
            <wp:effectExtent b="0" l="0" r="0" t="0"/>
            <wp:docPr descr="Combo Chart" id="70" name="image58.png"/>
            <a:graphic>
              <a:graphicData uri="http://schemas.openxmlformats.org/drawingml/2006/picture">
                <pic:pic>
                  <pic:nvPicPr>
                    <pic:cNvPr descr="Combo Chart" id="0" name="image58.png"/>
                    <pic:cNvPicPr preferRelativeResize="0"/>
                  </pic:nvPicPr>
                  <pic:blipFill>
                    <a:blip r:embed="rId19"/>
                    <a:srcRect b="0" l="0" r="0" t="0"/>
                    <a:stretch>
                      <a:fillRect/>
                    </a:stretch>
                  </pic:blipFill>
                  <pic:spPr>
                    <a:xfrm>
                      <a:off x="0" y="0"/>
                      <a:ext cx="5730875" cy="25876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use the same combination chart as before, you will get the following −</w:t>
      </w:r>
    </w:p>
    <w:p w:rsidR="00000000" w:rsidDel="00000000" w:rsidP="00000000" w:rsidRDefault="00000000" w:rsidRPr="00000000" w14:paraId="000001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545840"/>
            <wp:effectExtent b="0" l="0" r="0" t="0"/>
            <wp:docPr descr="Combination Chart" id="71" name="image66.png"/>
            <a:graphic>
              <a:graphicData uri="http://schemas.openxmlformats.org/drawingml/2006/picture">
                <pic:pic>
                  <pic:nvPicPr>
                    <pic:cNvPr descr="Combination Chart" id="0" name="image66.png"/>
                    <pic:cNvPicPr preferRelativeResize="0"/>
                  </pic:nvPicPr>
                  <pic:blipFill>
                    <a:blip r:embed="rId20"/>
                    <a:srcRect b="0" l="0" r="0" t="0"/>
                    <a:stretch>
                      <a:fillRect/>
                    </a:stretch>
                  </pic:blipFill>
                  <pic:spPr>
                    <a:xfrm>
                      <a:off x="0" y="0"/>
                      <a:ext cx="5730875" cy="354584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chart, the data of </w:t>
      </w:r>
      <w:r w:rsidDel="00000000" w:rsidR="00000000" w:rsidRPr="00000000">
        <w:rPr>
          <w:rFonts w:ascii="Calibri" w:cs="Calibri" w:eastAsia="Calibri" w:hAnsi="Calibri"/>
          <w:b w:val="1"/>
          <w:bCs w:val="1"/>
          <w:color w:val="000000"/>
          <w:rtl w:val="0"/>
        </w:rPr>
        <w:t xml:space="preserve">No. of Units</w:t>
      </w:r>
      <w:r w:rsidDel="00000000" w:rsidR="00000000" w:rsidRPr="00000000">
        <w:rPr>
          <w:rFonts w:ascii="Calibri" w:cs="Calibri" w:eastAsia="Calibri" w:hAnsi="Calibri"/>
          <w:color w:val="000000"/>
          <w:rtl w:val="0"/>
        </w:rPr>
        <w:t xml:space="preserve"> is not visible as the data ranges are varying significantly.</w:t>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such cases, you can create a combination chart with secondary axis, so that the primary axis displays one range and the secondary axis displays the other.</w:t>
      </w:r>
    </w:p>
    <w:p w:rsidR="00000000" w:rsidDel="00000000" w:rsidP="00000000" w:rsidRDefault="00000000" w:rsidRPr="00000000" w14:paraId="000001D9">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the INSERT tab.</w:t>
      </w:r>
    </w:p>
    <w:p w:rsidR="00000000" w:rsidDel="00000000" w:rsidP="00000000" w:rsidRDefault="00000000" w:rsidRPr="00000000" w14:paraId="000001DA">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Combo in Charts group.</w:t>
      </w:r>
    </w:p>
    <w:p w:rsidR="00000000" w:rsidDel="00000000" w:rsidP="00000000" w:rsidRDefault="00000000" w:rsidRPr="00000000" w14:paraId="000001DB">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Click Create Custom Combo Chart from the drop-down list.</w:t>
      </w:r>
    </w:p>
    <w:p w:rsidR="00000000" w:rsidDel="00000000" w:rsidP="00000000" w:rsidRDefault="00000000" w:rsidRPr="00000000" w14:paraId="000001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548255"/>
            <wp:effectExtent b="0" l="0" r="0" t="0"/>
            <wp:docPr descr="Custom Combo Chart" id="73" name="image72.png"/>
            <a:graphic>
              <a:graphicData uri="http://schemas.openxmlformats.org/drawingml/2006/picture">
                <pic:pic>
                  <pic:nvPicPr>
                    <pic:cNvPr descr="Custom Combo Chart" id="0" name="image72.png"/>
                    <pic:cNvPicPr preferRelativeResize="0"/>
                  </pic:nvPicPr>
                  <pic:blipFill>
                    <a:blip r:embed="rId21"/>
                    <a:srcRect b="0" l="0" r="0" t="0"/>
                    <a:stretch>
                      <a:fillRect/>
                    </a:stretch>
                  </pic:blipFill>
                  <pic:spPr>
                    <a:xfrm>
                      <a:off x="0" y="0"/>
                      <a:ext cx="5730875" cy="254825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Insert Chart dialog box appears with Combo highlighted.</w:t>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Chart Type, choose −</w:t>
      </w:r>
    </w:p>
    <w:p w:rsidR="00000000" w:rsidDel="00000000" w:rsidP="00000000" w:rsidRDefault="00000000" w:rsidRPr="00000000" w14:paraId="000001DF">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Line with Markers for the Series No. of Units</w:t>
      </w:r>
    </w:p>
    <w:p w:rsidR="00000000" w:rsidDel="00000000" w:rsidP="00000000" w:rsidRDefault="00000000" w:rsidRPr="00000000" w14:paraId="000001E0">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Clustered Column for the Series Actual Profits</w:t>
      </w:r>
    </w:p>
    <w:p w:rsidR="00000000" w:rsidDel="00000000" w:rsidP="00000000" w:rsidRDefault="00000000" w:rsidRPr="00000000" w14:paraId="000001E1">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Check the Box Secondary Axis to the right of the Series No. of Units and click OK.</w:t>
      </w:r>
    </w:p>
    <w:p w:rsidR="00000000" w:rsidDel="00000000" w:rsidP="00000000" w:rsidRDefault="00000000" w:rsidRPr="00000000" w14:paraId="000001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preview of your chart appears under Custom Combination.</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5558790"/>
            <wp:effectExtent b="0" l="0" r="0" t="0"/>
            <wp:docPr descr="Custom Combination" id="74" name="image65.png"/>
            <a:graphic>
              <a:graphicData uri="http://schemas.openxmlformats.org/drawingml/2006/picture">
                <pic:pic>
                  <pic:nvPicPr>
                    <pic:cNvPr descr="Custom Combination" id="0" name="image65.png"/>
                    <pic:cNvPicPr preferRelativeResize="0"/>
                  </pic:nvPicPr>
                  <pic:blipFill>
                    <a:blip r:embed="rId22"/>
                    <a:srcRect b="0" l="0" r="0" t="0"/>
                    <a:stretch>
                      <a:fillRect/>
                    </a:stretch>
                  </pic:blipFill>
                  <pic:spPr>
                    <a:xfrm>
                      <a:off x="0" y="0"/>
                      <a:ext cx="5730875" cy="555879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Your Combo chart appears with Secondary Axis.</w:t>
      </w:r>
    </w:p>
    <w:p w:rsidR="00000000" w:rsidDel="00000000" w:rsidP="00000000" w:rsidRDefault="00000000" w:rsidRPr="00000000" w14:paraId="000001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028315"/>
            <wp:effectExtent b="0" l="0" r="0" t="0"/>
            <wp:docPr descr="Combo Chart with Secondary Axis" id="75" name="image73.png"/>
            <a:graphic>
              <a:graphicData uri="http://schemas.openxmlformats.org/drawingml/2006/picture">
                <pic:pic>
                  <pic:nvPicPr>
                    <pic:cNvPr descr="Combo Chart with Secondary Axis" id="0" name="image73.png"/>
                    <pic:cNvPicPr preferRelativeResize="0"/>
                  </pic:nvPicPr>
                  <pic:blipFill>
                    <a:blip r:embed="rId23"/>
                    <a:srcRect b="0" l="0" r="0" t="0"/>
                    <a:stretch>
                      <a:fillRect/>
                    </a:stretch>
                  </pic:blipFill>
                  <pic:spPr>
                    <a:xfrm>
                      <a:off x="0" y="0"/>
                      <a:ext cx="5730875"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observe the values for Actual Profits on the primary axis and the values for No. of Units on the secondary axis.</w:t>
      </w:r>
    </w:p>
    <w:p w:rsidR="00000000" w:rsidDel="00000000" w:rsidP="00000000" w:rsidRDefault="00000000" w:rsidRPr="00000000" w14:paraId="000001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significant observation in the above chart is for Quarter 3 where No. of Units sold is more, but the Actual Profits made are less. This could probably be assigned to the promotion costs that were incurred to increase sales. The situation is improved in Quarter 4, with a slight decrease in sales and a significant rise in the Actual Profits made.</w:t>
      </w:r>
    </w:p>
    <w:p w:rsidR="00000000" w:rsidDel="00000000" w:rsidP="00000000" w:rsidRDefault="00000000" w:rsidRPr="00000000" w14:paraId="000001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Discriminating Series and Category Axis</w:t>
      </w:r>
    </w:p>
    <w:p w:rsidR="00000000" w:rsidDel="00000000" w:rsidP="00000000" w:rsidRDefault="00000000" w:rsidRPr="00000000" w14:paraId="000001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Suppose you want to project the Actual Profits made in Years 2013-2016.</w:t>
      </w:r>
    </w:p>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148580" cy="3221355"/>
            <wp:effectExtent b="0" l="0" r="0" t="0"/>
            <wp:docPr descr="Discriminating Series and Category Axis" id="76" name="image71.png"/>
            <a:graphic>
              <a:graphicData uri="http://schemas.openxmlformats.org/drawingml/2006/picture">
                <pic:pic>
                  <pic:nvPicPr>
                    <pic:cNvPr descr="Discriminating Series and Category Axis" id="0" name="image71.png"/>
                    <pic:cNvPicPr preferRelativeResize="0"/>
                  </pic:nvPicPr>
                  <pic:blipFill>
                    <a:blip r:embed="rId24"/>
                    <a:srcRect b="0" l="0" r="0" t="0"/>
                    <a:stretch>
                      <a:fillRect/>
                    </a:stretch>
                  </pic:blipFill>
                  <pic:spPr>
                    <a:xfrm>
                      <a:off x="0" y="0"/>
                      <a:ext cx="5148580" cy="322135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 a clustered column for this data.</w:t>
      </w:r>
    </w:p>
    <w:p w:rsidR="00000000" w:rsidDel="00000000" w:rsidP="00000000" w:rsidRDefault="00000000" w:rsidRPr="00000000" w14:paraId="000001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4121150"/>
            <wp:effectExtent b="0" l="0" r="0" t="0"/>
            <wp:docPr descr="Clustered Column" id="77" name="image63.png"/>
            <a:graphic>
              <a:graphicData uri="http://schemas.openxmlformats.org/drawingml/2006/picture">
                <pic:pic>
                  <pic:nvPicPr>
                    <pic:cNvPr descr="Clustered Column" id="0" name="image63.png"/>
                    <pic:cNvPicPr preferRelativeResize="0"/>
                  </pic:nvPicPr>
                  <pic:blipFill>
                    <a:blip r:embed="rId25"/>
                    <a:srcRect b="0" l="0" r="0" t="0"/>
                    <a:stretch>
                      <a:fillRect/>
                    </a:stretch>
                  </pic:blipFill>
                  <pic:spPr>
                    <a:xfrm>
                      <a:off x="0" y="0"/>
                      <a:ext cx="5730875" cy="41211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you observe, the data visualization is not effective as the years are not displayed. You can overcome this by changing year to category.</w:t>
      </w:r>
    </w:p>
    <w:p w:rsidR="00000000" w:rsidDel="00000000" w:rsidP="00000000" w:rsidRDefault="00000000" w:rsidRPr="00000000" w14:paraId="000001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Remove the header year in the data range.</w:t>
      </w:r>
    </w:p>
    <w:p w:rsidR="00000000" w:rsidDel="00000000" w:rsidP="00000000" w:rsidRDefault="00000000" w:rsidRPr="00000000" w14:paraId="000001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036185" cy="3094990"/>
            <wp:effectExtent b="0" l="0" r="0" t="0"/>
            <wp:docPr descr="Remove Header Year" id="78" name="image69.png"/>
            <a:graphic>
              <a:graphicData uri="http://schemas.openxmlformats.org/drawingml/2006/picture">
                <pic:pic>
                  <pic:nvPicPr>
                    <pic:cNvPr descr="Remove Header Year" id="0" name="image69.png"/>
                    <pic:cNvPicPr preferRelativeResize="0"/>
                  </pic:nvPicPr>
                  <pic:blipFill>
                    <a:blip r:embed="rId26"/>
                    <a:srcRect b="0" l="0" r="0" t="0"/>
                    <a:stretch>
                      <a:fillRect/>
                    </a:stretch>
                  </pic:blipFill>
                  <pic:spPr>
                    <a:xfrm>
                      <a:off x="0" y="0"/>
                      <a:ext cx="5036185" cy="309499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year is considered as a category and not a series. Your chart looks as follows −</w:t>
      </w:r>
    </w:p>
    <w:p w:rsidR="00000000" w:rsidDel="00000000" w:rsidP="00000000" w:rsidRDefault="00000000" w:rsidRPr="00000000" w14:paraId="000001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522345"/>
            <wp:effectExtent b="0" l="0" r="0" t="0"/>
            <wp:docPr descr="Year as Category" id="79" name="image67.png"/>
            <a:graphic>
              <a:graphicData uri="http://schemas.openxmlformats.org/drawingml/2006/picture">
                <pic:pic>
                  <pic:nvPicPr>
                    <pic:cNvPr descr="Year as Category" id="0" name="image67.png"/>
                    <pic:cNvPicPr preferRelativeResize="0"/>
                  </pic:nvPicPr>
                  <pic:blipFill>
                    <a:blip r:embed="rId27"/>
                    <a:srcRect b="0" l="0" r="0" t="0"/>
                    <a:stretch>
                      <a:fillRect/>
                    </a:stretch>
                  </pic:blipFill>
                  <pic:spPr>
                    <a:xfrm>
                      <a:off x="0" y="0"/>
                      <a:ext cx="5730875" cy="352234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Dashboards</w:t>
      </w:r>
    </w:p>
    <w:p w:rsidR="00000000" w:rsidDel="00000000" w:rsidP="00000000" w:rsidRDefault="00000000" w:rsidRPr="00000000" w14:paraId="000001F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spreadsheet dashboards</w:t>
      </w:r>
    </w:p>
    <w:p w:rsidR="00000000" w:rsidDel="00000000" w:rsidP="00000000" w:rsidRDefault="00000000" w:rsidRPr="00000000" w14:paraId="000001F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Conduct data analysis in spreadsheet pivot tables</w:t>
      </w:r>
    </w:p>
    <w:p w:rsidR="00000000" w:rsidDel="00000000" w:rsidP="00000000" w:rsidRDefault="00000000" w:rsidRPr="00000000" w14:paraId="000001F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Arrange tables and charts</w:t>
      </w:r>
    </w:p>
    <w:p w:rsidR="00000000" w:rsidDel="00000000" w:rsidP="00000000" w:rsidRDefault="00000000" w:rsidRPr="00000000" w14:paraId="000001F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Slice data</w:t>
      </w:r>
    </w:p>
    <w:p w:rsidR="00000000" w:rsidDel="00000000" w:rsidP="00000000" w:rsidRDefault="00000000" w:rsidRPr="00000000" w14:paraId="000001F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Filter data using a slicer</w:t>
      </w:r>
    </w:p>
    <w:p w:rsidR="00000000" w:rsidDel="00000000" w:rsidP="00000000" w:rsidRDefault="00000000" w:rsidRPr="00000000" w14:paraId="000001F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calculated columns to a dashboard</w:t>
      </w:r>
    </w:p>
    <w:p w:rsidR="00000000" w:rsidDel="00000000" w:rsidP="00000000" w:rsidRDefault="00000000" w:rsidRPr="00000000" w14:paraId="000001F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anomalies</w:t>
      </w:r>
    </w:p>
    <w:p w:rsidR="00000000" w:rsidDel="00000000" w:rsidP="00000000" w:rsidRDefault="00000000" w:rsidRPr="00000000" w14:paraId="000001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Excel dashboard is </w:t>
      </w:r>
      <w:r w:rsidDel="00000000" w:rsidR="00000000" w:rsidRPr="00000000">
        <w:rPr>
          <w:rFonts w:ascii="Calibri" w:cs="Calibri" w:eastAsia="Calibri" w:hAnsi="Calibri"/>
          <w:b w:val="1"/>
          <w:bCs w:val="1"/>
          <w:color w:val="000000"/>
          <w:sz w:val="22"/>
          <w:szCs w:val="22"/>
          <w:rtl w:val="0"/>
        </w:rPr>
        <w:t xml:space="preserve">one-pager (mostly, but not always necessary) that helps managers and business leaders in tracking key KPIs or metrics and take a decision based on it</w:t>
      </w:r>
      <w:r w:rsidDel="00000000" w:rsidR="00000000" w:rsidRPr="00000000">
        <w:rPr>
          <w:rFonts w:ascii="Calibri" w:cs="Calibri" w:eastAsia="Calibri" w:hAnsi="Calibri"/>
          <w:color w:val="000000"/>
          <w:sz w:val="22"/>
          <w:szCs w:val="22"/>
          <w:rtl w:val="0"/>
        </w:rPr>
        <w:t xml:space="preserve">. It contains charts/tables/views that are backed by data. A dashboard is often called a report, however, not all reports are dashboards.</w:t>
      </w:r>
    </w:p>
    <w:p w:rsidR="00000000" w:rsidDel="00000000" w:rsidP="00000000" w:rsidRDefault="00000000" w:rsidRPr="00000000" w14:paraId="000001F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slicing in data mining?</w:t>
      </w:r>
    </w:p>
    <w:p w:rsidR="00000000" w:rsidDel="00000000" w:rsidP="00000000" w:rsidRDefault="00000000" w:rsidRPr="00000000" w14:paraId="000001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Slicing : A slice in a multidimensional array is a column of data corresponding to a single value for one or more members of the dimension. It helps the user to visualize and gather the information specific to a dimension.</w:t>
      </w:r>
    </w:p>
    <w:p w:rsidR="00000000" w:rsidDel="00000000" w:rsidP="00000000" w:rsidRDefault="00000000" w:rsidRPr="00000000" w14:paraId="0000020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is a calculated field needed?</w:t>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Raw data can either be structured or unstructured. Structured data used to be in normalized form. Visualizing such data through a dashboard for dynamic analysis requires more granularity. So, not all data fields can be utilized as is to represent KPIs in widgets. This is primarily where a calculated field is needed. There are some situations listed below in which the need for a calculated field arises commonly:</w:t>
      </w:r>
    </w:p>
    <w:p w:rsidR="00000000" w:rsidDel="00000000" w:rsidP="00000000" w:rsidRDefault="00000000" w:rsidRPr="00000000" w14:paraId="00000203">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KPI from a combination of multiple columns in a data source, computing formulas, etc.</w:t>
      </w:r>
    </w:p>
    <w:p w:rsidR="00000000" w:rsidDel="00000000" w:rsidP="00000000" w:rsidRDefault="00000000" w:rsidRPr="00000000" w14:paraId="00000204">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Flag to represent dimension values.</w:t>
      </w:r>
    </w:p>
    <w:p w:rsidR="00000000" w:rsidDel="00000000" w:rsidP="00000000" w:rsidRDefault="00000000" w:rsidRPr="00000000" w14:paraId="00000205">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Customized display text.</w:t>
      </w:r>
    </w:p>
    <w:p w:rsidR="00000000" w:rsidDel="00000000" w:rsidP="00000000" w:rsidRDefault="00000000" w:rsidRPr="00000000" w14:paraId="000002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can you use a calculated field?</w:t>
      </w:r>
    </w:p>
    <w:p w:rsidR="00000000" w:rsidDel="00000000" w:rsidP="00000000" w:rsidRDefault="00000000" w:rsidRPr="00000000" w14:paraId="0000020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can easily create, delete, and update a calculated expression in a Bold BI dashboard and configure the calculated field in a widget like other, normal numeric columns as a quantitative measure.</w:t>
      </w:r>
    </w:p>
    <w:p w:rsidR="00000000" w:rsidDel="00000000" w:rsidP="00000000" w:rsidRDefault="00000000" w:rsidRPr="00000000" w14:paraId="0000020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Let’s see some calculated expression examples and how those fields are visualized to track the KPIs and metrics in corresponding domains and industries using Bold BI.</w:t>
      </w:r>
    </w:p>
    <w:p w:rsidR="00000000" w:rsidDel="00000000" w:rsidP="00000000" w:rsidRDefault="00000000" w:rsidRPr="00000000" w14:paraId="0000020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Production quality—Manufacturing</w:t>
      </w:r>
    </w:p>
    <w:p w:rsidR="00000000" w:rsidDel="00000000" w:rsidP="00000000" w:rsidRDefault="00000000" w:rsidRPr="00000000" w14:paraId="0000020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the calculated expression given below, you can calculate the </w:t>
      </w:r>
      <w:r w:rsidDel="00000000" w:rsidR="00000000" w:rsidRPr="00000000">
        <w:rPr>
          <w:rFonts w:ascii="Calibri" w:cs="Calibri" w:eastAsia="Calibri" w:hAnsi="Calibri"/>
          <w:b w:val="1"/>
          <w:bCs w:val="1"/>
          <w:color w:val="000000"/>
          <w:sz w:val="22"/>
          <w:szCs w:val="22"/>
          <w:rtl w:val="0"/>
        </w:rPr>
        <w:t xml:space="preserve">production quality </w:t>
      </w:r>
      <w:r w:rsidDel="00000000" w:rsidR="00000000" w:rsidRPr="00000000">
        <w:rPr>
          <w:rFonts w:ascii="Calibri" w:cs="Calibri" w:eastAsia="Calibri" w:hAnsi="Calibri"/>
          <w:color w:val="000000"/>
          <w:sz w:val="22"/>
          <w:szCs w:val="22"/>
          <w:rtl w:val="0"/>
        </w:rPr>
        <w:t xml:space="preserve">KPI for the manufacturing industry, provided the quantity of production and faults are known. This expression uses the </w:t>
      </w:r>
      <w:r w:rsidDel="00000000" w:rsidR="00000000" w:rsidRPr="00000000">
        <w:rPr>
          <w:rFonts w:ascii="Calibri" w:cs="Calibri" w:eastAsia="Calibri" w:hAnsi="Calibri"/>
          <w:b w:val="1"/>
          <w:bCs w:val="1"/>
          <w:color w:val="000000"/>
          <w:sz w:val="22"/>
          <w:szCs w:val="22"/>
          <w:rtl w:val="0"/>
        </w:rPr>
        <w:t xml:space="preserve">AVG</w:t>
      </w:r>
      <w:r w:rsidDel="00000000" w:rsidR="00000000" w:rsidRPr="00000000">
        <w:rPr>
          <w:rFonts w:ascii="Calibri" w:cs="Calibri" w:eastAsia="Calibri" w:hAnsi="Calibri"/>
          <w:color w:val="000000"/>
          <w:sz w:val="22"/>
          <w:szCs w:val="22"/>
          <w:rtl w:val="0"/>
        </w:rPr>
        <w:t xml:space="preserve"> function, which takes the average of one or more values (based on the grouped rows) in the referred column.</w:t>
      </w:r>
    </w:p>
    <w:p w:rsidR="00000000" w:rsidDel="00000000" w:rsidP="00000000" w:rsidRDefault="00000000" w:rsidRPr="00000000" w14:paraId="0000020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Hierarchies and time data</w:t>
      </w:r>
    </w:p>
    <w:p w:rsidR="00000000" w:rsidDel="00000000" w:rsidP="00000000" w:rsidRDefault="00000000" w:rsidRPr="00000000" w14:paraId="0000020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 hierarchy</w:t>
      </w:r>
    </w:p>
    <w:p w:rsidR="00000000" w:rsidDel="00000000" w:rsidP="00000000" w:rsidRDefault="00000000" w:rsidRPr="00000000" w14:paraId="0000020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Configure time data</w:t>
      </w:r>
    </w:p>
    <w:p w:rsidR="00000000" w:rsidDel="00000000" w:rsidP="00000000" w:rsidRDefault="00000000" w:rsidRPr="00000000" w14:paraId="0000020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an animated time chart</w:t>
      </w:r>
    </w:p>
    <w:p w:rsidR="00000000" w:rsidDel="00000000" w:rsidP="00000000" w:rsidRDefault="00000000" w:rsidRPr="00000000" w14:paraId="0000021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date hierarchy?</w:t>
      </w:r>
    </w:p>
    <w:p w:rsidR="00000000" w:rsidDel="00000000" w:rsidP="00000000" w:rsidRDefault="00000000" w:rsidRPr="00000000" w14:paraId="00000212">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u2jHRqSnMd8HMlbNaMzc5aj_97ug:1650217599198&amp;q=What+is+date+hierarchy?&amp;tbm=isch&amp;source=iu&amp;ictx=1&amp;vet=1&amp;fir=4w93Q4E8NEAgMM%252ChqfFAqOtko5zhM%252C_&amp;usg=AI4_-kRFSHs-weTFYvJsfVXSH5GENamtfg&amp;sa=X&amp;ved=2ahUKEwjWlbXO05v3AhXGNcAKHQroCtMQ9QF6BAgWEAE#imgrc=4w93Q4E8NEAgMM" </w:instrText>
        <w:fldChar w:fldCharType="separate"/>
      </w: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617980"/>
            <wp:effectExtent b="0" l="0" r="0" t="0"/>
            <wp:docPr descr="Image result for Hierarchies and time data" id="80" name="image75.jpg"/>
            <a:graphic>
              <a:graphicData uri="http://schemas.openxmlformats.org/drawingml/2006/picture">
                <pic:pic>
                  <pic:nvPicPr>
                    <pic:cNvPr descr="Image result for Hierarchies and time data" id="0" name="image75.jpg"/>
                    <pic:cNvPicPr preferRelativeResize="0"/>
                  </pic:nvPicPr>
                  <pic:blipFill>
                    <a:blip r:embed="rId28"/>
                    <a:srcRect b="0" l="0" r="0" t="0"/>
                    <a:stretch>
                      <a:fillRect/>
                    </a:stretch>
                  </pic:blipFill>
                  <pic:spPr>
                    <a:xfrm>
                      <a:off x="0" y="0"/>
                      <a:ext cx="2743200" cy="161798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Date hierarchy is </w:t>
      </w:r>
      <w:r w:rsidDel="00000000" w:rsidR="00000000" w:rsidRPr="00000000">
        <w:rPr>
          <w:rFonts w:ascii="Calibri" w:cs="Calibri" w:eastAsia="Calibri" w:hAnsi="Calibri"/>
          <w:b w:val="1"/>
          <w:bCs w:val="1"/>
          <w:color w:val="000000"/>
          <w:sz w:val="22"/>
          <w:szCs w:val="22"/>
          <w:rtl w:val="0"/>
        </w:rPr>
        <w:t xml:space="preserve">a way of structuring your Date table for comfortable drilling down or drilling up the data based on different grouped time slices</w:t>
      </w:r>
      <w:r w:rsidDel="00000000" w:rsidR="00000000" w:rsidRPr="00000000">
        <w:rPr>
          <w:rFonts w:ascii="Calibri" w:cs="Calibri" w:eastAsia="Calibri" w:hAnsi="Calibri"/>
          <w:color w:val="000000"/>
          <w:sz w:val="22"/>
          <w:szCs w:val="22"/>
          <w:rtl w:val="0"/>
        </w:rPr>
        <w:t xml:space="preserve">. For example, you can create the Date hierarchy to put months under years and weeks under months. This allows you to view such fields as sales for the whole year.</w:t>
      </w:r>
    </w:p>
    <w:p w:rsidR="00000000" w:rsidDel="00000000" w:rsidP="00000000" w:rsidRDefault="00000000" w:rsidRPr="00000000" w14:paraId="0000021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two reasons for adding hierarchies in the Excel data model?</w:t>
      </w:r>
    </w:p>
    <w:p w:rsidR="00000000" w:rsidDel="00000000" w:rsidP="00000000" w:rsidRDefault="00000000" w:rsidRPr="00000000" w14:paraId="0000021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 enable additional filtering capabilities</w:t>
      </w:r>
      <w:r w:rsidDel="00000000" w:rsidR="00000000" w:rsidRPr="00000000">
        <w:rPr>
          <w:rFonts w:ascii="Calibri" w:cs="Calibri" w:eastAsia="Calibri" w:hAnsi="Calibri"/>
          <w:color w:val="000000"/>
          <w:sz w:val="22"/>
          <w:szCs w:val="22"/>
          <w:rtl w:val="0"/>
        </w:rPr>
        <w:t xml:space="preserve"> To make it easier for users to select and navigate common paths of data when creating reports and pivot tables To provide logical drill-down capabilities to your reports To create additional relationships between the tables in the data.</w:t>
      </w:r>
    </w:p>
    <w:p w:rsidR="00000000" w:rsidDel="00000000" w:rsidP="00000000" w:rsidRDefault="00000000" w:rsidRPr="00000000" w14:paraId="0000021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Defining Date &amp; Time Hierarchies</w:t>
      </w:r>
    </w:p>
    <w:p w:rsidR="00000000" w:rsidDel="00000000" w:rsidP="00000000" w:rsidRDefault="00000000" w:rsidRPr="00000000" w14:paraId="0000021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Time structures such as day, month and quarter are essential for effective analysis. Usually, this information is stored in a single field but a time hierarchy needs to be set up for analysis. You can build multiple hierarchies if required. For example, for a retail business model you might want to create a time hierarchy using sale time and delivery time. You can also build a fiscal date hierarchy with a starting month other than January.</w:t>
      </w:r>
    </w:p>
    <w:p w:rsidR="00000000" w:rsidDel="00000000" w:rsidP="00000000" w:rsidRDefault="00000000" w:rsidRPr="00000000" w14:paraId="0000021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Dates</w:t>
      </w:r>
      <w:r w:rsidDel="00000000" w:rsidR="00000000" w:rsidRPr="00000000">
        <w:rPr>
          <w:rFonts w:ascii="Calibri" w:cs="Calibri" w:eastAsia="Calibri" w:hAnsi="Calibri"/>
          <w:color w:val="000000"/>
          <w:sz w:val="22"/>
          <w:szCs w:val="22"/>
          <w:rtl w:val="0"/>
        </w:rPr>
        <w:t xml:space="preserve"> tab to define date and time hierarchies. This tab will show the table columns from My World that are of datetime type. If no columns display in this section, it means there are no datetime fields in the tables imported from the data source.</w:t>
      </w:r>
    </w:p>
    <w:p w:rsidR="00000000" w:rsidDel="00000000" w:rsidP="00000000" w:rsidRDefault="00000000" w:rsidRPr="00000000" w14:paraId="0000021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067685"/>
            <wp:effectExtent b="0" l="0" r="0" t="0"/>
            <wp:docPr id="51"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30875" cy="306768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 define a time hierarchy:</w:t>
      </w:r>
    </w:p>
    <w:p w:rsidR="00000000" w:rsidDel="00000000" w:rsidP="00000000" w:rsidRDefault="00000000" w:rsidRPr="00000000" w14:paraId="0000021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Click </w:t>
      </w:r>
      <w:r w:rsidDel="00000000" w:rsidR="00000000" w:rsidRPr="00000000">
        <w:rPr>
          <w:rFonts w:ascii="Calibri" w:cs="Calibri" w:eastAsia="Calibri" w:hAnsi="Calibri"/>
          <w:b w:val="1"/>
          <w:bCs w:val="1"/>
          <w:color w:val="000000"/>
          <w:sz w:val="22"/>
          <w:szCs w:val="22"/>
          <w:rtl w:val="0"/>
        </w:rPr>
        <w:t xml:space="preserve">Add</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w:drawing>
          <wp:inline distB="0" distT="0" distL="0" distR="0">
            <wp:extent cx="196850" cy="182880"/>
            <wp:effectExtent b="0" l="0" r="0" t="0"/>
            <wp:docPr id="52"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196850" cy="182880"/>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2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4642485" cy="1899285"/>
            <wp:effectExtent b="0" l="0" r="0" t="0"/>
            <wp:docPr id="53"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4642485"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In the New Hierarchy tab, enter a </w:t>
      </w:r>
      <w:r w:rsidDel="00000000" w:rsidR="00000000" w:rsidRPr="00000000">
        <w:rPr>
          <w:rFonts w:ascii="Calibri" w:cs="Calibri" w:eastAsia="Calibri" w:hAnsi="Calibri"/>
          <w:b w:val="1"/>
          <w:bCs w:val="1"/>
          <w:color w:val="000000"/>
          <w:sz w:val="22"/>
          <w:szCs w:val="22"/>
          <w:rtl w:val="0"/>
        </w:rPr>
        <w:t xml:space="preserve">Title</w:t>
      </w:r>
      <w:r w:rsidDel="00000000" w:rsidR="00000000" w:rsidRPr="00000000">
        <w:rPr>
          <w:rFonts w:ascii="Calibri" w:cs="Calibri" w:eastAsia="Calibri" w:hAnsi="Calibri"/>
          <w:color w:val="000000"/>
          <w:sz w:val="22"/>
          <w:szCs w:val="22"/>
          <w:rtl w:val="0"/>
        </w:rPr>
        <w:t xml:space="preserve"> for the new time hierarchy. The title should not contain the string “name” and neither the signs * or \.</w:t>
      </w:r>
    </w:p>
    <w:p w:rsidR="00000000" w:rsidDel="00000000" w:rsidP="00000000" w:rsidRDefault="00000000" w:rsidRPr="00000000" w14:paraId="0000022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In </w:t>
      </w:r>
      <w:r w:rsidDel="00000000" w:rsidR="00000000" w:rsidRPr="00000000">
        <w:rPr>
          <w:rFonts w:ascii="Calibri" w:cs="Calibri" w:eastAsia="Calibri" w:hAnsi="Calibri"/>
          <w:b w:val="1"/>
          <w:bCs w:val="1"/>
          <w:color w:val="000000"/>
          <w:sz w:val="22"/>
          <w:szCs w:val="22"/>
          <w:rtl w:val="0"/>
        </w:rPr>
        <w:t xml:space="preserve">Date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Field</w:t>
      </w:r>
      <w:r w:rsidDel="00000000" w:rsidR="00000000" w:rsidRPr="00000000">
        <w:rPr>
          <w:rFonts w:ascii="Calibri" w:cs="Calibri" w:eastAsia="Calibri" w:hAnsi="Calibri"/>
          <w:color w:val="000000"/>
          <w:sz w:val="22"/>
          <w:szCs w:val="22"/>
          <w:rtl w:val="0"/>
        </w:rPr>
        <w:t xml:space="preserve">, select the datetime field from which you want to create a hierarchy.</w:t>
      </w:r>
    </w:p>
    <w:p w:rsidR="00000000" w:rsidDel="00000000" w:rsidP="00000000" w:rsidRDefault="00000000" w:rsidRPr="00000000" w14:paraId="000002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082165" cy="1463040"/>
            <wp:effectExtent b="0" l="0" r="0" t="0"/>
            <wp:docPr id="54"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2082165"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In </w:t>
      </w:r>
      <w:r w:rsidDel="00000000" w:rsidR="00000000" w:rsidRPr="00000000">
        <w:rPr>
          <w:rFonts w:ascii="Calibri" w:cs="Calibri" w:eastAsia="Calibri" w:hAnsi="Calibri"/>
          <w:b w:val="1"/>
          <w:bCs w:val="1"/>
          <w:color w:val="000000"/>
          <w:sz w:val="22"/>
          <w:szCs w:val="22"/>
          <w:rtl w:val="0"/>
        </w:rPr>
        <w:t xml:space="preserve">Levels</w:t>
      </w:r>
      <w:r w:rsidDel="00000000" w:rsidR="00000000" w:rsidRPr="00000000">
        <w:rPr>
          <w:rFonts w:ascii="Calibri" w:cs="Calibri" w:eastAsia="Calibri" w:hAnsi="Calibri"/>
          <w:color w:val="000000"/>
          <w:sz w:val="22"/>
          <w:szCs w:val="22"/>
          <w:rtl w:val="0"/>
        </w:rPr>
        <w:t xml:space="preserve">, select the hierarchy level. If you select </w:t>
      </w:r>
      <w:r w:rsidDel="00000000" w:rsidR="00000000" w:rsidRPr="00000000">
        <w:rPr>
          <w:rFonts w:ascii="Calibri" w:cs="Calibri" w:eastAsia="Calibri" w:hAnsi="Calibri"/>
          <w:b w:val="1"/>
          <w:bCs w:val="1"/>
          <w:color w:val="000000"/>
          <w:sz w:val="22"/>
          <w:szCs w:val="22"/>
          <w:rtl w:val="0"/>
        </w:rPr>
        <w:t xml:space="preserve">Custom</w:t>
      </w:r>
      <w:r w:rsidDel="00000000" w:rsidR="00000000" w:rsidRPr="00000000">
        <w:rPr>
          <w:rFonts w:ascii="Calibri" w:cs="Calibri" w:eastAsia="Calibri" w:hAnsi="Calibri"/>
          <w:color w:val="000000"/>
          <w:sz w:val="22"/>
          <w:szCs w:val="22"/>
          <w:rtl w:val="0"/>
        </w:rPr>
        <w:t xml:space="preserve">, you can choose the levels you want from the Custom Levels dialog box.</w:t>
      </w:r>
    </w:p>
    <w:p w:rsidR="00000000" w:rsidDel="00000000" w:rsidP="00000000" w:rsidRDefault="00000000" w:rsidRPr="00000000" w14:paraId="0000022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208530" cy="3305810"/>
            <wp:effectExtent b="0" l="0" r="0" t="0"/>
            <wp:docPr id="55"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2208530" cy="330581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In </w:t>
      </w:r>
      <w:r w:rsidDel="00000000" w:rsidR="00000000" w:rsidRPr="00000000">
        <w:rPr>
          <w:rFonts w:ascii="Calibri" w:cs="Calibri" w:eastAsia="Calibri" w:hAnsi="Calibri"/>
          <w:b w:val="1"/>
          <w:bCs w:val="1"/>
          <w:color w:val="000000"/>
          <w:sz w:val="22"/>
          <w:szCs w:val="22"/>
          <w:rtl w:val="0"/>
        </w:rPr>
        <w:t xml:space="preserve">Starting Month</w:t>
      </w:r>
      <w:r w:rsidDel="00000000" w:rsidR="00000000" w:rsidRPr="00000000">
        <w:rPr>
          <w:rFonts w:ascii="Calibri" w:cs="Calibri" w:eastAsia="Calibri" w:hAnsi="Calibri"/>
          <w:color w:val="000000"/>
          <w:sz w:val="22"/>
          <w:szCs w:val="22"/>
          <w:rtl w:val="0"/>
        </w:rPr>
        <w:t xml:space="preserve">, choose the first month of the hierarchy. For example, for a fiscal date hierarchy starting in March, choose March.</w:t>
      </w:r>
    </w:p>
    <w:p w:rsidR="00000000" w:rsidDel="00000000" w:rsidP="00000000" w:rsidRDefault="00000000" w:rsidRPr="00000000" w14:paraId="0000022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Select the </w:t>
      </w:r>
      <w:r w:rsidDel="00000000" w:rsidR="00000000" w:rsidRPr="00000000">
        <w:rPr>
          <w:rFonts w:ascii="Calibri" w:cs="Calibri" w:eastAsia="Calibri" w:hAnsi="Calibri"/>
          <w:b w:val="1"/>
          <w:bCs w:val="1"/>
          <w:color w:val="000000"/>
          <w:sz w:val="22"/>
          <w:szCs w:val="22"/>
          <w:rtl w:val="0"/>
        </w:rPr>
        <w:t xml:space="preserve">Also create a separate hierarchy for each</w:t>
      </w:r>
      <w:r w:rsidDel="00000000" w:rsidR="00000000" w:rsidRPr="00000000">
        <w:rPr>
          <w:rFonts w:ascii="Calibri" w:cs="Calibri" w:eastAsia="Calibri" w:hAnsi="Calibri"/>
          <w:color w:val="000000"/>
          <w:sz w:val="22"/>
          <w:szCs w:val="22"/>
          <w:rtl w:val="0"/>
        </w:rPr>
        <w:t xml:space="preserve"> option in order to create a separate dimension for each of the levels.</w:t>
      </w:r>
    </w:p>
    <w:p w:rsidR="00000000" w:rsidDel="00000000" w:rsidP="00000000" w:rsidRDefault="00000000" w:rsidRPr="00000000" w14:paraId="0000022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In the hierarchy structure area, edit the names of the levels and choose a different display format if necessary.</w:t>
      </w:r>
    </w:p>
    <w:p w:rsidR="00000000" w:rsidDel="00000000" w:rsidP="00000000" w:rsidRDefault="00000000" w:rsidRPr="00000000" w14:paraId="0000022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4881245" cy="1504950"/>
            <wp:effectExtent b="0" l="0" r="0" t="0"/>
            <wp:docPr id="56"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488124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Click </w:t>
      </w:r>
      <w:r w:rsidDel="00000000" w:rsidR="00000000" w:rsidRPr="00000000">
        <w:rPr>
          <w:rFonts w:ascii="Calibri" w:cs="Calibri" w:eastAsia="Calibri" w:hAnsi="Calibri"/>
          <w:b w:val="1"/>
          <w:bCs w:val="1"/>
          <w:color w:val="000000"/>
          <w:sz w:val="22"/>
          <w:szCs w:val="22"/>
          <w:rtl w:val="0"/>
        </w:rPr>
        <w:t xml:space="preserve">Apply</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2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A new table (dimension) is now created in the model for the hierarchy you have defined. The name of the table appears in the Dates ribbon. You can edit the name of the table.</w:t>
      </w:r>
    </w:p>
    <w:p w:rsidR="00000000" w:rsidDel="00000000" w:rsidP="00000000" w:rsidRDefault="00000000" w:rsidRPr="00000000" w14:paraId="0000022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From-To fields show the default time range the dimension will cover. You can change these dates.</w:t>
      </w:r>
    </w:p>
    <w:p w:rsidR="00000000" w:rsidDel="00000000" w:rsidP="00000000" w:rsidRDefault="00000000" w:rsidRPr="00000000" w14:paraId="0000022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757170" cy="1195705"/>
            <wp:effectExtent b="0" l="0" r="0" t="0"/>
            <wp:docPr id="57"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275717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Click </w:t>
      </w:r>
      <w:r w:rsidDel="00000000" w:rsidR="00000000" w:rsidRPr="00000000">
        <w:rPr>
          <w:rFonts w:ascii="Calibri" w:cs="Calibri" w:eastAsia="Calibri" w:hAnsi="Calibri"/>
          <w:b w:val="1"/>
          <w:bCs w:val="1"/>
          <w:color w:val="000000"/>
          <w:sz w:val="22"/>
          <w:szCs w:val="22"/>
          <w:rtl w:val="0"/>
        </w:rPr>
        <w:t xml:space="preserve">Apply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w:drawing>
          <wp:inline distB="0" distT="0" distL="0" distR="0">
            <wp:extent cx="239395" cy="224790"/>
            <wp:effectExtent b="0" l="0" r="0" t="0"/>
            <wp:docPr id="58"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239395" cy="224790"/>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 on the Dates ribbon.</w:t>
      </w:r>
    </w:p>
    <w:p w:rsidR="00000000" w:rsidDel="00000000" w:rsidP="00000000" w:rsidRDefault="00000000" w:rsidRPr="00000000" w14:paraId="0000022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hierarchy table is now added to My World. The hierarchy columns display with a gray background.</w:t>
      </w:r>
    </w:p>
    <w:p w:rsidR="00000000" w:rsidDel="00000000" w:rsidP="00000000" w:rsidRDefault="00000000" w:rsidRPr="00000000" w14:paraId="000002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4627245"/>
            <wp:effectExtent b="0" l="0" r="0" t="0"/>
            <wp:docPr id="59"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5730875" cy="462724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 remove a hierarchy:</w:t>
      </w:r>
    </w:p>
    <w:p w:rsidR="00000000" w:rsidDel="00000000" w:rsidP="00000000" w:rsidRDefault="00000000" w:rsidRPr="00000000" w14:paraId="000002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Delete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w:drawing>
          <wp:inline distB="0" distT="0" distL="0" distR="0">
            <wp:extent cx="112395" cy="154940"/>
            <wp:effectExtent b="0" l="0" r="0" t="0"/>
            <wp:docPr id="60"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112395" cy="154940"/>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 button on the hierarchy tab.</w:t>
      </w:r>
    </w:p>
    <w:p w:rsidR="00000000" w:rsidDel="00000000" w:rsidP="00000000" w:rsidRDefault="00000000" w:rsidRPr="00000000" w14:paraId="000002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The spreadsheets data model</w:t>
      </w:r>
    </w:p>
    <w:p w:rsidR="00000000" w:rsidDel="00000000" w:rsidP="00000000" w:rsidRDefault="00000000" w:rsidRPr="00000000" w14:paraId="0000023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Explore an spreadsheet data model</w:t>
      </w:r>
    </w:p>
    <w:p w:rsidR="00000000" w:rsidDel="00000000" w:rsidP="00000000" w:rsidRDefault="00000000" w:rsidRPr="00000000" w14:paraId="0000023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multiple tables</w:t>
      </w:r>
    </w:p>
    <w:p w:rsidR="00000000" w:rsidDel="00000000" w:rsidP="00000000" w:rsidRDefault="00000000" w:rsidRPr="00000000" w14:paraId="0000023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relationships</w:t>
      </w:r>
    </w:p>
    <w:p w:rsidR="00000000" w:rsidDel="00000000" w:rsidP="00000000" w:rsidRDefault="00000000" w:rsidRPr="00000000" w14:paraId="0000023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external data</w:t>
      </w:r>
    </w:p>
    <w:p w:rsidR="00000000" w:rsidDel="00000000" w:rsidP="00000000" w:rsidRDefault="00000000" w:rsidRPr="00000000" w14:paraId="0000023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 external data and use it</w:t>
      </w:r>
    </w:p>
    <w:p w:rsidR="00000000" w:rsidDel="00000000" w:rsidP="00000000" w:rsidRDefault="00000000" w:rsidRPr="00000000" w14:paraId="0000023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 out to external data</w:t>
      </w:r>
    </w:p>
    <w:p w:rsidR="00000000" w:rsidDel="00000000" w:rsidP="00000000" w:rsidRDefault="00000000" w:rsidRPr="00000000" w14:paraId="0000023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DAX</w:t>
      </w:r>
    </w:p>
    <w:p w:rsidR="00000000" w:rsidDel="00000000" w:rsidP="00000000" w:rsidRDefault="00000000" w:rsidRPr="00000000" w14:paraId="0000023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 data within an spreadsheet table</w:t>
      </w:r>
    </w:p>
    <w:p w:rsidR="00000000" w:rsidDel="00000000" w:rsidP="00000000" w:rsidRDefault="00000000" w:rsidRPr="00000000" w14:paraId="0000023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spreadsheet data model?</w:t>
      </w:r>
    </w:p>
    <w:p w:rsidR="00000000" w:rsidDel="00000000" w:rsidP="00000000" w:rsidRDefault="00000000" w:rsidRPr="00000000" w14:paraId="0000024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a+spreadsheet+data+model?&amp;tbm=isch&amp;source=iu&amp;ictx=1&amp;vet=1&amp;fir=f1apoKVP3sWsfM%252C29WMp0aLFjwGxM%252C_&amp;usg=AI4_-kTRdtHiH_JcsLQWiqPmvdyN1M5cfA&amp;sa=X&amp;ved=2ahUKEwii6vb005v3AhXKfMAKHW9gBPoQ9QF6BAgcEAE#imgrc=f1apoKVP3sWsfM" </w:instrText>
        <w:fldChar w:fldCharType="separate"/>
      </w: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870710"/>
            <wp:effectExtent b="0" l="0" r="0" t="0"/>
            <wp:docPr descr="Image result for The spreadsheets data model" id="16" name="image22.jpg"/>
            <a:graphic>
              <a:graphicData uri="http://schemas.openxmlformats.org/drawingml/2006/picture">
                <pic:pic>
                  <pic:nvPicPr>
                    <pic:cNvPr descr="Image result for The spreadsheets data model" id="0" name="image22.jpg"/>
                    <pic:cNvPicPr preferRelativeResize="0"/>
                  </pic:nvPicPr>
                  <pic:blipFill>
                    <a:blip r:embed="rId39"/>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Model </w:t>
      </w:r>
      <w:r w:rsidDel="00000000" w:rsidR="00000000" w:rsidRPr="00000000">
        <w:rPr>
          <w:rFonts w:ascii="Calibri" w:cs="Calibri" w:eastAsia="Calibri" w:hAnsi="Calibri"/>
          <w:b w:val="1"/>
          <w:bCs w:val="1"/>
          <w:color w:val="000000"/>
          <w:sz w:val="22"/>
          <w:szCs w:val="22"/>
          <w:rtl w:val="0"/>
        </w:rPr>
        <w:t xml:space="preserve">allows you to integrate data from multiple tables, effectively building a relational data source inside an Excel workbook</w:t>
      </w:r>
      <w:r w:rsidDel="00000000" w:rsidR="00000000" w:rsidRPr="00000000">
        <w:rPr>
          <w:rFonts w:ascii="Calibri" w:cs="Calibri" w:eastAsia="Calibri" w:hAnsi="Calibri"/>
          <w:color w:val="000000"/>
          <w:sz w:val="22"/>
          <w:szCs w:val="22"/>
          <w:rtl w:val="0"/>
        </w:rPr>
        <w:t xml:space="preserve">. Within Excel, Data Models are used transparently, providing tabular data used in PivotTables and PivotCharts.</w:t>
      </w:r>
    </w:p>
    <w:p w:rsidR="00000000" w:rsidDel="00000000" w:rsidP="00000000" w:rsidRDefault="00000000" w:rsidRPr="00000000" w14:paraId="0000024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Excel data model?</w:t>
      </w:r>
    </w:p>
    <w:p w:rsidR="00000000" w:rsidDel="00000000" w:rsidP="00000000" w:rsidRDefault="00000000" w:rsidRPr="00000000" w14:paraId="0000024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a+Excel+data+model?&amp;tbm=isch&amp;source=iu&amp;ictx=1&amp;vet=1&amp;fir=VlavwVuoreAO3M%252Ca_Jgm3rvewkLjM%252C_&amp;usg=AI4_-kQuO-zoV96rCPHC2fbLK6_FUeSJOQ&amp;sa=X&amp;ved=2ahUKEwii6vb005v3AhXKfMAKHW9gBPoQ9QF6BAgbEAE#imgrc=VlavwVuoreAO3M" </w:instrText>
        <w:fldChar w:fldCharType="separate"/>
      </w: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702435"/>
            <wp:effectExtent b="0" l="0" r="0" t="0"/>
            <wp:docPr descr="Image result for The spreadsheets data model" id="17" name="image2.jpg"/>
            <a:graphic>
              <a:graphicData uri="http://schemas.openxmlformats.org/drawingml/2006/picture">
                <pic:pic>
                  <pic:nvPicPr>
                    <pic:cNvPr descr="Image result for The spreadsheets data model" id="0" name="image2.jpg"/>
                    <pic:cNvPicPr preferRelativeResize="0"/>
                  </pic:nvPicPr>
                  <pic:blipFill>
                    <a:blip r:embed="rId40"/>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model in excel is </w:t>
      </w:r>
      <w:r w:rsidDel="00000000" w:rsidR="00000000" w:rsidRPr="00000000">
        <w:rPr>
          <w:rFonts w:ascii="Calibri" w:cs="Calibri" w:eastAsia="Calibri" w:hAnsi="Calibri"/>
          <w:b w:val="1"/>
          <w:bCs w:val="1"/>
          <w:color w:val="000000"/>
          <w:sz w:val="22"/>
          <w:szCs w:val="22"/>
          <w:rtl w:val="0"/>
        </w:rPr>
        <w:t xml:space="preserve">a type of data table where we two or more than two tables are in relationship with each other through a common or more data series</w:t>
      </w:r>
      <w:r w:rsidDel="00000000" w:rsidR="00000000" w:rsidRPr="00000000">
        <w:rPr>
          <w:rFonts w:ascii="Calibri" w:cs="Calibri" w:eastAsia="Calibri" w:hAnsi="Calibri"/>
          <w:color w:val="000000"/>
          <w:sz w:val="22"/>
          <w:szCs w:val="22"/>
          <w:rtl w:val="0"/>
        </w:rPr>
        <w:t xml:space="preserve">, in data model tables and data from various other sheets or sources come together to form a unique table which can have access to the data from all the tables.</w:t>
      </w:r>
    </w:p>
    <w:p w:rsidR="00000000" w:rsidDel="00000000" w:rsidP="00000000" w:rsidRDefault="00000000" w:rsidRPr="00000000" w14:paraId="0000024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data structure of a spreadsheet?</w:t>
      </w:r>
    </w:p>
    <w:p w:rsidR="00000000" w:rsidDel="00000000" w:rsidP="00000000" w:rsidRDefault="00000000" w:rsidRPr="00000000" w14:paraId="0000024C">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the+data+structure+of+a+spreadsheet?&amp;tbm=isch&amp;source=iu&amp;ictx=1&amp;vet=1&amp;fir=la6amKYvx4pvkM%252CiLFY96ZRk9DkxM%252C_&amp;usg=AI4_-kSHE8OArctIX4RnzkZpHf-qxIx16Q&amp;sa=X&amp;ved=2ahUKEwii6vb005v3AhXKfMAKHW9gBPoQ9QF6BAgeEAE#imgrc=la6amKYvx4pvkM" </w:instrText>
        <w:fldChar w:fldCharType="separate"/>
      </w:r>
      <w:r w:rsidDel="00000000" w:rsidR="00000000" w:rsidRPr="00000000">
        <w:rPr>
          <w:rtl w:val="0"/>
        </w:rPr>
      </w:r>
    </w:p>
    <w:p w:rsidR="00000000" w:rsidDel="00000000" w:rsidP="00000000" w:rsidRDefault="00000000" w:rsidRPr="00000000" w14:paraId="0000024D">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730375"/>
            <wp:effectExtent b="0" l="0" r="0" t="0"/>
            <wp:docPr descr="Image result for The spreadsheets data model" id="18" name="image3.jpg"/>
            <a:graphic>
              <a:graphicData uri="http://schemas.openxmlformats.org/drawingml/2006/picture">
                <pic:pic>
                  <pic:nvPicPr>
                    <pic:cNvPr descr="Image result for The spreadsheets data model" id="0" name="image3.jpg"/>
                    <pic:cNvPicPr preferRelativeResize="0"/>
                  </pic:nvPicPr>
                  <pic:blipFill>
                    <a:blip r:embed="rId41"/>
                    <a:srcRect b="0" l="0" r="0" t="0"/>
                    <a:stretch>
                      <a:fillRect/>
                    </a:stretch>
                  </pic:blipFill>
                  <pic:spPr>
                    <a:xfrm>
                      <a:off x="0" y="0"/>
                      <a:ext cx="2757170"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Excel, the structure is </w:t>
      </w:r>
      <w:r w:rsidDel="00000000" w:rsidR="00000000" w:rsidRPr="00000000">
        <w:rPr>
          <w:rFonts w:ascii="Calibri" w:cs="Calibri" w:eastAsia="Calibri" w:hAnsi="Calibri"/>
          <w:b w:val="1"/>
          <w:bCs w:val="1"/>
          <w:color w:val="000000"/>
          <w:sz w:val="22"/>
          <w:szCs w:val="22"/>
          <w:rtl w:val="0"/>
        </w:rPr>
        <w:t xml:space="preserve">a grid with columns and rows</w:t>
      </w:r>
      <w:r w:rsidDel="00000000" w:rsidR="00000000" w:rsidRPr="00000000">
        <w:rPr>
          <w:rFonts w:ascii="Calibri" w:cs="Calibri" w:eastAsia="Calibri" w:hAnsi="Calibri"/>
          <w:color w:val="000000"/>
          <w:sz w:val="22"/>
          <w:szCs w:val="22"/>
          <w:rtl w:val="0"/>
        </w:rPr>
        <w:t xml:space="preserve">, without many checks on what goes into the cells. An empty spreadsheet is just a bunch of cells in a grid. We can put just about anything into any cell and Excel won't complain about it.</w:t>
      </w:r>
    </w:p>
    <w:p w:rsidR="00000000" w:rsidDel="00000000" w:rsidP="00000000" w:rsidRDefault="00000000" w:rsidRPr="00000000" w14:paraId="000002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Model allows you to integrate data from multiple tables, effectively building a relational data source inside an Excel workbook. Within Excel, Data Models are used transparently, providing tabular data used in PivotTables and PivotCharts. A Data Model is visualized as a collection of tables in a Field List, and most of the time, you’ll never even know it's there.</w:t>
      </w:r>
    </w:p>
    <w:p w:rsidR="00000000" w:rsidDel="00000000" w:rsidP="00000000" w:rsidRDefault="00000000" w:rsidRPr="00000000" w14:paraId="000002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Prerequisites</w:t>
      </w:r>
    </w:p>
    <w:p w:rsidR="00000000" w:rsidDel="00000000" w:rsidP="00000000" w:rsidRDefault="00000000" w:rsidRPr="00000000" w14:paraId="0000025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Getting started</w:t>
      </w:r>
    </w:p>
    <w:p w:rsidR="00000000" w:rsidDel="00000000" w:rsidP="00000000" w:rsidRDefault="00000000" w:rsidRPr="00000000" w14:paraId="000002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First, you need to get some data.</w:t>
      </w:r>
    </w:p>
    <w:p w:rsidR="00000000" w:rsidDel="00000000" w:rsidP="00000000" w:rsidRDefault="00000000" w:rsidRPr="00000000" w14:paraId="00000255">
      <w:pPr>
        <w:numPr>
          <w:ilvl w:val="0"/>
          <w:numId w:val="7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Excel 2016, and Excel for Microsoft 365, use </w:t>
      </w:r>
      <w:r w:rsidDel="00000000" w:rsidR="00000000" w:rsidRPr="00000000">
        <w:rPr>
          <w:rFonts w:ascii="Calibri" w:cs="Calibri" w:eastAsia="Calibri" w:hAnsi="Calibri"/>
          <w:b w:val="1"/>
          <w:bCs w:val="1"/>
          <w:color w:val="000000"/>
          <w:sz w:val="22"/>
          <w:szCs w:val="22"/>
          <w:rtl w:val="0"/>
        </w:rPr>
        <w:t xml:space="preserve">Data</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Get &amp; Transform Data</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Get Data</w:t>
      </w:r>
      <w:r w:rsidDel="00000000" w:rsidR="00000000" w:rsidRPr="00000000">
        <w:rPr>
          <w:rFonts w:ascii="Calibri" w:cs="Calibri" w:eastAsia="Calibri" w:hAnsi="Calibri"/>
          <w:color w:val="000000"/>
          <w:sz w:val="22"/>
          <w:szCs w:val="22"/>
          <w:rtl w:val="0"/>
        </w:rPr>
        <w:t xml:space="preserve"> to import data from any number of external data sources, such as a text file, Excel workbook, website, Microsoft Access, SQL Server, or another relational database that contains multiple related tables.</w:t>
      </w:r>
    </w:p>
    <w:p w:rsidR="00000000" w:rsidDel="00000000" w:rsidP="00000000" w:rsidRDefault="00000000" w:rsidRPr="00000000" w14:paraId="000002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Excel 2013 and 2010, go to </w:t>
      </w:r>
      <w:r w:rsidDel="00000000" w:rsidR="00000000" w:rsidRPr="00000000">
        <w:rPr>
          <w:rFonts w:ascii="Calibri" w:cs="Calibri" w:eastAsia="Calibri" w:hAnsi="Calibri"/>
          <w:b w:val="1"/>
          <w:bCs w:val="1"/>
          <w:color w:val="000000"/>
          <w:sz w:val="22"/>
          <w:szCs w:val="22"/>
          <w:rtl w:val="0"/>
        </w:rPr>
        <w:t xml:space="preserve">Power Query</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Get External Data</w:t>
      </w:r>
      <w:r w:rsidDel="00000000" w:rsidR="00000000" w:rsidRPr="00000000">
        <w:rPr>
          <w:rFonts w:ascii="Calibri" w:cs="Calibri" w:eastAsia="Calibri" w:hAnsi="Calibri"/>
          <w:color w:val="000000"/>
          <w:sz w:val="22"/>
          <w:szCs w:val="22"/>
          <w:rtl w:val="0"/>
        </w:rPr>
        <w:t xml:space="preserve">, and select your data source.</w:t>
      </w:r>
    </w:p>
    <w:p w:rsidR="00000000" w:rsidDel="00000000" w:rsidP="00000000" w:rsidRDefault="00000000" w:rsidRPr="00000000" w14:paraId="00000257">
      <w:pPr>
        <w:numPr>
          <w:ilvl w:val="0"/>
          <w:numId w:val="7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prompts you to select a table. If you want to get multiple tables from the same data source, check the </w:t>
      </w:r>
      <w:r w:rsidDel="00000000" w:rsidR="00000000" w:rsidRPr="00000000">
        <w:rPr>
          <w:rFonts w:ascii="Calibri" w:cs="Calibri" w:eastAsia="Calibri" w:hAnsi="Calibri"/>
          <w:b w:val="1"/>
          <w:bCs w:val="1"/>
          <w:color w:val="000000"/>
          <w:sz w:val="22"/>
          <w:szCs w:val="22"/>
          <w:rtl w:val="0"/>
        </w:rPr>
        <w:t xml:space="preserve">Enable selection of multiple tables</w:t>
      </w:r>
      <w:r w:rsidDel="00000000" w:rsidR="00000000" w:rsidRPr="00000000">
        <w:rPr>
          <w:rFonts w:ascii="Calibri" w:cs="Calibri" w:eastAsia="Calibri" w:hAnsi="Calibri"/>
          <w:color w:val="000000"/>
          <w:sz w:val="22"/>
          <w:szCs w:val="22"/>
          <w:rtl w:val="0"/>
        </w:rPr>
        <w:t xml:space="preserve"> option. When you select multiple tables, Excel automatically creates a Data Model for you.</w:t>
      </w:r>
    </w:p>
    <w:p w:rsidR="00000000" w:rsidDel="00000000" w:rsidP="00000000" w:rsidRDefault="00000000" w:rsidRPr="00000000" w14:paraId="0000025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Note: </w:t>
      </w:r>
      <w:r w:rsidDel="00000000" w:rsidR="00000000" w:rsidRPr="00000000">
        <w:rPr>
          <w:rFonts w:ascii="Calibri" w:cs="Calibri" w:eastAsia="Calibri" w:hAnsi="Calibri"/>
          <w:color w:val="000000"/>
          <w:sz w:val="22"/>
          <w:szCs w:val="22"/>
          <w:rtl w:val="0"/>
        </w:rPr>
        <w:t xml:space="preserve">For these examples, we're using an Excel workbook with fictional student details on classes and grades. You can download our Student Data Model sample workbook, and follow along. </w:t>
      </w:r>
    </w:p>
    <w:p w:rsidR="00000000" w:rsidDel="00000000" w:rsidP="00000000" w:rsidRDefault="00000000" w:rsidRPr="00000000" w14:paraId="0000025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528310" cy="3756025"/>
            <wp:effectExtent b="0" l="0" r="0" t="0"/>
            <wp:docPr descr="Get &amp; Transform (Power Query) Navigator" id="19" name="image16.png"/>
            <a:graphic>
              <a:graphicData uri="http://schemas.openxmlformats.org/drawingml/2006/picture">
                <pic:pic>
                  <pic:nvPicPr>
                    <pic:cNvPr descr="Get &amp; Transform (Power Query) Navigator" id="0" name="image16.png"/>
                    <pic:cNvPicPr preferRelativeResize="0"/>
                  </pic:nvPicPr>
                  <pic:blipFill>
                    <a:blip r:embed="rId42"/>
                    <a:srcRect b="0" l="0" r="0" t="0"/>
                    <a:stretch>
                      <a:fillRect/>
                    </a:stretch>
                  </pic:blipFill>
                  <pic:spPr>
                    <a:xfrm>
                      <a:off x="0" y="0"/>
                      <a:ext cx="5528310" cy="37560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0"/>
          <w:numId w:val="7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one or more tables, then click </w:t>
      </w:r>
      <w:r w:rsidDel="00000000" w:rsidR="00000000" w:rsidRPr="00000000">
        <w:rPr>
          <w:rFonts w:ascii="Calibri" w:cs="Calibri" w:eastAsia="Calibri" w:hAnsi="Calibri"/>
          <w:b w:val="1"/>
          <w:bCs w:val="1"/>
          <w:color w:val="000000"/>
          <w:sz w:val="22"/>
          <w:szCs w:val="22"/>
          <w:rtl w:val="0"/>
        </w:rPr>
        <w:t xml:space="preserve">Load</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5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need to edit the source data, you can choose the </w:t>
      </w:r>
      <w:r w:rsidDel="00000000" w:rsidR="00000000" w:rsidRPr="00000000">
        <w:rPr>
          <w:rFonts w:ascii="Calibri" w:cs="Calibri" w:eastAsia="Calibri" w:hAnsi="Calibri"/>
          <w:b w:val="1"/>
          <w:bCs w:val="1"/>
          <w:color w:val="000000"/>
          <w:sz w:val="22"/>
          <w:szCs w:val="22"/>
          <w:rtl w:val="0"/>
        </w:rPr>
        <w:t xml:space="preserve">Edit</w:t>
      </w:r>
      <w:r w:rsidDel="00000000" w:rsidR="00000000" w:rsidRPr="00000000">
        <w:rPr>
          <w:rFonts w:ascii="Calibri" w:cs="Calibri" w:eastAsia="Calibri" w:hAnsi="Calibri"/>
          <w:color w:val="000000"/>
          <w:sz w:val="22"/>
          <w:szCs w:val="22"/>
          <w:rtl w:val="0"/>
        </w:rPr>
        <w:t xml:space="preserve"> option. For more details see: Introduction to the Query Editor (Power Query).</w:t>
      </w:r>
    </w:p>
    <w:p w:rsidR="00000000" w:rsidDel="00000000" w:rsidP="00000000" w:rsidRDefault="00000000" w:rsidRPr="00000000" w14:paraId="000002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now have a Data Model that contains all of the tables you imported, and they will be displayed in the PivotTable </w:t>
      </w:r>
      <w:r w:rsidDel="00000000" w:rsidR="00000000" w:rsidRPr="00000000">
        <w:rPr>
          <w:rFonts w:ascii="Calibri" w:cs="Calibri" w:eastAsia="Calibri" w:hAnsi="Calibri"/>
          <w:b w:val="1"/>
          <w:bCs w:val="1"/>
          <w:color w:val="000000"/>
          <w:sz w:val="22"/>
          <w:szCs w:val="22"/>
          <w:rtl w:val="0"/>
        </w:rPr>
        <w:t xml:space="preserve">Field List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Notes: </w:t>
      </w:r>
      <w:r w:rsidDel="00000000" w:rsidR="00000000" w:rsidRPr="00000000">
        <w:rPr>
          <w:rtl w:val="0"/>
        </w:rPr>
      </w:r>
    </w:p>
    <w:p w:rsidR="00000000" w:rsidDel="00000000" w:rsidP="00000000" w:rsidRDefault="00000000" w:rsidRPr="00000000" w14:paraId="0000025E">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Models are created implicitly when you import two or more tables simultaneously in Excel.</w:t>
      </w:r>
    </w:p>
    <w:p w:rsidR="00000000" w:rsidDel="00000000" w:rsidP="00000000" w:rsidRDefault="00000000" w:rsidRPr="00000000" w14:paraId="0000025F">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Models are created explicitly when you use the Power Pivot add-in to import data. In the add-in, the model is represented in a tabbed layout similar to Excel, where each tab contains tabular data. </w:t>
      </w:r>
    </w:p>
    <w:p w:rsidR="00000000" w:rsidDel="00000000" w:rsidP="00000000" w:rsidRDefault="00000000" w:rsidRPr="00000000" w14:paraId="00000260">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 model can contain a single table. To create a model based on just one table, select the table and click </w:t>
      </w:r>
      <w:r w:rsidDel="00000000" w:rsidR="00000000" w:rsidRPr="00000000">
        <w:rPr>
          <w:rFonts w:ascii="Calibri" w:cs="Calibri" w:eastAsia="Calibri" w:hAnsi="Calibri"/>
          <w:b w:val="1"/>
          <w:bCs w:val="1"/>
          <w:color w:val="000000"/>
          <w:sz w:val="22"/>
          <w:szCs w:val="22"/>
          <w:rtl w:val="0"/>
        </w:rPr>
        <w:t xml:space="preserve">Add to Data Model</w:t>
      </w:r>
      <w:r w:rsidDel="00000000" w:rsidR="00000000" w:rsidRPr="00000000">
        <w:rPr>
          <w:rFonts w:ascii="Calibri" w:cs="Calibri" w:eastAsia="Calibri" w:hAnsi="Calibri"/>
          <w:color w:val="000000"/>
          <w:sz w:val="22"/>
          <w:szCs w:val="22"/>
          <w:rtl w:val="0"/>
        </w:rPr>
        <w:t xml:space="preserve"> in Power Pivot. You might do this if you want to use Power Pivot features, such as filtered datasets, calculated columns, calculated fields, KPIs, and hierarchies.</w:t>
      </w:r>
    </w:p>
    <w:p w:rsidR="00000000" w:rsidDel="00000000" w:rsidP="00000000" w:rsidRDefault="00000000" w:rsidRPr="00000000" w14:paraId="00000261">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Table relationships can be created automatically if you import related tables that have primary and foreign key relationships. Excel can usually use the imported relationship information as the basis for table relationships in the Data Model.</w:t>
      </w:r>
    </w:p>
    <w:p w:rsidR="00000000" w:rsidDel="00000000" w:rsidP="00000000" w:rsidRDefault="00000000" w:rsidRPr="00000000" w14:paraId="00000262">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For tips on how to reduce the size of a data model, see Create a memory-efficient Data Model using Excel and Power Pivot.</w:t>
      </w:r>
    </w:p>
    <w:p w:rsidR="00000000" w:rsidDel="00000000" w:rsidP="00000000" w:rsidRDefault="00000000" w:rsidRPr="00000000" w14:paraId="0000026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Relationships between your tables</w:t>
      </w:r>
    </w:p>
    <w:p w:rsidR="00000000" w:rsidDel="00000000" w:rsidP="00000000" w:rsidRDefault="00000000" w:rsidRPr="00000000" w14:paraId="0000026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next step is to create relationships between your tables, so you can pull data from any of them. Each table needs to have a primary key, or unique field identifier, like Student ID, or Class number. The easiest way is to drag and drop those fields to connect them in Power Pivot's </w:t>
      </w:r>
      <w:r w:rsidDel="00000000" w:rsidR="00000000" w:rsidRPr="00000000">
        <w:rPr>
          <w:rFonts w:ascii="Calibri" w:cs="Calibri" w:eastAsia="Calibri" w:hAnsi="Calibri"/>
          <w:b w:val="1"/>
          <w:bCs w:val="1"/>
          <w:color w:val="000000"/>
          <w:sz w:val="22"/>
          <w:szCs w:val="22"/>
          <w:rtl w:val="0"/>
        </w:rPr>
        <w:t xml:space="preserve">Diagram View</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65">
      <w:pPr>
        <w:numPr>
          <w:ilvl w:val="0"/>
          <w:numId w:val="7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 to </w:t>
      </w:r>
      <w:r w:rsidDel="00000000" w:rsidR="00000000" w:rsidRPr="00000000">
        <w:rPr>
          <w:rFonts w:ascii="Calibri" w:cs="Calibri" w:eastAsia="Calibri" w:hAnsi="Calibri"/>
          <w:b w:val="1"/>
          <w:bCs w:val="1"/>
          <w:color w:val="000000"/>
          <w:sz w:val="22"/>
          <w:szCs w:val="22"/>
          <w:rtl w:val="0"/>
        </w:rPr>
        <w:t xml:space="preserve">Power Pivot</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Manage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66">
      <w:pPr>
        <w:numPr>
          <w:ilvl w:val="0"/>
          <w:numId w:val="7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w:t>
      </w:r>
      <w:r w:rsidDel="00000000" w:rsidR="00000000" w:rsidRPr="00000000">
        <w:rPr>
          <w:rFonts w:ascii="Calibri" w:cs="Calibri" w:eastAsia="Calibri" w:hAnsi="Calibri"/>
          <w:b w:val="1"/>
          <w:bCs w:val="1"/>
          <w:color w:val="000000"/>
          <w:sz w:val="22"/>
          <w:szCs w:val="22"/>
          <w:rtl w:val="0"/>
        </w:rPr>
        <w:t xml:space="preserve">Home</w:t>
      </w:r>
      <w:r w:rsidDel="00000000" w:rsidR="00000000" w:rsidRPr="00000000">
        <w:rPr>
          <w:rFonts w:ascii="Calibri" w:cs="Calibri" w:eastAsia="Calibri" w:hAnsi="Calibri"/>
          <w:color w:val="000000"/>
          <w:sz w:val="22"/>
          <w:szCs w:val="22"/>
          <w:rtl w:val="0"/>
        </w:rPr>
        <w:t xml:space="preserve"> tab, select </w:t>
      </w:r>
      <w:r w:rsidDel="00000000" w:rsidR="00000000" w:rsidRPr="00000000">
        <w:rPr>
          <w:rFonts w:ascii="Calibri" w:cs="Calibri" w:eastAsia="Calibri" w:hAnsi="Calibri"/>
          <w:b w:val="1"/>
          <w:bCs w:val="1"/>
          <w:color w:val="000000"/>
          <w:sz w:val="22"/>
          <w:szCs w:val="22"/>
          <w:rtl w:val="0"/>
        </w:rPr>
        <w:t xml:space="preserve">Diagram View</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67">
      <w:pPr>
        <w:numPr>
          <w:ilvl w:val="0"/>
          <w:numId w:val="7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of your imported tables will be displayed, and you might want to take some time to resize them depending on how many fields each one has.</w:t>
      </w:r>
    </w:p>
    <w:p w:rsidR="00000000" w:rsidDel="00000000" w:rsidP="00000000" w:rsidRDefault="00000000" w:rsidRPr="00000000" w14:paraId="00000268">
      <w:pPr>
        <w:numPr>
          <w:ilvl w:val="0"/>
          <w:numId w:val="7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Next, drag the primary key field from one table to the next. The following example is the Diagram View of our student tables:</w:t>
      </w:r>
    </w:p>
    <w:p w:rsidR="00000000" w:rsidDel="00000000" w:rsidP="00000000" w:rsidRDefault="00000000" w:rsidRPr="00000000" w14:paraId="000002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504448" cy="4786561"/>
            <wp:effectExtent b="0" l="0" r="0" t="0"/>
            <wp:docPr descr="Power Query Data Model Relationship Diagram View" id="20" name="image5.png"/>
            <a:graphic>
              <a:graphicData uri="http://schemas.openxmlformats.org/drawingml/2006/picture">
                <pic:pic>
                  <pic:nvPicPr>
                    <pic:cNvPr descr="Power Query Data Model Relationship Diagram View" id="0" name="image5.png"/>
                    <pic:cNvPicPr preferRelativeResize="0"/>
                  </pic:nvPicPr>
                  <pic:blipFill>
                    <a:blip r:embed="rId43"/>
                    <a:srcRect b="0" l="0" r="0" t="0"/>
                    <a:stretch>
                      <a:fillRect/>
                    </a:stretch>
                  </pic:blipFill>
                  <pic:spPr>
                    <a:xfrm>
                      <a:off x="0" y="0"/>
                      <a:ext cx="5504448" cy="478656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We've created the following links:</w:t>
      </w:r>
    </w:p>
    <w:p w:rsidR="00000000" w:rsidDel="00000000" w:rsidP="00000000" w:rsidRDefault="00000000" w:rsidRPr="00000000" w14:paraId="0000026B">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tbl_Students | Student ID &gt; tbl_Grades | Student ID</w:t>
      </w:r>
    </w:p>
    <w:p w:rsidR="00000000" w:rsidDel="00000000" w:rsidP="00000000" w:rsidRDefault="00000000" w:rsidRPr="00000000" w14:paraId="000002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other words, drag the Student ID field from the Students table to the Student ID field in the Grades table.</w:t>
      </w:r>
    </w:p>
    <w:p w:rsidR="00000000" w:rsidDel="00000000" w:rsidP="00000000" w:rsidRDefault="00000000" w:rsidRPr="00000000" w14:paraId="0000026D">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tbl_Semesters | Semester ID &gt; tbl_Grades | Semester</w:t>
      </w:r>
    </w:p>
    <w:p w:rsidR="00000000" w:rsidDel="00000000" w:rsidP="00000000" w:rsidRDefault="00000000" w:rsidRPr="00000000" w14:paraId="0000026E">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tbl_Classes | Class Number &gt; tbl_Grades | Class Number</w:t>
      </w:r>
    </w:p>
    <w:p w:rsidR="00000000" w:rsidDel="00000000" w:rsidP="00000000" w:rsidRDefault="00000000" w:rsidRPr="00000000" w14:paraId="0000026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Notes: </w:t>
      </w:r>
      <w:r w:rsidDel="00000000" w:rsidR="00000000" w:rsidRPr="00000000">
        <w:rPr>
          <w:rtl w:val="0"/>
        </w:rPr>
      </w:r>
    </w:p>
    <w:p w:rsidR="00000000" w:rsidDel="00000000" w:rsidP="00000000" w:rsidRDefault="00000000" w:rsidRPr="00000000" w14:paraId="00000270">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Field names don't need to be the same in order to create a relationship, but they do need to be the same data type.</w:t>
      </w:r>
    </w:p>
    <w:p w:rsidR="00000000" w:rsidDel="00000000" w:rsidP="00000000" w:rsidRDefault="00000000" w:rsidRPr="00000000" w14:paraId="00000271">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The connectors in the </w:t>
      </w:r>
      <w:r w:rsidDel="00000000" w:rsidR="00000000" w:rsidRPr="00000000">
        <w:rPr>
          <w:rFonts w:ascii="Calibri" w:cs="Calibri" w:eastAsia="Calibri" w:hAnsi="Calibri"/>
          <w:b w:val="1"/>
          <w:bCs w:val="1"/>
          <w:color w:val="000000"/>
          <w:sz w:val="22"/>
          <w:szCs w:val="22"/>
          <w:rtl w:val="0"/>
        </w:rPr>
        <w:t xml:space="preserve">Diagram View</w:t>
      </w:r>
      <w:r w:rsidDel="00000000" w:rsidR="00000000" w:rsidRPr="00000000">
        <w:rPr>
          <w:rFonts w:ascii="Calibri" w:cs="Calibri" w:eastAsia="Calibri" w:hAnsi="Calibri"/>
          <w:color w:val="000000"/>
          <w:sz w:val="22"/>
          <w:szCs w:val="22"/>
          <w:rtl w:val="0"/>
        </w:rPr>
        <w:t xml:space="preserve"> have a "1" on one side, and an "*" on the other. This means that there is a one-to-many relationship between the tables, and that determines how the data is used in your PivotTables. </w:t>
      </w:r>
    </w:p>
    <w:p w:rsidR="00000000" w:rsidDel="00000000" w:rsidP="00000000" w:rsidRDefault="00000000" w:rsidRPr="00000000" w14:paraId="00000272">
      <w:pPr>
        <w:numPr>
          <w:ilvl w:val="1"/>
          <w:numId w:val="79"/>
        </w:numPr>
        <w:spacing w:line="360" w:lineRule="auto"/>
        <w:ind w:left="1440" w:hanging="360"/>
        <w:jc w:val="both"/>
        <w:rPr>
          <w:color w:val="000000"/>
        </w:rPr>
      </w:pPr>
      <w:r w:rsidDel="00000000" w:rsidR="00000000" w:rsidRPr="00000000">
        <w:rPr>
          <w:rFonts w:ascii="Calibri" w:cs="Calibri" w:eastAsia="Calibri" w:hAnsi="Calibri"/>
          <w:color w:val="000000"/>
          <w:sz w:val="22"/>
          <w:szCs w:val="22"/>
          <w:rtl w:val="0"/>
        </w:rPr>
        <w:t xml:space="preserve">The connectors only indicate that there is a relationship between tables. They won't actually show you which fields are linked to each other. To see the links, go to </w:t>
      </w:r>
      <w:r w:rsidDel="00000000" w:rsidR="00000000" w:rsidRPr="00000000">
        <w:rPr>
          <w:rFonts w:ascii="Calibri" w:cs="Calibri" w:eastAsia="Calibri" w:hAnsi="Calibri"/>
          <w:b w:val="1"/>
          <w:bCs w:val="1"/>
          <w:color w:val="000000"/>
          <w:sz w:val="22"/>
          <w:szCs w:val="22"/>
          <w:rtl w:val="0"/>
        </w:rPr>
        <w:t xml:space="preserve">Power Pivot</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Manage</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Design</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Relationships</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Manage Relationships</w:t>
      </w:r>
      <w:r w:rsidDel="00000000" w:rsidR="00000000" w:rsidRPr="00000000">
        <w:rPr>
          <w:rFonts w:ascii="Calibri" w:cs="Calibri" w:eastAsia="Calibri" w:hAnsi="Calibri"/>
          <w:color w:val="000000"/>
          <w:sz w:val="22"/>
          <w:szCs w:val="22"/>
          <w:rtl w:val="0"/>
        </w:rPr>
        <w:t xml:space="preserve">. In Excel, you can go to </w:t>
      </w:r>
      <w:r w:rsidDel="00000000" w:rsidR="00000000" w:rsidRPr="00000000">
        <w:rPr>
          <w:rFonts w:ascii="Calibri" w:cs="Calibri" w:eastAsia="Calibri" w:hAnsi="Calibri"/>
          <w:b w:val="1"/>
          <w:bCs w:val="1"/>
          <w:color w:val="000000"/>
          <w:sz w:val="22"/>
          <w:szCs w:val="22"/>
          <w:rtl w:val="0"/>
        </w:rPr>
        <w:t xml:space="preserve">Data</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Relationships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7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a Data Model to create a PivotTable or PivotChart</w:t>
      </w:r>
    </w:p>
    <w:p w:rsidR="00000000" w:rsidDel="00000000" w:rsidP="00000000" w:rsidRDefault="00000000" w:rsidRPr="00000000" w14:paraId="000002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Excel workbook can contain only one Data Model, but that model contain multiple tables which can be used repeatedly throughout the workbook. You can add more tables to an existing Data Model at any time.</w:t>
      </w:r>
    </w:p>
    <w:p w:rsidR="00000000" w:rsidDel="00000000" w:rsidP="00000000" w:rsidRDefault="00000000" w:rsidRPr="00000000" w14:paraId="00000275">
      <w:pPr>
        <w:numPr>
          <w:ilvl w:val="0"/>
          <w:numId w:val="8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w:t>
      </w:r>
      <w:r w:rsidDel="00000000" w:rsidR="00000000" w:rsidRPr="00000000">
        <w:rPr>
          <w:rFonts w:ascii="Calibri" w:cs="Calibri" w:eastAsia="Calibri" w:hAnsi="Calibri"/>
          <w:b w:val="1"/>
          <w:bCs w:val="1"/>
          <w:color w:val="000000"/>
          <w:sz w:val="22"/>
          <w:szCs w:val="22"/>
          <w:rtl w:val="0"/>
        </w:rPr>
        <w:t xml:space="preserve">Power Pivot</w:t>
      </w:r>
      <w:r w:rsidDel="00000000" w:rsidR="00000000" w:rsidRPr="00000000">
        <w:rPr>
          <w:rFonts w:ascii="Calibri" w:cs="Calibri" w:eastAsia="Calibri" w:hAnsi="Calibri"/>
          <w:color w:val="000000"/>
          <w:sz w:val="22"/>
          <w:szCs w:val="22"/>
          <w:rtl w:val="0"/>
        </w:rPr>
        <w:t xml:space="preserve">, go to </w:t>
      </w:r>
      <w:r w:rsidDel="00000000" w:rsidR="00000000" w:rsidRPr="00000000">
        <w:rPr>
          <w:rFonts w:ascii="Calibri" w:cs="Calibri" w:eastAsia="Calibri" w:hAnsi="Calibri"/>
          <w:b w:val="1"/>
          <w:bCs w:val="1"/>
          <w:color w:val="000000"/>
          <w:sz w:val="22"/>
          <w:szCs w:val="22"/>
          <w:rtl w:val="0"/>
        </w:rPr>
        <w:t xml:space="preserve">Manage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76">
      <w:pPr>
        <w:numPr>
          <w:ilvl w:val="0"/>
          <w:numId w:val="8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w:t>
      </w:r>
      <w:r w:rsidDel="00000000" w:rsidR="00000000" w:rsidRPr="00000000">
        <w:rPr>
          <w:rFonts w:ascii="Calibri" w:cs="Calibri" w:eastAsia="Calibri" w:hAnsi="Calibri"/>
          <w:b w:val="1"/>
          <w:bCs w:val="1"/>
          <w:color w:val="000000"/>
          <w:sz w:val="22"/>
          <w:szCs w:val="22"/>
          <w:rtl w:val="0"/>
        </w:rPr>
        <w:t xml:space="preserve">Home</w:t>
      </w:r>
      <w:r w:rsidDel="00000000" w:rsidR="00000000" w:rsidRPr="00000000">
        <w:rPr>
          <w:rFonts w:ascii="Calibri" w:cs="Calibri" w:eastAsia="Calibri" w:hAnsi="Calibri"/>
          <w:color w:val="000000"/>
          <w:sz w:val="22"/>
          <w:szCs w:val="22"/>
          <w:rtl w:val="0"/>
        </w:rPr>
        <w:t xml:space="preserve"> tab, select </w:t>
      </w:r>
      <w:r w:rsidDel="00000000" w:rsidR="00000000" w:rsidRPr="00000000">
        <w:rPr>
          <w:rFonts w:ascii="Calibri" w:cs="Calibri" w:eastAsia="Calibri" w:hAnsi="Calibri"/>
          <w:b w:val="1"/>
          <w:bCs w:val="1"/>
          <w:color w:val="000000"/>
          <w:sz w:val="22"/>
          <w:szCs w:val="22"/>
          <w:rtl w:val="0"/>
        </w:rPr>
        <w:t xml:space="preserve">PivotTable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77">
      <w:pPr>
        <w:numPr>
          <w:ilvl w:val="0"/>
          <w:numId w:val="8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where you want the PivotTable to be placed: a new worksheet, or the current location.</w:t>
      </w:r>
    </w:p>
    <w:p w:rsidR="00000000" w:rsidDel="00000000" w:rsidP="00000000" w:rsidRDefault="00000000" w:rsidRPr="00000000" w14:paraId="00000278">
      <w:pPr>
        <w:numPr>
          <w:ilvl w:val="0"/>
          <w:numId w:val="8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OK</w:t>
      </w:r>
      <w:r w:rsidDel="00000000" w:rsidR="00000000" w:rsidRPr="00000000">
        <w:rPr>
          <w:rFonts w:ascii="Calibri" w:cs="Calibri" w:eastAsia="Calibri" w:hAnsi="Calibri"/>
          <w:color w:val="000000"/>
          <w:sz w:val="22"/>
          <w:szCs w:val="22"/>
          <w:rtl w:val="0"/>
        </w:rPr>
        <w:t xml:space="preserve">, and Excel will add an empty PivotTable with the Field List pane displayed on the right.</w:t>
      </w:r>
    </w:p>
    <w:p w:rsidR="00000000" w:rsidDel="00000000" w:rsidP="00000000" w:rsidRDefault="00000000" w:rsidRPr="00000000" w14:paraId="0000027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249930" cy="3305810"/>
            <wp:effectExtent b="0" l="0" r="0" t="0"/>
            <wp:docPr descr="Power Pivot PivotTable Field List" id="21" name="image11.png"/>
            <a:graphic>
              <a:graphicData uri="http://schemas.openxmlformats.org/drawingml/2006/picture">
                <pic:pic>
                  <pic:nvPicPr>
                    <pic:cNvPr descr="Power Pivot PivotTable Field List" id="0" name="image11.png"/>
                    <pic:cNvPicPr preferRelativeResize="0"/>
                  </pic:nvPicPr>
                  <pic:blipFill>
                    <a:blip r:embed="rId44"/>
                    <a:srcRect b="0" l="0" r="0" t="0"/>
                    <a:stretch>
                      <a:fillRect/>
                    </a:stretch>
                  </pic:blipFill>
                  <pic:spPr>
                    <a:xfrm>
                      <a:off x="0" y="0"/>
                      <a:ext cx="3249930" cy="330581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Next, create a PivotTable, or create a Pivot Chart. If you've already created relationships between the tables, you can use any of their fields in the PivotTable. We've already created relationships in the Student Data Model sample workbook.</w:t>
      </w:r>
    </w:p>
    <w:p w:rsidR="00000000" w:rsidDel="00000000" w:rsidP="00000000" w:rsidRDefault="00000000" w:rsidRPr="00000000" w14:paraId="0000027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 existing, unrelated data to a Data Model</w:t>
      </w:r>
    </w:p>
    <w:p w:rsidR="00000000" w:rsidDel="00000000" w:rsidP="00000000" w:rsidRDefault="00000000" w:rsidRPr="00000000" w14:paraId="000002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Suppose you’ve imported or copied lots of data that you want to use in a model, but haven't added it to the Data Model. Pushing new data into a model is easier than you think.</w:t>
      </w:r>
    </w:p>
    <w:p w:rsidR="00000000" w:rsidDel="00000000" w:rsidP="00000000" w:rsidRDefault="00000000" w:rsidRPr="00000000" w14:paraId="0000027D">
      <w:pPr>
        <w:numPr>
          <w:ilvl w:val="0"/>
          <w:numId w:val="8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by selecting any cell within the data that you want to add to the model. It can be any range of data, but data formatted as an Excel table is best.</w:t>
      </w:r>
    </w:p>
    <w:p w:rsidR="00000000" w:rsidDel="00000000" w:rsidP="00000000" w:rsidRDefault="00000000" w:rsidRPr="00000000" w14:paraId="0000027E">
      <w:pPr>
        <w:numPr>
          <w:ilvl w:val="0"/>
          <w:numId w:val="8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one of these approaches to add your data:</w:t>
      </w:r>
    </w:p>
    <w:p w:rsidR="00000000" w:rsidDel="00000000" w:rsidP="00000000" w:rsidRDefault="00000000" w:rsidRPr="00000000" w14:paraId="0000027F">
      <w:pPr>
        <w:numPr>
          <w:ilvl w:val="0"/>
          <w:numId w:val="8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Power Pivot</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Add to Data Model</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80">
      <w:pPr>
        <w:numPr>
          <w:ilvl w:val="0"/>
          <w:numId w:val="8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Insert</w:t>
      </w:r>
      <w:r w:rsidDel="00000000" w:rsidR="00000000" w:rsidRPr="00000000">
        <w:rPr>
          <w:rFonts w:ascii="Calibri" w:cs="Calibri" w:eastAsia="Calibri" w:hAnsi="Calibri"/>
          <w:color w:val="000000"/>
          <w:sz w:val="22"/>
          <w:szCs w:val="22"/>
          <w:rtl w:val="0"/>
        </w:rPr>
        <w:t xml:space="preserve"> &gt; </w:t>
      </w:r>
      <w:r w:rsidDel="00000000" w:rsidR="00000000" w:rsidRPr="00000000">
        <w:rPr>
          <w:rFonts w:ascii="Calibri" w:cs="Calibri" w:eastAsia="Calibri" w:hAnsi="Calibri"/>
          <w:b w:val="1"/>
          <w:bCs w:val="1"/>
          <w:color w:val="000000"/>
          <w:sz w:val="22"/>
          <w:szCs w:val="22"/>
          <w:rtl w:val="0"/>
        </w:rPr>
        <w:t xml:space="preserve">PivotTable</w:t>
      </w:r>
      <w:r w:rsidDel="00000000" w:rsidR="00000000" w:rsidRPr="00000000">
        <w:rPr>
          <w:rFonts w:ascii="Calibri" w:cs="Calibri" w:eastAsia="Calibri" w:hAnsi="Calibri"/>
          <w:color w:val="000000"/>
          <w:sz w:val="22"/>
          <w:szCs w:val="22"/>
          <w:rtl w:val="0"/>
        </w:rPr>
        <w:t xml:space="preserve">, and then check </w:t>
      </w:r>
      <w:r w:rsidDel="00000000" w:rsidR="00000000" w:rsidRPr="00000000">
        <w:rPr>
          <w:rFonts w:ascii="Calibri" w:cs="Calibri" w:eastAsia="Calibri" w:hAnsi="Calibri"/>
          <w:b w:val="1"/>
          <w:bCs w:val="1"/>
          <w:color w:val="000000"/>
          <w:sz w:val="22"/>
          <w:szCs w:val="22"/>
          <w:rtl w:val="0"/>
        </w:rPr>
        <w:t xml:space="preserve">Add this data to the Data Model</w:t>
      </w:r>
      <w:r w:rsidDel="00000000" w:rsidR="00000000" w:rsidRPr="00000000">
        <w:rPr>
          <w:rFonts w:ascii="Calibri" w:cs="Calibri" w:eastAsia="Calibri" w:hAnsi="Calibri"/>
          <w:color w:val="000000"/>
          <w:sz w:val="22"/>
          <w:szCs w:val="22"/>
          <w:rtl w:val="0"/>
        </w:rPr>
        <w:t xml:space="preserve"> in the Create PivotTable dialog box.</w:t>
      </w:r>
    </w:p>
    <w:p w:rsidR="00000000" w:rsidDel="00000000" w:rsidP="00000000" w:rsidRDefault="00000000" w:rsidRPr="00000000" w14:paraId="0000028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range or table is now added to the model as a linked table. To learn more about working with linked tables in a model, </w:t>
      </w:r>
    </w:p>
    <w:p w:rsidR="00000000" w:rsidDel="00000000" w:rsidP="00000000" w:rsidRDefault="00000000" w:rsidRPr="00000000" w14:paraId="000002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Adding data to a Power Pivot table</w:t>
      </w:r>
    </w:p>
    <w:p w:rsidR="00000000" w:rsidDel="00000000" w:rsidP="00000000" w:rsidRDefault="00000000" w:rsidRPr="00000000" w14:paraId="000002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Power Pivot, you cannot add a row to a table by directly typing in a new row like you can in an Excel worksheet. But you can add rows by copying and pasting, or updating the source data and refreshing the Power Pivot model.</w:t>
      </w:r>
    </w:p>
    <w:p w:rsidR="00000000" w:rsidDel="00000000" w:rsidP="00000000" w:rsidRDefault="00000000" w:rsidRPr="00000000" w14:paraId="0000028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Importing data from files</w:t>
      </w:r>
    </w:p>
    <w:p w:rsidR="00000000" w:rsidDel="00000000" w:rsidP="00000000" w:rsidRDefault="00000000" w:rsidRPr="00000000" w14:paraId="0000028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Pre-formatting and importing csv files</w:t>
      </w:r>
    </w:p>
    <w:p w:rsidR="00000000" w:rsidDel="00000000" w:rsidP="00000000" w:rsidRDefault="00000000" w:rsidRPr="00000000" w14:paraId="0000028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 data into spreadsheet</w:t>
      </w:r>
    </w:p>
    <w:p w:rsidR="00000000" w:rsidDel="00000000" w:rsidP="00000000" w:rsidRDefault="00000000" w:rsidRPr="00000000" w14:paraId="0000028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Shape and transform data</w:t>
      </w:r>
    </w:p>
    <w:p w:rsidR="00000000" w:rsidDel="00000000" w:rsidP="00000000" w:rsidRDefault="00000000" w:rsidRPr="00000000" w14:paraId="0000028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Load data</w:t>
      </w:r>
    </w:p>
    <w:p w:rsidR="00000000" w:rsidDel="00000000" w:rsidP="00000000" w:rsidRDefault="00000000" w:rsidRPr="00000000" w14:paraId="0000028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 CSV files have formatting?</w:t>
      </w:r>
    </w:p>
    <w:p w:rsidR="00000000" w:rsidDel="00000000" w:rsidP="00000000" w:rsidRDefault="00000000" w:rsidRPr="00000000" w14:paraId="0000028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CSV files can be converted to several different file formats using the applications that can open these files</w:t>
      </w:r>
      <w:r w:rsidDel="00000000" w:rsidR="00000000" w:rsidRPr="00000000">
        <w:rPr>
          <w:rFonts w:ascii="Calibri" w:cs="Calibri" w:eastAsia="Calibri" w:hAnsi="Calibri"/>
          <w:color w:val="000000"/>
          <w:sz w:val="22"/>
          <w:szCs w:val="22"/>
          <w:rtl w:val="0"/>
        </w:rPr>
        <w:t xml:space="preserve">. For example, Microsoft Excel can import data from CSV file format and save it to XLS, XLSX, PDF, TXT, XML and HTML file formats.</w:t>
      </w:r>
    </w:p>
    <w:p w:rsidR="00000000" w:rsidDel="00000000" w:rsidP="00000000" w:rsidRDefault="00000000" w:rsidRPr="00000000" w14:paraId="0000028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Import Tool uses information from .CSV files and creates contact lists from this information. These files contain only alphanumeric data and are presented in a table format.</w:t>
      </w:r>
    </w:p>
    <w:p w:rsidR="00000000" w:rsidDel="00000000" w:rsidP="00000000" w:rsidRDefault="00000000" w:rsidRPr="00000000" w14:paraId="0000029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formatting .CSV file content, any .CSV file that you import should be structured similar to the following:</w:t>
        <w:br w:type="textWrapping"/>
      </w:r>
    </w:p>
    <w:tbl>
      <w:tblPr>
        <w:tblStyle w:val="Table4"/>
        <w:tblW w:w="9356.0" w:type="dxa"/>
        <w:jc w:val="left"/>
        <w:tblLayout w:type="fixed"/>
        <w:tblLook w:val="0400"/>
      </w:tblPr>
      <w:tblGrid>
        <w:gridCol w:w="2208"/>
        <w:gridCol w:w="1899"/>
        <w:gridCol w:w="3685"/>
        <w:gridCol w:w="1564"/>
        <w:tblGridChange w:id="0">
          <w:tblGrid>
            <w:gridCol w:w="2208"/>
            <w:gridCol w:w="1899"/>
            <w:gridCol w:w="3685"/>
            <w:gridCol w:w="1564"/>
          </w:tblGrid>
        </w:tblGridChange>
      </w:tblGrid>
      <w:tr>
        <w:trPr>
          <w:cantSplit w:val="0"/>
          <w:trHeight w:val="587" w:hRule="atLeast"/>
          <w:tblHeader w:val="0"/>
        </w:trPr>
        <w:tc>
          <w:tcPr>
            <w:shd w:fill="808080" w:val="clear"/>
            <w:tcMar>
              <w:top w:w="0.0" w:type="dxa"/>
              <w:left w:w="0.0" w:type="dxa"/>
              <w:bottom w:w="0.0" w:type="dxa"/>
              <w:right w:w="0.0" w:type="dxa"/>
            </w:tcMar>
            <w:vAlign w:val="center"/>
          </w:tcPr>
          <w:p w:rsidR="00000000" w:rsidDel="00000000" w:rsidP="00000000" w:rsidRDefault="00000000" w:rsidRPr="00000000" w14:paraId="0000029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First Name</w:t>
            </w:r>
            <w:r w:rsidDel="00000000" w:rsidR="00000000" w:rsidRPr="00000000">
              <w:rPr>
                <w:rtl w:val="0"/>
              </w:rPr>
            </w:r>
          </w:p>
        </w:tc>
        <w:tc>
          <w:tcPr>
            <w:shd w:fill="808080" w:val="clear"/>
            <w:tcMar>
              <w:top w:w="0.0" w:type="dxa"/>
              <w:left w:w="0.0" w:type="dxa"/>
              <w:bottom w:w="0.0" w:type="dxa"/>
              <w:right w:w="0.0" w:type="dxa"/>
            </w:tcMar>
            <w:vAlign w:val="center"/>
          </w:tcPr>
          <w:p w:rsidR="00000000" w:rsidDel="00000000" w:rsidP="00000000" w:rsidRDefault="00000000" w:rsidRPr="00000000" w14:paraId="000002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Last Name</w:t>
            </w:r>
            <w:r w:rsidDel="00000000" w:rsidR="00000000" w:rsidRPr="00000000">
              <w:rPr>
                <w:rtl w:val="0"/>
              </w:rPr>
            </w:r>
          </w:p>
        </w:tc>
        <w:tc>
          <w:tcPr>
            <w:shd w:fill="808080" w:val="clear"/>
            <w:tcMar>
              <w:top w:w="0.0" w:type="dxa"/>
              <w:left w:w="0.0" w:type="dxa"/>
              <w:bottom w:w="0.0" w:type="dxa"/>
              <w:right w:w="0.0" w:type="dxa"/>
            </w:tcMar>
            <w:vAlign w:val="center"/>
          </w:tcPr>
          <w:p w:rsidR="00000000" w:rsidDel="00000000" w:rsidP="00000000" w:rsidRDefault="00000000" w:rsidRPr="00000000" w14:paraId="0000029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Email</w:t>
            </w:r>
            <w:r w:rsidDel="00000000" w:rsidR="00000000" w:rsidRPr="00000000">
              <w:rPr>
                <w:rtl w:val="0"/>
              </w:rPr>
            </w:r>
          </w:p>
        </w:tc>
        <w:tc>
          <w:tcPr>
            <w:shd w:fill="808080" w:val="clear"/>
            <w:tcMar>
              <w:top w:w="0.0" w:type="dxa"/>
              <w:left w:w="0.0" w:type="dxa"/>
              <w:bottom w:w="0.0" w:type="dxa"/>
              <w:right w:w="0.0" w:type="dxa"/>
            </w:tcMar>
            <w:vAlign w:val="center"/>
          </w:tcPr>
          <w:p w:rsidR="00000000" w:rsidDel="00000000" w:rsidP="00000000" w:rsidRDefault="00000000" w:rsidRPr="00000000" w14:paraId="0000029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Is Unsubscribed</w:t>
            </w:r>
            <w:r w:rsidDel="00000000" w:rsidR="00000000" w:rsidRPr="00000000">
              <w:rPr>
                <w:rtl w:val="0"/>
              </w:rPr>
            </w:r>
          </w:p>
        </w:tc>
      </w:tr>
      <w:tr>
        <w:trPr>
          <w:cantSplit w:val="0"/>
          <w:trHeight w:val="405" w:hRule="atLeast"/>
          <w:tblHeader w:val="0"/>
        </w:trPr>
        <w:tc>
          <w:tcPr>
            <w:shd w:fill="f5f5f5" w:val="clear"/>
            <w:tcMar>
              <w:top w:w="0.0" w:type="dxa"/>
              <w:left w:w="0.0" w:type="dxa"/>
              <w:bottom w:w="0.0" w:type="dxa"/>
              <w:right w:w="0.0" w:type="dxa"/>
            </w:tcMar>
            <w:vAlign w:val="center"/>
          </w:tcPr>
          <w:p w:rsidR="00000000" w:rsidDel="00000000" w:rsidP="00000000" w:rsidRDefault="00000000" w:rsidRPr="00000000" w14:paraId="0000029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Galileo</w:t>
            </w:r>
          </w:p>
        </w:tc>
        <w:tc>
          <w:tcPr>
            <w:shd w:fill="f5f5f5" w:val="clear"/>
            <w:tcMar>
              <w:top w:w="0.0" w:type="dxa"/>
              <w:left w:w="0.0" w:type="dxa"/>
              <w:bottom w:w="0.0" w:type="dxa"/>
              <w:right w:w="0.0" w:type="dxa"/>
            </w:tcMar>
            <w:vAlign w:val="center"/>
          </w:tcPr>
          <w:p w:rsidR="00000000" w:rsidDel="00000000" w:rsidP="00000000" w:rsidRDefault="00000000" w:rsidRPr="00000000" w14:paraId="0000029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Galilei</w:t>
            </w:r>
          </w:p>
        </w:tc>
        <w:tc>
          <w:tcPr>
            <w:shd w:fill="f5f5f5" w:val="clear"/>
            <w:tcMar>
              <w:top w:w="0.0" w:type="dxa"/>
              <w:left w:w="0.0" w:type="dxa"/>
              <w:bottom w:w="0.0" w:type="dxa"/>
              <w:right w:w="0.0" w:type="dxa"/>
            </w:tcMar>
            <w:vAlign w:val="center"/>
          </w:tcPr>
          <w:p w:rsidR="00000000" w:rsidDel="00000000" w:rsidP="00000000" w:rsidRDefault="00000000" w:rsidRPr="00000000" w14:paraId="0000029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g@polymath.com</w:t>
            </w:r>
          </w:p>
        </w:tc>
        <w:tc>
          <w:tcPr>
            <w:shd w:fill="f5f5f5" w:val="clear"/>
            <w:tcMar>
              <w:top w:w="0.0" w:type="dxa"/>
              <w:left w:w="0.0" w:type="dxa"/>
              <w:bottom w:w="0.0" w:type="dxa"/>
              <w:right w:w="0.0" w:type="dxa"/>
            </w:tcMar>
            <w:vAlign w:val="center"/>
          </w:tcPr>
          <w:p w:rsidR="00000000" w:rsidDel="00000000" w:rsidP="00000000" w:rsidRDefault="00000000" w:rsidRPr="00000000" w14:paraId="000002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r>
      <w:tr>
        <w:trPr>
          <w:cantSplit w:val="0"/>
          <w:trHeight w:val="405"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Edwin </w:t>
            </w:r>
          </w:p>
        </w:tc>
        <w:tc>
          <w:tcPr>
            <w:shd w:fill="ffffff" w:val="clear"/>
            <w:tcMar>
              <w:top w:w="0.0" w:type="dxa"/>
              <w:left w:w="0.0" w:type="dxa"/>
              <w:bottom w:w="0.0" w:type="dxa"/>
              <w:right w:w="0.0" w:type="dxa"/>
            </w:tcMar>
            <w:vAlign w:val="center"/>
          </w:tcPr>
          <w:p w:rsidR="00000000" w:rsidDel="00000000" w:rsidP="00000000" w:rsidRDefault="00000000" w:rsidRPr="00000000" w14:paraId="000002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Hubble</w:t>
            </w:r>
          </w:p>
        </w:tc>
        <w:tc>
          <w:tcPr>
            <w:shd w:fill="ffffff" w:val="clear"/>
            <w:tcMar>
              <w:top w:w="0.0" w:type="dxa"/>
              <w:left w:w="0.0" w:type="dxa"/>
              <w:bottom w:w="0.0" w:type="dxa"/>
              <w:right w:w="0.0" w:type="dxa"/>
            </w:tcMar>
            <w:vAlign w:val="center"/>
          </w:tcPr>
          <w:p w:rsidR="00000000" w:rsidDel="00000000" w:rsidP="00000000" w:rsidRDefault="00000000" w:rsidRPr="00000000" w14:paraId="000002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space@extragalatic.com</w:t>
            </w:r>
          </w:p>
        </w:tc>
        <w:tc>
          <w:tcPr>
            <w:shd w:fill="ffffff" w:val="clear"/>
            <w:tcMar>
              <w:top w:w="0.0" w:type="dxa"/>
              <w:left w:w="0.0" w:type="dxa"/>
              <w:bottom w:w="0.0" w:type="dxa"/>
              <w:right w:w="0.0" w:type="dxa"/>
            </w:tcMar>
            <w:vAlign w:val="center"/>
          </w:tcPr>
          <w:p w:rsidR="00000000" w:rsidDel="00000000" w:rsidP="00000000" w:rsidRDefault="00000000" w:rsidRPr="00000000" w14:paraId="000002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r>
      <w:tr>
        <w:trPr>
          <w:cantSplit w:val="0"/>
          <w:trHeight w:val="420" w:hRule="atLeast"/>
          <w:tblHeader w:val="0"/>
        </w:trPr>
        <w:tc>
          <w:tcPr>
            <w:shd w:fill="f5f5f5" w:val="clear"/>
            <w:tcMar>
              <w:top w:w="0.0" w:type="dxa"/>
              <w:left w:w="0.0" w:type="dxa"/>
              <w:bottom w:w="0.0" w:type="dxa"/>
              <w:right w:w="0.0" w:type="dxa"/>
            </w:tcMar>
            <w:vAlign w:val="center"/>
          </w:tcPr>
          <w:p w:rsidR="00000000" w:rsidDel="00000000" w:rsidP="00000000" w:rsidRDefault="00000000" w:rsidRPr="00000000" w14:paraId="0000029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Hipparchus</w:t>
            </w:r>
          </w:p>
        </w:tc>
        <w:tc>
          <w:tcPr>
            <w:shd w:fill="f5f5f5" w:val="clear"/>
            <w:tcMar>
              <w:top w:w="0.0" w:type="dxa"/>
              <w:left w:w="0.0" w:type="dxa"/>
              <w:bottom w:w="0.0" w:type="dxa"/>
              <w:right w:w="0.0" w:type="dxa"/>
            </w:tcMar>
            <w:vAlign w:val="center"/>
          </w:tcPr>
          <w:p w:rsidR="00000000" w:rsidDel="00000000" w:rsidP="00000000" w:rsidRDefault="00000000" w:rsidRPr="00000000" w14:paraId="000002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shd w:fill="f5f5f5" w:val="clear"/>
            <w:tcMar>
              <w:top w:w="0.0" w:type="dxa"/>
              <w:left w:w="0.0" w:type="dxa"/>
              <w:bottom w:w="0.0" w:type="dxa"/>
              <w:right w:w="0.0" w:type="dxa"/>
            </w:tcMar>
            <w:vAlign w:val="center"/>
          </w:tcPr>
          <w:p w:rsidR="00000000" w:rsidDel="00000000" w:rsidP="00000000" w:rsidRDefault="00000000" w:rsidRPr="00000000" w14:paraId="000002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math@trig.com</w:t>
            </w:r>
          </w:p>
        </w:tc>
        <w:tc>
          <w:tcPr>
            <w:shd w:fill="f5f5f5" w:val="clear"/>
            <w:tcMar>
              <w:top w:w="0.0" w:type="dxa"/>
              <w:left w:w="0.0" w:type="dxa"/>
              <w:bottom w:w="0.0" w:type="dxa"/>
              <w:right w:w="0.0" w:type="dxa"/>
            </w:tcMar>
            <w:vAlign w:val="center"/>
          </w:tcPr>
          <w:p w:rsidR="00000000" w:rsidDel="00000000" w:rsidP="00000000" w:rsidRDefault="00000000" w:rsidRPr="00000000" w14:paraId="000002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r>
    </w:tbl>
    <w:p w:rsidR="00000000" w:rsidDel="00000000" w:rsidP="00000000" w:rsidRDefault="00000000" w:rsidRPr="00000000" w14:paraId="000002A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When formatting .CSV files, be aware of the following:</w:t>
      </w:r>
    </w:p>
    <w:p w:rsidR="00000000" w:rsidDel="00000000" w:rsidP="00000000" w:rsidRDefault="00000000" w:rsidRPr="00000000" w14:paraId="000002A2">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Header rows are required. </w:t>
      </w:r>
      <w:r w:rsidDel="00000000" w:rsidR="00000000" w:rsidRPr="00000000">
        <w:rPr>
          <w:rFonts w:ascii="Calibri" w:cs="Calibri" w:eastAsia="Calibri" w:hAnsi="Calibri"/>
          <w:color w:val="000000"/>
          <w:sz w:val="22"/>
          <w:szCs w:val="22"/>
          <w:rtl w:val="0"/>
        </w:rPr>
        <w:t xml:space="preserve">Header rows are necessary for mapping SharpSpring fields to imported fields.</w:t>
      </w:r>
    </w:p>
    <w:p w:rsidR="00000000" w:rsidDel="00000000" w:rsidP="00000000" w:rsidRDefault="00000000" w:rsidRPr="00000000" w14:paraId="000002A3">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i w:val="1"/>
          <w:iCs w:val="1"/>
          <w:color w:val="000000"/>
          <w:sz w:val="22"/>
          <w:szCs w:val="22"/>
          <w:rtl w:val="0"/>
        </w:rPr>
        <w:t xml:space="preserve">Email</w:t>
      </w:r>
      <w:r w:rsidDel="00000000" w:rsidR="00000000" w:rsidRPr="00000000">
        <w:rPr>
          <w:rFonts w:ascii="Calibri" w:cs="Calibri" w:eastAsia="Calibri" w:hAnsi="Calibri"/>
          <w:b w:val="1"/>
          <w:bCs w:val="1"/>
          <w:color w:val="000000"/>
          <w:sz w:val="22"/>
          <w:szCs w:val="22"/>
          <w:rtl w:val="0"/>
        </w:rPr>
        <w:t xml:space="preserve"> fields are required.</w:t>
      </w:r>
      <w:r w:rsidDel="00000000" w:rsidR="00000000" w:rsidRPr="00000000">
        <w:rPr>
          <w:rFonts w:ascii="Calibri" w:cs="Calibri" w:eastAsia="Calibri" w:hAnsi="Calibri"/>
          <w:color w:val="000000"/>
          <w:sz w:val="22"/>
          <w:szCs w:val="22"/>
          <w:rtl w:val="0"/>
        </w:rPr>
        <w:t xml:space="preserve"> The Import Tool requires that your .CSV file contain a column mapped to the </w:t>
      </w:r>
      <w:r w:rsidDel="00000000" w:rsidR="00000000" w:rsidRPr="00000000">
        <w:rPr>
          <w:rFonts w:ascii="Calibri" w:cs="Calibri" w:eastAsia="Calibri" w:hAnsi="Calibri"/>
          <w:i w:val="1"/>
          <w:iCs w:val="1"/>
          <w:color w:val="000000"/>
          <w:sz w:val="22"/>
          <w:szCs w:val="22"/>
          <w:rtl w:val="0"/>
        </w:rPr>
        <w:t xml:space="preserve">Email</w:t>
      </w:r>
      <w:r w:rsidDel="00000000" w:rsidR="00000000" w:rsidRPr="00000000">
        <w:rPr>
          <w:rFonts w:ascii="Calibri" w:cs="Calibri" w:eastAsia="Calibri" w:hAnsi="Calibri"/>
          <w:color w:val="000000"/>
          <w:sz w:val="22"/>
          <w:szCs w:val="22"/>
          <w:rtl w:val="0"/>
        </w:rPr>
        <w:t xml:space="preserve"> field. You will still need to include the </w:t>
      </w:r>
      <w:r w:rsidDel="00000000" w:rsidR="00000000" w:rsidRPr="00000000">
        <w:rPr>
          <w:rFonts w:ascii="Calibri" w:cs="Calibri" w:eastAsia="Calibri" w:hAnsi="Calibri"/>
          <w:i w:val="1"/>
          <w:iCs w:val="1"/>
          <w:color w:val="000000"/>
          <w:sz w:val="22"/>
          <w:szCs w:val="22"/>
          <w:rtl w:val="0"/>
        </w:rPr>
        <w:t xml:space="preserve">Email</w:t>
      </w:r>
      <w:r w:rsidDel="00000000" w:rsidR="00000000" w:rsidRPr="00000000">
        <w:rPr>
          <w:rFonts w:ascii="Calibri" w:cs="Calibri" w:eastAsia="Calibri" w:hAnsi="Calibri"/>
          <w:color w:val="000000"/>
          <w:sz w:val="22"/>
          <w:szCs w:val="22"/>
          <w:rtl w:val="0"/>
        </w:rPr>
        <w:t xml:space="preserve"> column when a contact does not have an email address. </w:t>
        <w:br w:type="textWrapping"/>
      </w:r>
    </w:p>
    <w:p w:rsidR="00000000" w:rsidDel="00000000" w:rsidP="00000000" w:rsidRDefault="00000000" w:rsidRPr="00000000" w14:paraId="000002A4">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i w:val="1"/>
          <w:iCs w:val="1"/>
          <w:color w:val="000000"/>
          <w:sz w:val="22"/>
          <w:szCs w:val="22"/>
          <w:rtl w:val="0"/>
        </w:rPr>
        <w:t xml:space="preserve">Is Unsubscribed</w:t>
      </w:r>
      <w:r w:rsidDel="00000000" w:rsidR="00000000" w:rsidRPr="00000000">
        <w:rPr>
          <w:rFonts w:ascii="Calibri" w:cs="Calibri" w:eastAsia="Calibri" w:hAnsi="Calibri"/>
          <w:b w:val="1"/>
          <w:bCs w:val="1"/>
          <w:color w:val="000000"/>
          <w:sz w:val="22"/>
          <w:szCs w:val="22"/>
          <w:rtl w:val="0"/>
        </w:rPr>
        <w:t xml:space="preserve"> fields are required.</w:t>
      </w:r>
      <w:r w:rsidDel="00000000" w:rsidR="00000000" w:rsidRPr="00000000">
        <w:rPr>
          <w:rFonts w:ascii="Calibri" w:cs="Calibri" w:eastAsia="Calibri" w:hAnsi="Calibri"/>
          <w:color w:val="000000"/>
          <w:sz w:val="22"/>
          <w:szCs w:val="22"/>
          <w:rtl w:val="0"/>
        </w:rPr>
        <w:t xml:space="preserve"> For SharpSpring to successfully import a .CSV file, the file needs one column header that is labeled as </w:t>
      </w:r>
      <w:r w:rsidDel="00000000" w:rsidR="00000000" w:rsidRPr="00000000">
        <w:rPr>
          <w:rFonts w:ascii="Calibri" w:cs="Calibri" w:eastAsia="Calibri" w:hAnsi="Calibri"/>
          <w:i w:val="1"/>
          <w:iCs w:val="1"/>
          <w:color w:val="000000"/>
          <w:sz w:val="22"/>
          <w:szCs w:val="22"/>
          <w:rtl w:val="0"/>
        </w:rPr>
        <w:t xml:space="preserve">Is Unsubscribed. </w:t>
      </w:r>
      <w:r w:rsidDel="00000000" w:rsidR="00000000" w:rsidRPr="00000000">
        <w:rPr>
          <w:rFonts w:ascii="Calibri" w:cs="Calibri" w:eastAsia="Calibri" w:hAnsi="Calibri"/>
          <w:color w:val="000000"/>
          <w:sz w:val="22"/>
          <w:szCs w:val="22"/>
          <w:rtl w:val="0"/>
        </w:rPr>
        <w:t xml:space="preserve">The </w:t>
      </w:r>
      <w:r w:rsidDel="00000000" w:rsidR="00000000" w:rsidRPr="00000000">
        <w:rPr>
          <w:rFonts w:ascii="Calibri" w:cs="Calibri" w:eastAsia="Calibri" w:hAnsi="Calibri"/>
          <w:i w:val="1"/>
          <w:iCs w:val="1"/>
          <w:color w:val="000000"/>
          <w:sz w:val="22"/>
          <w:szCs w:val="22"/>
          <w:rtl w:val="0"/>
        </w:rPr>
        <w:t xml:space="preserve">Is Unsubscribed</w:t>
      </w:r>
      <w:r w:rsidDel="00000000" w:rsidR="00000000" w:rsidRPr="00000000">
        <w:rPr>
          <w:rFonts w:ascii="Calibri" w:cs="Calibri" w:eastAsia="Calibri" w:hAnsi="Calibri"/>
          <w:color w:val="000000"/>
          <w:sz w:val="22"/>
          <w:szCs w:val="22"/>
          <w:rtl w:val="0"/>
        </w:rPr>
        <w:t xml:space="preserve"> field should be a boolean field, where </w:t>
      </w:r>
      <w:r w:rsidDel="00000000" w:rsidR="00000000" w:rsidRPr="00000000">
        <w:rPr>
          <w:rFonts w:ascii="Calibri" w:cs="Calibri" w:eastAsia="Calibri" w:hAnsi="Calibri"/>
          <w:i w:val="1"/>
          <w:iCs w:val="1"/>
          <w:color w:val="000000"/>
          <w:sz w:val="22"/>
          <w:szCs w:val="22"/>
          <w:rtl w:val="0"/>
        </w:rPr>
        <w:t xml:space="preserve">0</w:t>
      </w:r>
      <w:r w:rsidDel="00000000" w:rsidR="00000000" w:rsidRPr="00000000">
        <w:rPr>
          <w:rFonts w:ascii="Calibri" w:cs="Calibri" w:eastAsia="Calibri" w:hAnsi="Calibri"/>
          <w:color w:val="000000"/>
          <w:sz w:val="22"/>
          <w:szCs w:val="22"/>
          <w:rtl w:val="0"/>
        </w:rPr>
        <w:t xml:space="preserve"> is for leads who are opted in, and </w:t>
      </w:r>
      <w:r w:rsidDel="00000000" w:rsidR="00000000" w:rsidRPr="00000000">
        <w:rPr>
          <w:rFonts w:ascii="Calibri" w:cs="Calibri" w:eastAsia="Calibri" w:hAnsi="Calibri"/>
          <w:i w:val="1"/>
          <w:iCs w:val="1"/>
          <w:color w:val="000000"/>
          <w:sz w:val="22"/>
          <w:szCs w:val="22"/>
          <w:rtl w:val="0"/>
        </w:rPr>
        <w:t xml:space="preserve">1</w:t>
      </w:r>
      <w:r w:rsidDel="00000000" w:rsidR="00000000" w:rsidRPr="00000000">
        <w:rPr>
          <w:rFonts w:ascii="Calibri" w:cs="Calibri" w:eastAsia="Calibri" w:hAnsi="Calibri"/>
          <w:color w:val="000000"/>
          <w:sz w:val="22"/>
          <w:szCs w:val="22"/>
          <w:rtl w:val="0"/>
        </w:rPr>
        <w:t xml:space="preserve"> is for leads who are not opted in.</w:t>
        <w:br w:type="textWrapping"/>
      </w:r>
    </w:p>
    <w:p w:rsidR="00000000" w:rsidDel="00000000" w:rsidP="00000000" w:rsidRDefault="00000000" w:rsidRPr="00000000" w14:paraId="000002A5">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Utilize first and last names.</w:t>
      </w:r>
      <w:r w:rsidDel="00000000" w:rsidR="00000000" w:rsidRPr="00000000">
        <w:rPr>
          <w:rFonts w:ascii="Calibri" w:cs="Calibri" w:eastAsia="Calibri" w:hAnsi="Calibri"/>
          <w:color w:val="000000"/>
          <w:sz w:val="22"/>
          <w:szCs w:val="22"/>
          <w:rtl w:val="0"/>
        </w:rPr>
        <w:t xml:space="preserve"> For the import to be successful, a first and last name are suggested in the event that you do not have an email address for that contact. Use both as often as possible.</w:t>
        <w:br w:type="textWrapping"/>
      </w:r>
    </w:p>
    <w:p w:rsidR="00000000" w:rsidDel="00000000" w:rsidP="00000000" w:rsidRDefault="00000000" w:rsidRPr="00000000" w14:paraId="000002A6">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Values must match.</w:t>
      </w:r>
      <w:r w:rsidDel="00000000" w:rsidR="00000000" w:rsidRPr="00000000">
        <w:rPr>
          <w:rFonts w:ascii="Calibri" w:cs="Calibri" w:eastAsia="Calibri" w:hAnsi="Calibri"/>
          <w:color w:val="000000"/>
          <w:sz w:val="22"/>
          <w:szCs w:val="22"/>
          <w:rtl w:val="0"/>
        </w:rPr>
        <w:t xml:space="preserve"> When importing custom field values, ensure that they are formatted to match the custom field values. For example, picklist and checkbox values are case-sensitive.</w:t>
        <w:br w:type="textWrapping"/>
      </w:r>
    </w:p>
    <w:p w:rsidR="00000000" w:rsidDel="00000000" w:rsidP="00000000" w:rsidRDefault="00000000" w:rsidRPr="00000000" w14:paraId="000002A7">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When importing data with picklist and checkbox fields, the fields must be present in the file import in order to appear.</w:t>
      </w:r>
      <w:r w:rsidDel="00000000" w:rsidR="00000000" w:rsidRPr="00000000">
        <w:rPr>
          <w:rFonts w:ascii="Calibri" w:cs="Calibri" w:eastAsia="Calibri" w:hAnsi="Calibri"/>
          <w:color w:val="000000"/>
          <w:sz w:val="22"/>
          <w:szCs w:val="22"/>
          <w:rtl w:val="0"/>
        </w:rPr>
        <w:t xml:space="preserve"> Ensure that the picklist or checkbox fields in your file exist before importing. Otherwise, the data may not import properly.</w:t>
        <w:br w:type="textWrapping"/>
      </w:r>
    </w:p>
    <w:p w:rsidR="00000000" w:rsidDel="00000000" w:rsidP="00000000" w:rsidRDefault="00000000" w:rsidRPr="00000000" w14:paraId="000002A8">
      <w:pPr>
        <w:numPr>
          <w:ilvl w:val="0"/>
          <w:numId w:val="8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When importing to a checkbox custom field, the data cannot have spaces between values and commas.</w:t>
      </w:r>
      <w:r w:rsidDel="00000000" w:rsidR="00000000" w:rsidRPr="00000000">
        <w:rPr>
          <w:rFonts w:ascii="Calibri" w:cs="Calibri" w:eastAsia="Calibri" w:hAnsi="Calibri"/>
          <w:color w:val="000000"/>
          <w:sz w:val="22"/>
          <w:szCs w:val="22"/>
          <w:rtl w:val="0"/>
        </w:rPr>
        <w:t xml:space="preserve"> An example of this would be </w:t>
      </w:r>
      <w:r w:rsidDel="00000000" w:rsidR="00000000" w:rsidRPr="00000000">
        <w:rPr>
          <w:rFonts w:ascii="Calibri" w:cs="Calibri" w:eastAsia="Calibri" w:hAnsi="Calibri"/>
          <w:i w:val="1"/>
          <w:iCs w:val="1"/>
          <w:color w:val="000000"/>
          <w:sz w:val="22"/>
          <w:szCs w:val="22"/>
          <w:rtl w:val="0"/>
        </w:rPr>
        <w:t xml:space="preserve">value1,value2,value3. </w:t>
      </w:r>
      <w:r w:rsidDel="00000000" w:rsidR="00000000" w:rsidRPr="00000000">
        <w:rPr>
          <w:rtl w:val="0"/>
        </w:rPr>
      </w:r>
    </w:p>
    <w:p w:rsidR="00000000" w:rsidDel="00000000" w:rsidP="00000000" w:rsidRDefault="00000000" w:rsidRPr="00000000" w14:paraId="000002A9">
      <w:pPr>
        <w:spacing w:line="360" w:lineRule="auto"/>
        <w:jc w:val="both"/>
        <w:rPr>
          <w:rFonts w:ascii="Calibri" w:cs="Calibri" w:eastAsia="Calibri" w:hAnsi="Calibri"/>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br w:type="textWrapping"/>
        <w:t xml:space="preserve">Formatting in Google Sheets</w:t>
      </w:r>
    </w:p>
    <w:tbl>
      <w:tblPr>
        <w:tblStyle w:val="Table5"/>
        <w:tblW w:w="9356.0" w:type="dxa"/>
        <w:jc w:val="left"/>
        <w:tblLayout w:type="fixed"/>
        <w:tblLook w:val="0400"/>
      </w:tblPr>
      <w:tblGrid>
        <w:gridCol w:w="9356"/>
        <w:tblGridChange w:id="0">
          <w:tblGrid>
            <w:gridCol w:w="9356"/>
          </w:tblGrid>
        </w:tblGridChange>
      </w:tblGrid>
      <w:tr>
        <w:trPr>
          <w:cantSplit w:val="0"/>
          <w:trHeight w:val="550" w:hRule="atLeast"/>
          <w:tblHeader w:val="0"/>
        </w:trPr>
        <w:tc>
          <w:tcPr>
            <w:vMerge w:val="restart"/>
            <w:shd w:fill="ffffff" w:val="clear"/>
            <w:tcMar>
              <w:top w:w="0.0" w:type="dxa"/>
              <w:left w:w="0.0" w:type="dxa"/>
              <w:bottom w:w="0.0" w:type="dxa"/>
              <w:right w:w="0.0" w:type="dxa"/>
            </w:tcMar>
          </w:tcPr>
          <w:p w:rsidR="00000000" w:rsidDel="00000000" w:rsidP="00000000" w:rsidRDefault="00000000" w:rsidRPr="00000000" w14:paraId="000002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format a .CSV file for import in Google Sheets.</w:t>
            </w:r>
          </w:p>
          <w:p w:rsidR="00000000" w:rsidDel="00000000" w:rsidP="00000000" w:rsidRDefault="00000000" w:rsidRPr="00000000" w14:paraId="000002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format in Google Sheets, do the following:</w:t>
            </w:r>
          </w:p>
          <w:p w:rsidR="00000000" w:rsidDel="00000000" w:rsidP="00000000" w:rsidRDefault="00000000" w:rsidRPr="00000000" w14:paraId="000002AD">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Navigate to your Google Drive account in your web browser.</w:t>
            </w:r>
          </w:p>
          <w:p w:rsidR="00000000" w:rsidDel="00000000" w:rsidP="00000000" w:rsidRDefault="00000000" w:rsidRPr="00000000" w14:paraId="000002AE">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New &gt; File Upload</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AF">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.CSV file.</w:t>
            </w:r>
          </w:p>
          <w:p w:rsidR="00000000" w:rsidDel="00000000" w:rsidP="00000000" w:rsidRDefault="00000000" w:rsidRPr="00000000" w14:paraId="000002B0">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Open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B1">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Right-click the uploaded file.</w:t>
            </w:r>
          </w:p>
          <w:p w:rsidR="00000000" w:rsidDel="00000000" w:rsidP="00000000" w:rsidRDefault="00000000" w:rsidRPr="00000000" w14:paraId="000002B2">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w:t>
            </w:r>
            <w:r w:rsidDel="00000000" w:rsidR="00000000" w:rsidRPr="00000000">
              <w:rPr>
                <w:rFonts w:ascii="Calibri" w:cs="Calibri" w:eastAsia="Calibri" w:hAnsi="Calibri"/>
                <w:b w:val="1"/>
                <w:bCs w:val="1"/>
                <w:color w:val="000000"/>
                <w:sz w:val="22"/>
                <w:szCs w:val="22"/>
                <w:rtl w:val="0"/>
              </w:rPr>
              <w:t xml:space="preserve">Open With Google Sheets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B3">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letter for the column to split above </w:t>
            </w:r>
            <w:r w:rsidDel="00000000" w:rsidR="00000000" w:rsidRPr="00000000">
              <w:rPr>
                <w:rFonts w:ascii="Calibri" w:cs="Calibri" w:eastAsia="Calibri" w:hAnsi="Calibri"/>
                <w:b w:val="1"/>
                <w:bCs w:val="1"/>
                <w:color w:val="000000"/>
                <w:sz w:val="22"/>
                <w:szCs w:val="22"/>
                <w:rtl w:val="0"/>
              </w:rPr>
              <w:t xml:space="preserve">Row 1</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B4">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Data &gt; Split text to columns </w:t>
            </w:r>
            <w:r w:rsidDel="00000000" w:rsidR="00000000" w:rsidRPr="00000000">
              <w:rPr>
                <w:rFonts w:ascii="Calibri" w:cs="Calibri" w:eastAsia="Calibri" w:hAnsi="Calibri"/>
                <w:color w:val="000000"/>
                <w:sz w:val="22"/>
                <w:szCs w:val="22"/>
                <w:rtl w:val="0"/>
              </w:rPr>
              <w:t xml:space="preserve">in the menu bar.</w:t>
            </w:r>
          </w:p>
          <w:p w:rsidR="00000000" w:rsidDel="00000000" w:rsidP="00000000" w:rsidRDefault="00000000" w:rsidRPr="00000000" w14:paraId="000002B5">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appropriate punctuation separator in the separator menu that appears.</w:t>
            </w:r>
          </w:p>
          <w:p w:rsidR="00000000" w:rsidDel="00000000" w:rsidP="00000000" w:rsidRDefault="00000000" w:rsidRPr="00000000" w14:paraId="000002B6">
            <w:pPr>
              <w:numPr>
                <w:ilvl w:val="0"/>
                <w:numId w:val="8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File &gt; Download As &gt;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Comma-separated</w:t>
              <w:br w:type="textWrapping"/>
              <w:t xml:space="preserve">values (.csv, current sheet) </w:t>
            </w:r>
            <w:r w:rsidDel="00000000" w:rsidR="00000000" w:rsidRPr="00000000">
              <w:rPr>
                <w:rFonts w:ascii="Calibri" w:cs="Calibri" w:eastAsia="Calibri" w:hAnsi="Calibri"/>
                <w:color w:val="000000"/>
                <w:sz w:val="22"/>
                <w:szCs w:val="22"/>
                <w:rtl w:val="0"/>
              </w:rPr>
              <w:t xml:space="preserve">in the menu bar.</w:t>
            </w:r>
          </w:p>
        </w:tc>
      </w:tr>
      <w:tr>
        <w:trPr>
          <w:cantSplit w:val="0"/>
          <w:trHeight w:val="293" w:hRule="atLeast"/>
          <w:tblHeader w:val="0"/>
        </w:trPr>
        <w:tc>
          <w:tcPr>
            <w:vMerge w:val="continue"/>
            <w:shd w:fill="ffffff" w:val="clear"/>
            <w:tcMar>
              <w:top w:w="0.0" w:type="dxa"/>
              <w:left w:w="0.0" w:type="dxa"/>
              <w:bottom w:w="0.0" w:type="dxa"/>
              <w:right w:w="0.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2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Importing data from databases</w:t>
      </w:r>
    </w:p>
    <w:p w:rsidR="00000000" w:rsidDel="00000000" w:rsidP="00000000" w:rsidRDefault="00000000" w:rsidRPr="00000000" w14:paraId="000002B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 data into spreadsheets from a SQL server database</w:t>
      </w:r>
    </w:p>
    <w:p w:rsidR="00000000" w:rsidDel="00000000" w:rsidP="00000000" w:rsidRDefault="00000000" w:rsidRPr="00000000" w14:paraId="000002B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Identify available data sources</w:t>
      </w:r>
    </w:p>
    <w:p w:rsidR="00000000" w:rsidDel="00000000" w:rsidP="00000000" w:rsidRDefault="00000000" w:rsidRPr="00000000" w14:paraId="000002B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Preview, shape, and transform data</w:t>
      </w:r>
    </w:p>
    <w:p w:rsidR="00000000" w:rsidDel="00000000" w:rsidP="00000000" w:rsidRDefault="00000000" w:rsidRPr="00000000" w14:paraId="000002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relationships and hierarchies</w:t>
      </w:r>
    </w:p>
    <w:p w:rsidR="00000000" w:rsidDel="00000000" w:rsidP="00000000" w:rsidRDefault="00000000" w:rsidRPr="00000000" w14:paraId="000002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Loading data</w:t>
      </w:r>
    </w:p>
    <w:p w:rsidR="00000000" w:rsidDel="00000000" w:rsidP="00000000" w:rsidRDefault="00000000" w:rsidRPr="00000000" w14:paraId="000002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reason to import data from table?</w:t>
      </w:r>
    </w:p>
    <w:p w:rsidR="00000000" w:rsidDel="00000000" w:rsidP="00000000" w:rsidRDefault="00000000" w:rsidRPr="00000000" w14:paraId="000002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to import data. table. </w:t>
      </w:r>
      <w:r w:rsidDel="00000000" w:rsidR="00000000" w:rsidRPr="00000000">
        <w:rPr>
          <w:rFonts w:ascii="Calibri" w:cs="Calibri" w:eastAsia="Calibri" w:hAnsi="Calibri"/>
          <w:b w:val="1"/>
          <w:bCs w:val="1"/>
          <w:color w:val="000000"/>
          <w:sz w:val="22"/>
          <w:szCs w:val="22"/>
          <w:rtl w:val="0"/>
        </w:rPr>
        <w:t xml:space="preserve">One of the biggest features of data.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table is its concise syntax which makes exploratory analysis faster and easier to write and perceive</w:t>
      </w:r>
      <w:r w:rsidDel="00000000" w:rsidR="00000000" w:rsidRPr="00000000">
        <w:rPr>
          <w:rFonts w:ascii="Calibri" w:cs="Calibri" w:eastAsia="Calibri" w:hAnsi="Calibri"/>
          <w:color w:val="000000"/>
          <w:sz w:val="22"/>
          <w:szCs w:val="22"/>
          <w:rtl w:val="0"/>
        </w:rPr>
        <w:t xml:space="preserve">; this convenience can drive packages authors to use data.</w:t>
      </w:r>
    </w:p>
    <w:p w:rsidR="00000000" w:rsidDel="00000000" w:rsidP="00000000" w:rsidRDefault="00000000" w:rsidRPr="00000000" w14:paraId="000002C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Importing Data from Databases</w:t>
      </w:r>
    </w:p>
    <w:p w:rsidR="00000000" w:rsidDel="00000000" w:rsidP="00000000" w:rsidRDefault="00000000" w:rsidRPr="00000000" w14:paraId="000002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topic provides instructions for connecting to a structured data source, such as a Microsoft, Oracle, Hadoop, Teradata, PostgreSQL, or Google database, and importing a predefined schema or writing a schema query that dynamically defines the data to onboard.</w:t>
      </w:r>
    </w:p>
    <w:bookmarkStart w:colFirst="0" w:colLast="0" w:name="3dy6vkm" w:id="6"/>
    <w:bookmarkEnd w:id="6"/>
    <w:p w:rsidR="00000000" w:rsidDel="00000000" w:rsidP="00000000" w:rsidRDefault="00000000" w:rsidRPr="00000000" w14:paraId="000002C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Connecting to a Database</w:t>
      </w:r>
    </w:p>
    <w:p w:rsidR="00000000" w:rsidDel="00000000" w:rsidP="00000000" w:rsidRDefault="00000000" w:rsidRPr="00000000" w14:paraId="000002C8">
      <w:pPr>
        <w:numPr>
          <w:ilvl w:val="0"/>
          <w:numId w:val="8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Anzo console, expand the </w:t>
      </w:r>
      <w:r w:rsidDel="00000000" w:rsidR="00000000" w:rsidRPr="00000000">
        <w:rPr>
          <w:rFonts w:ascii="Calibri" w:cs="Calibri" w:eastAsia="Calibri" w:hAnsi="Calibri"/>
          <w:b w:val="1"/>
          <w:bCs w:val="1"/>
          <w:color w:val="000000"/>
          <w:sz w:val="22"/>
          <w:szCs w:val="22"/>
          <w:rtl w:val="0"/>
        </w:rPr>
        <w:t xml:space="preserve">Onboard</w:t>
      </w:r>
      <w:r w:rsidDel="00000000" w:rsidR="00000000" w:rsidRPr="00000000">
        <w:rPr>
          <w:rFonts w:ascii="Calibri" w:cs="Calibri" w:eastAsia="Calibri" w:hAnsi="Calibri"/>
          <w:color w:val="000000"/>
          <w:sz w:val="22"/>
          <w:szCs w:val="22"/>
          <w:rtl w:val="0"/>
        </w:rPr>
        <w:t xml:space="preserve"> menu and click </w:t>
      </w:r>
      <w:r w:rsidDel="00000000" w:rsidR="00000000" w:rsidRPr="00000000">
        <w:rPr>
          <w:rFonts w:ascii="Calibri" w:cs="Calibri" w:eastAsia="Calibri" w:hAnsi="Calibri"/>
          <w:b w:val="1"/>
          <w:bCs w:val="1"/>
          <w:color w:val="000000"/>
          <w:sz w:val="22"/>
          <w:szCs w:val="22"/>
          <w:rtl w:val="0"/>
        </w:rPr>
        <w:t xml:space="preserve">Structured Data</w:t>
      </w:r>
      <w:r w:rsidDel="00000000" w:rsidR="00000000" w:rsidRPr="00000000">
        <w:rPr>
          <w:rFonts w:ascii="Calibri" w:cs="Calibri" w:eastAsia="Calibri" w:hAnsi="Calibri"/>
          <w:color w:val="000000"/>
          <w:sz w:val="22"/>
          <w:szCs w:val="22"/>
          <w:rtl w:val="0"/>
        </w:rPr>
        <w:t xml:space="preserve">. Anzo displays the Data Sources screen, which lists any existing data sources. For example:</w:t>
      </w:r>
    </w:p>
    <w:p w:rsidR="00000000" w:rsidDel="00000000" w:rsidP="00000000" w:rsidRDefault="00000000" w:rsidRPr="00000000" w14:paraId="000002C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586480"/>
            <wp:effectExtent b="0" l="0" r="0" t="0"/>
            <wp:docPr id="2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730875" cy="358648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numPr>
          <w:ilvl w:val="0"/>
          <w:numId w:val="8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Create</w:t>
      </w:r>
      <w:r w:rsidDel="00000000" w:rsidR="00000000" w:rsidRPr="00000000">
        <w:rPr>
          <w:rFonts w:ascii="Calibri" w:cs="Calibri" w:eastAsia="Calibri" w:hAnsi="Calibri"/>
          <w:color w:val="000000"/>
          <w:sz w:val="22"/>
          <w:szCs w:val="22"/>
          <w:rtl w:val="0"/>
        </w:rPr>
        <w:t xml:space="preserve"> button and select </w:t>
      </w:r>
      <w:r w:rsidDel="00000000" w:rsidR="00000000" w:rsidRPr="00000000">
        <w:rPr>
          <w:rFonts w:ascii="Calibri" w:cs="Calibri" w:eastAsia="Calibri" w:hAnsi="Calibri"/>
          <w:b w:val="1"/>
          <w:bCs w:val="1"/>
          <w:color w:val="000000"/>
          <w:sz w:val="22"/>
          <w:szCs w:val="22"/>
          <w:rtl w:val="0"/>
        </w:rPr>
        <w:t xml:space="preserve">Database Data Source</w:t>
      </w:r>
      <w:r w:rsidDel="00000000" w:rsidR="00000000" w:rsidRPr="00000000">
        <w:rPr>
          <w:rFonts w:ascii="Calibri" w:cs="Calibri" w:eastAsia="Calibri" w:hAnsi="Calibri"/>
          <w:color w:val="000000"/>
          <w:sz w:val="22"/>
          <w:szCs w:val="22"/>
          <w:rtl w:val="0"/>
        </w:rPr>
        <w:t xml:space="preserve">. Anzo opens the Create Database Data Source screen.</w:t>
      </w:r>
    </w:p>
    <w:p w:rsidR="00000000" w:rsidDel="00000000" w:rsidP="00000000" w:rsidRDefault="00000000" w:rsidRPr="00000000" w14:paraId="000002C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C">
      <w:pPr>
        <w:numPr>
          <w:ilvl w:val="0"/>
          <w:numId w:val="86"/>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the top of the screen, type a </w:t>
      </w:r>
      <w:r w:rsidDel="00000000" w:rsidR="00000000" w:rsidRPr="00000000">
        <w:rPr>
          <w:rFonts w:ascii="Calibri" w:cs="Calibri" w:eastAsia="Calibri" w:hAnsi="Calibri"/>
          <w:b w:val="1"/>
          <w:bCs w:val="1"/>
          <w:color w:val="000000"/>
          <w:sz w:val="22"/>
          <w:szCs w:val="22"/>
          <w:rtl w:val="0"/>
        </w:rPr>
        <w:t xml:space="preserve">Title</w:t>
      </w:r>
      <w:r w:rsidDel="00000000" w:rsidR="00000000" w:rsidRPr="00000000">
        <w:rPr>
          <w:rFonts w:ascii="Calibri" w:cs="Calibri" w:eastAsia="Calibri" w:hAnsi="Calibri"/>
          <w:color w:val="000000"/>
          <w:sz w:val="22"/>
          <w:szCs w:val="22"/>
          <w:rtl w:val="0"/>
        </w:rPr>
        <w:t xml:space="preserve"> for the source.</w:t>
      </w:r>
    </w:p>
    <w:p w:rsidR="00000000" w:rsidDel="00000000" w:rsidP="00000000" w:rsidRDefault="00000000" w:rsidRPr="00000000" w14:paraId="000002CD">
      <w:pPr>
        <w:numPr>
          <w:ilvl w:val="0"/>
          <w:numId w:val="8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Type an optional </w:t>
      </w:r>
      <w:r w:rsidDel="00000000" w:rsidR="00000000" w:rsidRPr="00000000">
        <w:rPr>
          <w:rFonts w:ascii="Calibri" w:cs="Calibri" w:eastAsia="Calibri" w:hAnsi="Calibri"/>
          <w:b w:val="1"/>
          <w:bCs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 for the source.</w:t>
      </w:r>
    </w:p>
    <w:p w:rsidR="00000000" w:rsidDel="00000000" w:rsidP="00000000" w:rsidRDefault="00000000" w:rsidRPr="00000000" w14:paraId="000002CE">
      <w:pPr>
        <w:numPr>
          <w:ilvl w:val="0"/>
          <w:numId w:val="8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Type</w:t>
      </w:r>
      <w:r w:rsidDel="00000000" w:rsidR="00000000" w:rsidRPr="00000000">
        <w:rPr>
          <w:rFonts w:ascii="Calibri" w:cs="Calibri" w:eastAsia="Calibri" w:hAnsi="Calibri"/>
          <w:color w:val="000000"/>
          <w:sz w:val="22"/>
          <w:szCs w:val="22"/>
          <w:rtl w:val="0"/>
        </w:rPr>
        <w:t xml:space="preserve"> field and select the database type from the drop-down list. Depending on the type you choose, Anzo displays additional fields to complete.</w:t>
      </w:r>
    </w:p>
    <w:p w:rsidR="00000000" w:rsidDel="00000000" w:rsidP="00000000" w:rsidRDefault="00000000" w:rsidRPr="00000000" w14:paraId="000002CF">
      <w:pPr>
        <w:numPr>
          <w:ilvl w:val="0"/>
          <w:numId w:val="8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Enter any additional details and the credentials that are required for making the source connection. The options that appear depend on the type of database that you chose:</w:t>
      </w:r>
    </w:p>
    <w:p w:rsidR="00000000" w:rsidDel="00000000" w:rsidP="00000000" w:rsidRDefault="00000000" w:rsidRPr="00000000" w14:paraId="000002D0">
      <w:pPr>
        <w:numPr>
          <w:ilvl w:val="1"/>
          <w:numId w:val="89"/>
        </w:numPr>
        <w:spacing w:line="360" w:lineRule="auto"/>
        <w:ind w:left="1440" w:hanging="360"/>
        <w:jc w:val="both"/>
        <w:rPr>
          <w:color w:val="000000"/>
        </w:rPr>
      </w:pPr>
      <w:r w:rsidDel="00000000" w:rsidR="00000000" w:rsidRPr="00000000">
        <w:rPr>
          <w:rFonts w:ascii="Calibri" w:cs="Calibri" w:eastAsia="Calibri" w:hAnsi="Calibri"/>
          <w:b w:val="1"/>
          <w:bCs w:val="1"/>
          <w:color w:val="000000"/>
          <w:sz w:val="22"/>
          <w:szCs w:val="22"/>
          <w:rtl w:val="0"/>
        </w:rPr>
        <w:t xml:space="preserve">User</w:t>
      </w:r>
      <w:r w:rsidDel="00000000" w:rsidR="00000000" w:rsidRPr="00000000">
        <w:rPr>
          <w:rFonts w:ascii="Calibri" w:cs="Calibri" w:eastAsia="Calibri" w:hAnsi="Calibri"/>
          <w:color w:val="000000"/>
          <w:sz w:val="22"/>
          <w:szCs w:val="22"/>
          <w:rtl w:val="0"/>
        </w:rPr>
        <w:t xml:space="preserve">: Type the user name used to log in to the database.</w:t>
      </w:r>
    </w:p>
    <w:p w:rsidR="00000000" w:rsidDel="00000000" w:rsidP="00000000" w:rsidRDefault="00000000" w:rsidRPr="00000000" w14:paraId="000002D1">
      <w:pPr>
        <w:numPr>
          <w:ilvl w:val="1"/>
          <w:numId w:val="89"/>
        </w:numPr>
        <w:spacing w:line="360" w:lineRule="auto"/>
        <w:ind w:left="1440" w:hanging="360"/>
        <w:jc w:val="both"/>
        <w:rPr>
          <w:color w:val="000000"/>
        </w:rPr>
      </w:pPr>
      <w:r w:rsidDel="00000000" w:rsidR="00000000" w:rsidRPr="00000000">
        <w:rPr>
          <w:rFonts w:ascii="Calibri" w:cs="Calibri" w:eastAsia="Calibri" w:hAnsi="Calibri"/>
          <w:b w:val="1"/>
          <w:bCs w:val="1"/>
          <w:color w:val="000000"/>
          <w:sz w:val="22"/>
          <w:szCs w:val="22"/>
          <w:rtl w:val="0"/>
        </w:rPr>
        <w:t xml:space="preserve">Password</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Password Repeat</w:t>
      </w:r>
      <w:r w:rsidDel="00000000" w:rsidR="00000000" w:rsidRPr="00000000">
        <w:rPr>
          <w:rFonts w:ascii="Calibri" w:cs="Calibri" w:eastAsia="Calibri" w:hAnsi="Calibri"/>
          <w:color w:val="000000"/>
          <w:sz w:val="22"/>
          <w:szCs w:val="22"/>
          <w:rtl w:val="0"/>
        </w:rPr>
        <w:t xml:space="preserve">: Type the password for the user.</w:t>
      </w:r>
    </w:p>
    <w:p w:rsidR="00000000" w:rsidDel="00000000" w:rsidP="00000000" w:rsidRDefault="00000000" w:rsidRPr="00000000" w14:paraId="000002D2">
      <w:pPr>
        <w:numPr>
          <w:ilvl w:val="1"/>
          <w:numId w:val="89"/>
        </w:numPr>
        <w:spacing w:line="360" w:lineRule="auto"/>
        <w:ind w:left="1440" w:hanging="360"/>
        <w:jc w:val="both"/>
        <w:rPr>
          <w:color w:val="000000"/>
        </w:rPr>
      </w:pPr>
      <w:r w:rsidDel="00000000" w:rsidR="00000000" w:rsidRPr="00000000">
        <w:rPr>
          <w:rFonts w:ascii="Calibri" w:cs="Calibri" w:eastAsia="Calibri" w:hAnsi="Calibri"/>
          <w:b w:val="1"/>
          <w:bCs w:val="1"/>
          <w:color w:val="000000"/>
          <w:sz w:val="22"/>
          <w:szCs w:val="22"/>
          <w:rtl w:val="0"/>
        </w:rPr>
        <w:t xml:space="preserve">Server</w:t>
      </w:r>
      <w:r w:rsidDel="00000000" w:rsidR="00000000" w:rsidRPr="00000000">
        <w:rPr>
          <w:rFonts w:ascii="Calibri" w:cs="Calibri" w:eastAsia="Calibri" w:hAnsi="Calibri"/>
          <w:color w:val="000000"/>
          <w:sz w:val="22"/>
          <w:szCs w:val="22"/>
          <w:rtl w:val="0"/>
        </w:rPr>
        <w:t xml:space="preserve">: Type the server name or IP address for the source. Include the port if necessary.</w:t>
      </w:r>
    </w:p>
    <w:p w:rsidR="00000000" w:rsidDel="00000000" w:rsidP="00000000" w:rsidRDefault="00000000" w:rsidRPr="00000000" w14:paraId="000002D3">
      <w:pPr>
        <w:numPr>
          <w:ilvl w:val="1"/>
          <w:numId w:val="89"/>
        </w:numPr>
        <w:spacing w:line="360" w:lineRule="auto"/>
        <w:ind w:left="1440" w:hanging="360"/>
        <w:jc w:val="both"/>
        <w:rPr>
          <w:color w:val="000000"/>
        </w:rPr>
      </w:pPr>
      <w:r w:rsidDel="00000000" w:rsidR="00000000" w:rsidRPr="00000000">
        <w:rPr>
          <w:rFonts w:ascii="Calibri" w:cs="Calibri" w:eastAsia="Calibri" w:hAnsi="Calibri"/>
          <w:b w:val="1"/>
          <w:bCs w:val="1"/>
          <w:color w:val="000000"/>
          <w:sz w:val="22"/>
          <w:szCs w:val="22"/>
          <w:rtl w:val="0"/>
        </w:rPr>
        <w:t xml:space="preserve">Database</w:t>
      </w:r>
      <w:r w:rsidDel="00000000" w:rsidR="00000000" w:rsidRPr="00000000">
        <w:rPr>
          <w:rFonts w:ascii="Calibri" w:cs="Calibri" w:eastAsia="Calibri" w:hAnsi="Calibri"/>
          <w:color w:val="000000"/>
          <w:sz w:val="22"/>
          <w:szCs w:val="22"/>
          <w:rtl w:val="0"/>
        </w:rPr>
        <w:t xml:space="preserve">: If necessary, type the partition that contains the data.</w:t>
      </w:r>
    </w:p>
    <w:p w:rsidR="00000000" w:rsidDel="00000000" w:rsidP="00000000" w:rsidRDefault="00000000" w:rsidRPr="00000000" w14:paraId="000002D4">
      <w:pPr>
        <w:numPr>
          <w:ilvl w:val="1"/>
          <w:numId w:val="89"/>
        </w:numPr>
        <w:spacing w:line="360" w:lineRule="auto"/>
        <w:ind w:left="1440" w:hanging="360"/>
        <w:jc w:val="both"/>
        <w:rPr>
          <w:color w:val="000000"/>
        </w:rPr>
      </w:pPr>
      <w:r w:rsidDel="00000000" w:rsidR="00000000" w:rsidRPr="00000000">
        <w:rPr>
          <w:rFonts w:ascii="Calibri" w:cs="Calibri" w:eastAsia="Calibri" w:hAnsi="Calibri"/>
          <w:b w:val="1"/>
          <w:bCs w:val="1"/>
          <w:color w:val="000000"/>
          <w:sz w:val="22"/>
          <w:szCs w:val="22"/>
          <w:rtl w:val="0"/>
        </w:rPr>
        <w:t xml:space="preserve">Extended Properties</w:t>
      </w:r>
      <w:r w:rsidDel="00000000" w:rsidR="00000000" w:rsidRPr="00000000">
        <w:rPr>
          <w:rFonts w:ascii="Calibri" w:cs="Calibri" w:eastAsia="Calibri" w:hAnsi="Calibri"/>
          <w:color w:val="000000"/>
          <w:sz w:val="22"/>
          <w:szCs w:val="22"/>
          <w:rtl w:val="0"/>
        </w:rPr>
        <w:t xml:space="preserve">: For Hadoop Hive or Impala databases, enter the extended attributes that you use.</w:t>
      </w:r>
    </w:p>
    <w:p w:rsidR="00000000" w:rsidDel="00000000" w:rsidP="00000000" w:rsidRDefault="00000000" w:rsidRPr="00000000" w14:paraId="000002D5">
      <w:pPr>
        <w:numPr>
          <w:ilvl w:val="0"/>
          <w:numId w:val="9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Save</w:t>
      </w:r>
      <w:r w:rsidDel="00000000" w:rsidR="00000000" w:rsidRPr="00000000">
        <w:rPr>
          <w:rFonts w:ascii="Calibri" w:cs="Calibri" w:eastAsia="Calibri" w:hAnsi="Calibri"/>
          <w:color w:val="000000"/>
          <w:sz w:val="22"/>
          <w:szCs w:val="22"/>
          <w:rtl w:val="0"/>
        </w:rPr>
        <w:t xml:space="preserve"> to save the data source connection. Anzo tests the connectivity and displays the Overview screen. If the connection fails, adjust the data source details as needed.</w:t>
      </w:r>
    </w:p>
    <w:p w:rsidR="00000000" w:rsidDel="00000000" w:rsidP="00000000" w:rsidRDefault="00000000" w:rsidRPr="00000000" w14:paraId="000002D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8384" cy="3732823"/>
            <wp:effectExtent b="0" l="0" r="0" t="0"/>
            <wp:docPr id="23"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738384" cy="3732823"/>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connecting to the data source, the next step is to define the schema that Anzo will use to import the data and determine the data's structure. To import a schema that is defined in the database, follow the instructions in Importing a Predefined Schema below. For instructions on writing a query to dynamically define the schema, </w:t>
      </w:r>
    </w:p>
    <w:bookmarkStart w:colFirst="0" w:colLast="0" w:name="1t3h5sf" w:id="7"/>
    <w:bookmarkEnd w:id="7"/>
    <w:p w:rsidR="00000000" w:rsidDel="00000000" w:rsidP="00000000" w:rsidRDefault="00000000" w:rsidRPr="00000000" w14:paraId="000002D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Importing a Predefined Schema</w:t>
      </w:r>
    </w:p>
    <w:p w:rsidR="00000000" w:rsidDel="00000000" w:rsidP="00000000" w:rsidRDefault="00000000" w:rsidRPr="00000000" w14:paraId="000002D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Follow the steps below to import a predefined schema from the database to Anzo. For instructions on writing a schema query, </w:t>
      </w:r>
    </w:p>
    <w:p w:rsidR="00000000" w:rsidDel="00000000" w:rsidP="00000000" w:rsidRDefault="00000000" w:rsidRPr="00000000" w14:paraId="000002DA">
      <w:pPr>
        <w:numPr>
          <w:ilvl w:val="0"/>
          <w:numId w:val="9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From the Overview screen, click the </w:t>
      </w:r>
      <w:r w:rsidDel="00000000" w:rsidR="00000000" w:rsidRPr="00000000">
        <w:rPr>
          <w:rFonts w:ascii="Calibri" w:cs="Calibri" w:eastAsia="Calibri" w:hAnsi="Calibri"/>
          <w:b w:val="1"/>
          <w:bCs w:val="1"/>
          <w:color w:val="000000"/>
          <w:sz w:val="22"/>
          <w:szCs w:val="22"/>
          <w:rtl w:val="0"/>
        </w:rPr>
        <w:t xml:space="preserve">Schema</w:t>
      </w:r>
      <w:r w:rsidDel="00000000" w:rsidR="00000000" w:rsidRPr="00000000">
        <w:rPr>
          <w:rFonts w:ascii="Calibri" w:cs="Calibri" w:eastAsia="Calibri" w:hAnsi="Calibri"/>
          <w:color w:val="000000"/>
          <w:sz w:val="22"/>
          <w:szCs w:val="22"/>
          <w:rtl w:val="0"/>
        </w:rPr>
        <w:t xml:space="preserve"> tab. Anzo displays the Schema screen. For example:</w:t>
      </w:r>
    </w:p>
    <w:p w:rsidR="00000000" w:rsidDel="00000000" w:rsidP="00000000" w:rsidRDefault="00000000" w:rsidRPr="00000000" w14:paraId="000002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55310" cy="3714115"/>
            <wp:effectExtent b="0" l="0" r="0" t="0"/>
            <wp:docPr id="24"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655310" cy="371411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numPr>
          <w:ilvl w:val="0"/>
          <w:numId w:val="9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Import Schemas</w:t>
      </w:r>
      <w:r w:rsidDel="00000000" w:rsidR="00000000" w:rsidRPr="00000000">
        <w:rPr>
          <w:rFonts w:ascii="Calibri" w:cs="Calibri" w:eastAsia="Calibri" w:hAnsi="Calibri"/>
          <w:color w:val="000000"/>
          <w:sz w:val="22"/>
          <w:szCs w:val="22"/>
          <w:rtl w:val="0"/>
        </w:rPr>
        <w:t xml:space="preserve"> button. Anzo displays the Import Schemas dialog box. For example:</w:t>
      </w:r>
    </w:p>
    <w:p w:rsidR="00000000" w:rsidDel="00000000" w:rsidP="00000000" w:rsidRDefault="00000000" w:rsidRPr="00000000" w14:paraId="000002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314067" cy="4146348"/>
            <wp:effectExtent b="0" l="0" r="0" t="0"/>
            <wp:docPr id="25"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3314067" cy="4146348"/>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do not see a schema that you expect to see, make sure that you have the necessary access to the data source.</w:t>
      </w:r>
    </w:p>
    <w:p w:rsidR="00000000" w:rsidDel="00000000" w:rsidP="00000000" w:rsidRDefault="00000000" w:rsidRPr="00000000" w14:paraId="000002DF">
      <w:pPr>
        <w:numPr>
          <w:ilvl w:val="0"/>
          <w:numId w:val="9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checkbox next to each schema that you want to import, and then click </w:t>
      </w:r>
      <w:r w:rsidDel="00000000" w:rsidR="00000000" w:rsidRPr="00000000">
        <w:rPr>
          <w:rFonts w:ascii="Calibri" w:cs="Calibri" w:eastAsia="Calibri" w:hAnsi="Calibri"/>
          <w:b w:val="1"/>
          <w:bCs w:val="1"/>
          <w:color w:val="000000"/>
          <w:sz w:val="22"/>
          <w:szCs w:val="22"/>
          <w:rtl w:val="0"/>
        </w:rPr>
        <w:t xml:space="preserve">OK</w:t>
      </w:r>
      <w:r w:rsidDel="00000000" w:rsidR="00000000" w:rsidRPr="00000000">
        <w:rPr>
          <w:rFonts w:ascii="Calibri" w:cs="Calibri" w:eastAsia="Calibri" w:hAnsi="Calibri"/>
          <w:color w:val="000000"/>
          <w:sz w:val="22"/>
          <w:szCs w:val="22"/>
          <w:rtl w:val="0"/>
        </w:rPr>
        <w:t xml:space="preserve">. Anzo imports the selected schema and adds it to the list of schemas on the screen. For example:</w:t>
      </w:r>
    </w:p>
    <w:p w:rsidR="00000000" w:rsidDel="00000000" w:rsidP="00000000" w:rsidRDefault="00000000" w:rsidRPr="00000000" w14:paraId="000002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908935"/>
            <wp:effectExtent b="0" l="0" r="0" t="0"/>
            <wp:docPr id="6"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30875" cy="290893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the schema or schemas are imported, the source data in the database can be onboarded to Anzo. For instructions on onboarding the data by letting Anzo automatically generate the mapping, model, and ETL pipeline,</w:t>
      </w:r>
    </w:p>
    <w:bookmarkStart w:colFirst="0" w:colLast="0" w:name="4d34og8" w:id="8"/>
    <w:bookmarkEnd w:id="8"/>
    <w:p w:rsidR="00000000" w:rsidDel="00000000" w:rsidP="00000000" w:rsidRDefault="00000000" w:rsidRPr="00000000" w14:paraId="000002E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Creating a Schema from an SQL Query</w:t>
      </w:r>
    </w:p>
    <w:p w:rsidR="00000000" w:rsidDel="00000000" w:rsidP="00000000" w:rsidRDefault="00000000" w:rsidRPr="00000000" w14:paraId="000002E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Follow the instructions below to create a schema by writing an SQL query that defines the data to onboard.</w:t>
      </w:r>
    </w:p>
    <w:p w:rsidR="00000000" w:rsidDel="00000000" w:rsidP="00000000" w:rsidRDefault="00000000" w:rsidRPr="00000000" w14:paraId="000002E4">
      <w:pPr>
        <w:numPr>
          <w:ilvl w:val="0"/>
          <w:numId w:val="9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From the Overview screen, click the </w:t>
      </w:r>
      <w:r w:rsidDel="00000000" w:rsidR="00000000" w:rsidRPr="00000000">
        <w:rPr>
          <w:rFonts w:ascii="Calibri" w:cs="Calibri" w:eastAsia="Calibri" w:hAnsi="Calibri"/>
          <w:b w:val="1"/>
          <w:bCs w:val="1"/>
          <w:color w:val="000000"/>
          <w:sz w:val="22"/>
          <w:szCs w:val="22"/>
          <w:rtl w:val="0"/>
        </w:rPr>
        <w:t xml:space="preserve">Schema</w:t>
      </w:r>
      <w:r w:rsidDel="00000000" w:rsidR="00000000" w:rsidRPr="00000000">
        <w:rPr>
          <w:rFonts w:ascii="Calibri" w:cs="Calibri" w:eastAsia="Calibri" w:hAnsi="Calibri"/>
          <w:color w:val="000000"/>
          <w:sz w:val="22"/>
          <w:szCs w:val="22"/>
          <w:rtl w:val="0"/>
        </w:rPr>
        <w:t xml:space="preserve"> tab. Anzo displays the Schema screen. For example:</w:t>
      </w:r>
    </w:p>
    <w:p w:rsidR="00000000" w:rsidDel="00000000" w:rsidP="00000000" w:rsidRDefault="00000000" w:rsidRPr="00000000" w14:paraId="000002E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55310" cy="3714115"/>
            <wp:effectExtent b="0" l="0" r="0" t="0"/>
            <wp:docPr id="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655310" cy="371411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numPr>
          <w:ilvl w:val="0"/>
          <w:numId w:val="9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w:t>
      </w:r>
      <w:r w:rsidDel="00000000" w:rsidR="00000000" w:rsidRPr="00000000">
        <w:rPr>
          <w:rFonts w:ascii="Calibri" w:cs="Calibri" w:eastAsia="Calibri" w:hAnsi="Calibri"/>
          <w:b w:val="1"/>
          <w:bCs w:val="1"/>
          <w:color w:val="000000"/>
          <w:sz w:val="22"/>
          <w:szCs w:val="22"/>
          <w:rtl w:val="0"/>
        </w:rPr>
        <w:t xml:space="preserve">Create Schemas From Query</w:t>
      </w:r>
      <w:r w:rsidDel="00000000" w:rsidR="00000000" w:rsidRPr="00000000">
        <w:rPr>
          <w:rFonts w:ascii="Calibri" w:cs="Calibri" w:eastAsia="Calibri" w:hAnsi="Calibri"/>
          <w:color w:val="000000"/>
          <w:sz w:val="22"/>
          <w:szCs w:val="22"/>
          <w:rtl w:val="0"/>
        </w:rPr>
        <w:t xml:space="preserve"> button. Anzo displays the Create Schemas dialog box:</w:t>
      </w:r>
    </w:p>
    <w:p w:rsidR="00000000" w:rsidDel="00000000" w:rsidP="00000000" w:rsidRDefault="00000000" w:rsidRPr="00000000" w14:paraId="000002E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8">
      <w:pPr>
        <w:numPr>
          <w:ilvl w:val="0"/>
          <w:numId w:val="96"/>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Create Schemas dialog box, specify a name for the schema in the </w:t>
      </w:r>
      <w:r w:rsidDel="00000000" w:rsidR="00000000" w:rsidRPr="00000000">
        <w:rPr>
          <w:rFonts w:ascii="Calibri" w:cs="Calibri" w:eastAsia="Calibri" w:hAnsi="Calibri"/>
          <w:b w:val="1"/>
          <w:bCs w:val="1"/>
          <w:color w:val="000000"/>
          <w:sz w:val="22"/>
          <w:szCs w:val="22"/>
          <w:rtl w:val="0"/>
        </w:rPr>
        <w:t xml:space="preserve">Schema Name</w:t>
      </w:r>
      <w:r w:rsidDel="00000000" w:rsidR="00000000" w:rsidRPr="00000000">
        <w:rPr>
          <w:rFonts w:ascii="Calibri" w:cs="Calibri" w:eastAsia="Calibri" w:hAnsi="Calibri"/>
          <w:color w:val="000000"/>
          <w:sz w:val="22"/>
          <w:szCs w:val="22"/>
          <w:rtl w:val="0"/>
        </w:rPr>
        <w:t xml:space="preserve"> field.</w:t>
      </w:r>
    </w:p>
    <w:p w:rsidR="00000000" w:rsidDel="00000000" w:rsidP="00000000" w:rsidRDefault="00000000" w:rsidRPr="00000000" w14:paraId="000002E9">
      <w:pPr>
        <w:numPr>
          <w:ilvl w:val="0"/>
          <w:numId w:val="9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w:t>
      </w:r>
      <w:r w:rsidDel="00000000" w:rsidR="00000000" w:rsidRPr="00000000">
        <w:rPr>
          <w:rFonts w:ascii="Calibri" w:cs="Calibri" w:eastAsia="Calibri" w:hAnsi="Calibri"/>
          <w:b w:val="1"/>
          <w:bCs w:val="1"/>
          <w:color w:val="000000"/>
          <w:sz w:val="22"/>
          <w:szCs w:val="22"/>
          <w:rtl w:val="0"/>
        </w:rPr>
        <w:t xml:space="preserve">Table Name</w:t>
      </w:r>
      <w:r w:rsidDel="00000000" w:rsidR="00000000" w:rsidRPr="00000000">
        <w:rPr>
          <w:rFonts w:ascii="Calibri" w:cs="Calibri" w:eastAsia="Calibri" w:hAnsi="Calibri"/>
          <w:color w:val="000000"/>
          <w:sz w:val="22"/>
          <w:szCs w:val="22"/>
          <w:rtl w:val="0"/>
        </w:rPr>
        <w:t xml:space="preserve"> field, specify a name for this schema table.</w:t>
      </w:r>
    </w:p>
    <w:p w:rsidR="00000000" w:rsidDel="00000000" w:rsidP="00000000" w:rsidRDefault="00000000" w:rsidRPr="00000000" w14:paraId="000002EA">
      <w:pPr>
        <w:numPr>
          <w:ilvl w:val="0"/>
          <w:numId w:val="9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Type the SQL statement in the text box. The statement can include any functionality that the source database supports. Anzo does not validate the SQL. For information about writing a schema query that onboards data from a database incrementally, </w:t>
      </w:r>
    </w:p>
    <w:p w:rsidR="00000000" w:rsidDel="00000000" w:rsidP="00000000" w:rsidRDefault="00000000" w:rsidRPr="00000000" w14:paraId="000002EB">
      <w:pPr>
        <w:numPr>
          <w:ilvl w:val="0"/>
          <w:numId w:val="1"/>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w:t>
      </w:r>
      <w:r w:rsidDel="00000000" w:rsidR="00000000" w:rsidRPr="00000000">
        <w:rPr>
          <w:rFonts w:ascii="Calibri" w:cs="Calibri" w:eastAsia="Calibri" w:hAnsi="Calibri"/>
          <w:b w:val="1"/>
          <w:bCs w:val="1"/>
          <w:color w:val="000000"/>
          <w:sz w:val="22"/>
          <w:szCs w:val="22"/>
          <w:rtl w:val="0"/>
        </w:rPr>
        <w:t xml:space="preserve">Save</w:t>
      </w:r>
      <w:r w:rsidDel="00000000" w:rsidR="00000000" w:rsidRPr="00000000">
        <w:rPr>
          <w:rFonts w:ascii="Calibri" w:cs="Calibri" w:eastAsia="Calibri" w:hAnsi="Calibri"/>
          <w:color w:val="000000"/>
          <w:sz w:val="22"/>
          <w:szCs w:val="22"/>
          <w:rtl w:val="0"/>
        </w:rPr>
        <w:t xml:space="preserve"> to save the query. Anzo creates the new schema and adds it to the list of schemas on the screen. For example:</w:t>
      </w:r>
    </w:p>
    <w:p w:rsidR="00000000" w:rsidDel="00000000" w:rsidP="00000000" w:rsidRDefault="00000000" w:rsidRPr="00000000" w14:paraId="000002E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222625"/>
            <wp:effectExtent b="0" l="0" r="0" t="0"/>
            <wp:docPr id="8"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30875"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the schema is created, the source data in the database can be onboarded to Anzo. For instructions on onboarding the data by letting Anzo automatically generate the mapping, model, and ETL pipeline,</w:t>
      </w:r>
    </w:p>
    <w:p w:rsidR="00000000" w:rsidDel="00000000" w:rsidP="00000000" w:rsidRDefault="00000000" w:rsidRPr="00000000" w14:paraId="000002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Importing Data from Spreadsheet Reports</w:t>
      </w:r>
    </w:p>
    <w:p w:rsidR="00000000" w:rsidDel="00000000" w:rsidP="00000000" w:rsidRDefault="00000000" w:rsidRPr="00000000" w14:paraId="000002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 data from Spreadsheet reports</w:t>
      </w:r>
    </w:p>
    <w:p w:rsidR="00000000" w:rsidDel="00000000" w:rsidP="00000000" w:rsidRDefault="00000000" w:rsidRPr="00000000" w14:paraId="000002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 Spreadsheet report data</w:t>
      </w:r>
    </w:p>
    <w:p w:rsidR="00000000" w:rsidDel="00000000" w:rsidP="00000000" w:rsidRDefault="00000000" w:rsidRPr="00000000" w14:paraId="000002F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Importing Data from Microsoft Access Database</w:t>
      </w:r>
    </w:p>
    <w:p w:rsidR="00000000" w:rsidDel="00000000" w:rsidP="00000000" w:rsidRDefault="00000000" w:rsidRPr="00000000" w14:paraId="000002F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will learn how to import data from MS Access database. Follow the steps given below −</w:t>
      </w:r>
    </w:p>
    <w:p w:rsidR="00000000" w:rsidDel="00000000" w:rsidP="00000000" w:rsidRDefault="00000000" w:rsidRPr="00000000" w14:paraId="000002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1</w:t>
      </w:r>
      <w:r w:rsidDel="00000000" w:rsidR="00000000" w:rsidRPr="00000000">
        <w:rPr>
          <w:rFonts w:ascii="Calibri" w:cs="Calibri" w:eastAsia="Calibri" w:hAnsi="Calibri"/>
          <w:color w:val="000000"/>
          <w:sz w:val="22"/>
          <w:szCs w:val="22"/>
          <w:rtl w:val="0"/>
        </w:rPr>
        <w:t xml:space="preserve"> − Open a new blank workbook in Excel.</w:t>
      </w:r>
    </w:p>
    <w:p w:rsidR="00000000" w:rsidDel="00000000" w:rsidP="00000000" w:rsidRDefault="00000000" w:rsidRPr="00000000" w14:paraId="000002F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2</w:t>
      </w:r>
      <w:r w:rsidDel="00000000" w:rsidR="00000000" w:rsidRPr="00000000">
        <w:rPr>
          <w:rFonts w:ascii="Calibri" w:cs="Calibri" w:eastAsia="Calibri" w:hAnsi="Calibri"/>
          <w:color w:val="000000"/>
          <w:sz w:val="22"/>
          <w:szCs w:val="22"/>
          <w:rtl w:val="0"/>
        </w:rPr>
        <w:t xml:space="preserve"> − Click the DATA tab on the Ribbon.</w:t>
      </w:r>
    </w:p>
    <w:p w:rsidR="00000000" w:rsidDel="00000000" w:rsidP="00000000" w:rsidRDefault="00000000" w:rsidRPr="00000000" w14:paraId="000002F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3</w:t>
      </w:r>
      <w:r w:rsidDel="00000000" w:rsidR="00000000" w:rsidRPr="00000000">
        <w:rPr>
          <w:rFonts w:ascii="Calibri" w:cs="Calibri" w:eastAsia="Calibri" w:hAnsi="Calibri"/>
          <w:color w:val="000000"/>
          <w:sz w:val="22"/>
          <w:szCs w:val="22"/>
          <w:rtl w:val="0"/>
        </w:rPr>
        <w:t xml:space="preserve"> − Click </w:t>
      </w:r>
      <w:r w:rsidDel="00000000" w:rsidR="00000000" w:rsidRPr="00000000">
        <w:rPr>
          <w:rFonts w:ascii="Calibri" w:cs="Calibri" w:eastAsia="Calibri" w:hAnsi="Calibri"/>
          <w:b w:val="1"/>
          <w:bCs w:val="1"/>
          <w:color w:val="000000"/>
          <w:sz w:val="22"/>
          <w:szCs w:val="22"/>
          <w:rtl w:val="0"/>
        </w:rPr>
        <w:t xml:space="preserve">From Access</w:t>
      </w:r>
      <w:r w:rsidDel="00000000" w:rsidR="00000000" w:rsidRPr="00000000">
        <w:rPr>
          <w:rFonts w:ascii="Calibri" w:cs="Calibri" w:eastAsia="Calibri" w:hAnsi="Calibri"/>
          <w:color w:val="000000"/>
          <w:sz w:val="22"/>
          <w:szCs w:val="22"/>
          <w:rtl w:val="0"/>
        </w:rPr>
        <w:t xml:space="preserve"> in the Get External Data group. The </w:t>
      </w:r>
      <w:r w:rsidDel="00000000" w:rsidR="00000000" w:rsidRPr="00000000">
        <w:rPr>
          <w:rFonts w:ascii="Calibri" w:cs="Calibri" w:eastAsia="Calibri" w:hAnsi="Calibri"/>
          <w:b w:val="1"/>
          <w:bCs w:val="1"/>
          <w:color w:val="000000"/>
          <w:sz w:val="22"/>
          <w:szCs w:val="22"/>
          <w:rtl w:val="0"/>
        </w:rPr>
        <w:t xml:space="preserve">Select Data Source</w:t>
      </w:r>
      <w:r w:rsidDel="00000000" w:rsidR="00000000" w:rsidRPr="00000000">
        <w:rPr>
          <w:rFonts w:ascii="Calibri" w:cs="Calibri" w:eastAsia="Calibri" w:hAnsi="Calibri"/>
          <w:color w:val="000000"/>
          <w:sz w:val="22"/>
          <w:szCs w:val="22"/>
          <w:rtl w:val="0"/>
        </w:rPr>
        <w:t xml:space="preserve"> dialog box appears.</w:t>
      </w:r>
    </w:p>
    <w:p w:rsidR="00000000" w:rsidDel="00000000" w:rsidP="00000000" w:rsidRDefault="00000000" w:rsidRPr="00000000" w14:paraId="000002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875915"/>
            <wp:effectExtent b="0" l="0" r="0" t="0"/>
            <wp:docPr descr="From Access" id="9" name="image19.png"/>
            <a:graphic>
              <a:graphicData uri="http://schemas.openxmlformats.org/drawingml/2006/picture">
                <pic:pic>
                  <pic:nvPicPr>
                    <pic:cNvPr descr="From Access" id="0" name="image19.png"/>
                    <pic:cNvPicPr preferRelativeResize="0"/>
                  </pic:nvPicPr>
                  <pic:blipFill>
                    <a:blip r:embed="rId51"/>
                    <a:srcRect b="0" l="0" r="0" t="0"/>
                    <a:stretch>
                      <a:fillRect/>
                    </a:stretch>
                  </pic:blipFill>
                  <pic:spPr>
                    <a:xfrm>
                      <a:off x="0" y="0"/>
                      <a:ext cx="5730875" cy="287591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4</w:t>
      </w:r>
      <w:r w:rsidDel="00000000" w:rsidR="00000000" w:rsidRPr="00000000">
        <w:rPr>
          <w:rFonts w:ascii="Calibri" w:cs="Calibri" w:eastAsia="Calibri" w:hAnsi="Calibri"/>
          <w:color w:val="000000"/>
          <w:sz w:val="22"/>
          <w:szCs w:val="22"/>
          <w:rtl w:val="0"/>
        </w:rPr>
        <w:t xml:space="preserve"> − Select the Access database file that you want to import. Access database files will have the extension .accdb.</w:t>
      </w:r>
    </w:p>
    <w:p w:rsidR="00000000" w:rsidDel="00000000" w:rsidP="00000000" w:rsidRDefault="00000000" w:rsidRPr="00000000" w14:paraId="000002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4437380"/>
            <wp:effectExtent b="0" l="0" r="0" t="0"/>
            <wp:docPr descr="Select Access Database" id="10" name="image8.png"/>
            <a:graphic>
              <a:graphicData uri="http://schemas.openxmlformats.org/drawingml/2006/picture">
                <pic:pic>
                  <pic:nvPicPr>
                    <pic:cNvPr descr="Select Access Database" id="0" name="image8.png"/>
                    <pic:cNvPicPr preferRelativeResize="0"/>
                  </pic:nvPicPr>
                  <pic:blipFill>
                    <a:blip r:embed="rId52"/>
                    <a:srcRect b="0" l="0" r="0" t="0"/>
                    <a:stretch>
                      <a:fillRect/>
                    </a:stretch>
                  </pic:blipFill>
                  <pic:spPr>
                    <a:xfrm>
                      <a:off x="0" y="0"/>
                      <a:ext cx="5730875" cy="443738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Select Table dialog box appears displaying the tables found in the Access database. You can either import all the tables in the database at once or import only the selected tables based on your data analysis needs.</w:t>
      </w:r>
    </w:p>
    <w:p w:rsidR="00000000" w:rsidDel="00000000" w:rsidP="00000000" w:rsidRDefault="00000000" w:rsidRPr="00000000" w14:paraId="000002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686050"/>
            <wp:effectExtent b="0" l="0" r="0" t="0"/>
            <wp:docPr descr="Select Table Dialog Box" id="11" name="image4.png"/>
            <a:graphic>
              <a:graphicData uri="http://schemas.openxmlformats.org/drawingml/2006/picture">
                <pic:pic>
                  <pic:nvPicPr>
                    <pic:cNvPr descr="Select Table Dialog Box" id="0" name="image4.png"/>
                    <pic:cNvPicPr preferRelativeResize="0"/>
                  </pic:nvPicPr>
                  <pic:blipFill>
                    <a:blip r:embed="rId53"/>
                    <a:srcRect b="0" l="0" r="0" t="0"/>
                    <a:stretch>
                      <a:fillRect/>
                    </a:stretch>
                  </pic:blipFill>
                  <pic:spPr>
                    <a:xfrm>
                      <a:off x="0" y="0"/>
                      <a:ext cx="57308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5</w:t>
      </w:r>
      <w:r w:rsidDel="00000000" w:rsidR="00000000" w:rsidRPr="00000000">
        <w:rPr>
          <w:rFonts w:ascii="Calibri" w:cs="Calibri" w:eastAsia="Calibri" w:hAnsi="Calibri"/>
          <w:color w:val="000000"/>
          <w:sz w:val="22"/>
          <w:szCs w:val="22"/>
          <w:rtl w:val="0"/>
        </w:rPr>
        <w:t xml:space="preserve"> − Select the Enable selection of multiple tables box and select all the tables.</w:t>
      </w:r>
    </w:p>
    <w:p w:rsidR="00000000" w:rsidDel="00000000" w:rsidP="00000000" w:rsidRDefault="00000000" w:rsidRPr="00000000" w14:paraId="000003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759710"/>
            <wp:effectExtent b="0" l="0" r="0" t="0"/>
            <wp:docPr descr="Enable Selection" id="12" name="image6.png"/>
            <a:graphic>
              <a:graphicData uri="http://schemas.openxmlformats.org/drawingml/2006/picture">
                <pic:pic>
                  <pic:nvPicPr>
                    <pic:cNvPr descr="Enable Selection" id="0" name="image6.png"/>
                    <pic:cNvPicPr preferRelativeResize="0"/>
                  </pic:nvPicPr>
                  <pic:blipFill>
                    <a:blip r:embed="rId54"/>
                    <a:srcRect b="0" l="0" r="0" t="0"/>
                    <a:stretch>
                      <a:fillRect/>
                    </a:stretch>
                  </pic:blipFill>
                  <pic:spPr>
                    <a:xfrm>
                      <a:off x="0" y="0"/>
                      <a:ext cx="5730875" cy="275971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6</w:t>
      </w:r>
      <w:r w:rsidDel="00000000" w:rsidR="00000000" w:rsidRPr="00000000">
        <w:rPr>
          <w:rFonts w:ascii="Calibri" w:cs="Calibri" w:eastAsia="Calibri" w:hAnsi="Calibri"/>
          <w:color w:val="000000"/>
          <w:sz w:val="22"/>
          <w:szCs w:val="22"/>
          <w:rtl w:val="0"/>
        </w:rPr>
        <w:t xml:space="preserve"> − Click OK. The </w:t>
      </w:r>
      <w:r w:rsidDel="00000000" w:rsidR="00000000" w:rsidRPr="00000000">
        <w:rPr>
          <w:rFonts w:ascii="Calibri" w:cs="Calibri" w:eastAsia="Calibri" w:hAnsi="Calibri"/>
          <w:b w:val="1"/>
          <w:bCs w:val="1"/>
          <w:color w:val="000000"/>
          <w:sz w:val="22"/>
          <w:szCs w:val="22"/>
          <w:rtl w:val="0"/>
        </w:rPr>
        <w:t xml:space="preserve">Import Data</w:t>
      </w:r>
      <w:r w:rsidDel="00000000" w:rsidR="00000000" w:rsidRPr="00000000">
        <w:rPr>
          <w:rFonts w:ascii="Calibri" w:cs="Calibri" w:eastAsia="Calibri" w:hAnsi="Calibri"/>
          <w:color w:val="000000"/>
          <w:sz w:val="22"/>
          <w:szCs w:val="22"/>
          <w:rtl w:val="0"/>
        </w:rPr>
        <w:t xml:space="preserve"> dialog box appears.</w:t>
      </w:r>
    </w:p>
    <w:p w:rsidR="00000000" w:rsidDel="00000000" w:rsidP="00000000" w:rsidRDefault="00000000" w:rsidRPr="00000000" w14:paraId="0000030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4113530"/>
            <wp:effectExtent b="0" l="0" r="0" t="0"/>
            <wp:docPr descr="Import Data Dialog Box" id="13" name="image26.png"/>
            <a:graphic>
              <a:graphicData uri="http://schemas.openxmlformats.org/drawingml/2006/picture">
                <pic:pic>
                  <pic:nvPicPr>
                    <pic:cNvPr descr="Import Data Dialog Box" id="0" name="image26.png"/>
                    <pic:cNvPicPr preferRelativeResize="0"/>
                  </pic:nvPicPr>
                  <pic:blipFill>
                    <a:blip r:embed="rId55"/>
                    <a:srcRect b="0" l="0" r="0" t="0"/>
                    <a:stretch>
                      <a:fillRect/>
                    </a:stretch>
                  </pic:blipFill>
                  <pic:spPr>
                    <a:xfrm>
                      <a:off x="0" y="0"/>
                      <a:ext cx="5730875" cy="411353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you observe, you have the following options to view the data you are importing in your workbook −</w:t>
      </w:r>
    </w:p>
    <w:p w:rsidR="00000000" w:rsidDel="00000000" w:rsidP="00000000" w:rsidRDefault="00000000" w:rsidRPr="00000000" w14:paraId="00000304">
      <w:pPr>
        <w:numPr>
          <w:ilvl w:val="0"/>
          <w:numId w:val="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Table</w:t>
      </w:r>
    </w:p>
    <w:p w:rsidR="00000000" w:rsidDel="00000000" w:rsidP="00000000" w:rsidRDefault="00000000" w:rsidRPr="00000000" w14:paraId="00000305">
      <w:pPr>
        <w:numPr>
          <w:ilvl w:val="0"/>
          <w:numId w:val="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PivotTable Report</w:t>
      </w:r>
    </w:p>
    <w:p w:rsidR="00000000" w:rsidDel="00000000" w:rsidP="00000000" w:rsidRDefault="00000000" w:rsidRPr="00000000" w14:paraId="00000306">
      <w:pPr>
        <w:numPr>
          <w:ilvl w:val="0"/>
          <w:numId w:val="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PivotChart</w:t>
      </w:r>
    </w:p>
    <w:p w:rsidR="00000000" w:rsidDel="00000000" w:rsidP="00000000" w:rsidRDefault="00000000" w:rsidRPr="00000000" w14:paraId="00000307">
      <w:pPr>
        <w:numPr>
          <w:ilvl w:val="0"/>
          <w:numId w:val="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Power View Report</w:t>
      </w:r>
    </w:p>
    <w:p w:rsidR="00000000" w:rsidDel="00000000" w:rsidP="00000000" w:rsidRDefault="00000000" w:rsidRPr="00000000" w14:paraId="0000030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also have an option - </w:t>
      </w:r>
      <w:r w:rsidDel="00000000" w:rsidR="00000000" w:rsidRPr="00000000">
        <w:rPr>
          <w:rFonts w:ascii="Calibri" w:cs="Calibri" w:eastAsia="Calibri" w:hAnsi="Calibri"/>
          <w:b w:val="1"/>
          <w:bCs w:val="1"/>
          <w:color w:val="000000"/>
          <w:sz w:val="22"/>
          <w:szCs w:val="22"/>
          <w:rtl w:val="0"/>
        </w:rPr>
        <w:t xml:space="preserve">only create connection</w:t>
      </w:r>
      <w:r w:rsidDel="00000000" w:rsidR="00000000" w:rsidRPr="00000000">
        <w:rPr>
          <w:rFonts w:ascii="Calibri" w:cs="Calibri" w:eastAsia="Calibri" w:hAnsi="Calibri"/>
          <w:color w:val="000000"/>
          <w:sz w:val="22"/>
          <w:szCs w:val="22"/>
          <w:rtl w:val="0"/>
        </w:rPr>
        <w:t xml:space="preserve">. Further, PivotTable Report is selected by default.</w:t>
      </w:r>
    </w:p>
    <w:p w:rsidR="00000000" w:rsidDel="00000000" w:rsidP="00000000" w:rsidRDefault="00000000" w:rsidRPr="00000000" w14:paraId="000003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also gives you the options to put the data in your workbook −</w:t>
      </w:r>
    </w:p>
    <w:p w:rsidR="00000000" w:rsidDel="00000000" w:rsidP="00000000" w:rsidRDefault="00000000" w:rsidRPr="00000000" w14:paraId="0000030A">
      <w:pPr>
        <w:numPr>
          <w:ilvl w:val="0"/>
          <w:numId w:val="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Existing worksheet</w:t>
      </w:r>
    </w:p>
    <w:p w:rsidR="00000000" w:rsidDel="00000000" w:rsidP="00000000" w:rsidRDefault="00000000" w:rsidRPr="00000000" w14:paraId="0000030B">
      <w:pPr>
        <w:numPr>
          <w:ilvl w:val="0"/>
          <w:numId w:val="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New worksheet</w:t>
      </w:r>
    </w:p>
    <w:p w:rsidR="00000000" w:rsidDel="00000000" w:rsidP="00000000" w:rsidRDefault="00000000" w:rsidRPr="00000000" w14:paraId="000003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will find another check box that is selected and disabled – </w:t>
      </w:r>
      <w:r w:rsidDel="00000000" w:rsidR="00000000" w:rsidRPr="00000000">
        <w:rPr>
          <w:rFonts w:ascii="Calibri" w:cs="Calibri" w:eastAsia="Calibri" w:hAnsi="Calibri"/>
          <w:b w:val="1"/>
          <w:bCs w:val="1"/>
          <w:color w:val="000000"/>
          <w:sz w:val="22"/>
          <w:szCs w:val="22"/>
          <w:rtl w:val="0"/>
        </w:rPr>
        <w:t xml:space="preserve">Add this data to the Data Model</w:t>
      </w:r>
      <w:r w:rsidDel="00000000" w:rsidR="00000000" w:rsidRPr="00000000">
        <w:rPr>
          <w:rFonts w:ascii="Calibri" w:cs="Calibri" w:eastAsia="Calibri" w:hAnsi="Calibri"/>
          <w:color w:val="000000"/>
          <w:sz w:val="22"/>
          <w:szCs w:val="22"/>
          <w:rtl w:val="0"/>
        </w:rPr>
        <w:t xml:space="preserve">. Whenever you import data tables into your workbook, they are automatically added to the Data Model in your workbook. You will learn more about the Data Model in later chapters.</w:t>
      </w:r>
    </w:p>
    <w:p w:rsidR="00000000" w:rsidDel="00000000" w:rsidP="00000000" w:rsidRDefault="00000000" w:rsidRPr="00000000" w14:paraId="0000030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can try each one of the options to view the data you are importing, and check how the data appears in your workbook −</w:t>
      </w:r>
    </w:p>
    <w:p w:rsidR="00000000" w:rsidDel="00000000" w:rsidP="00000000" w:rsidRDefault="00000000" w:rsidRPr="00000000" w14:paraId="0000030E">
      <w:pPr>
        <w:numPr>
          <w:ilvl w:val="0"/>
          <w:numId w:val="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you select </w:t>
      </w:r>
      <w:r w:rsidDel="00000000" w:rsidR="00000000" w:rsidRPr="00000000">
        <w:rPr>
          <w:rFonts w:ascii="Calibri" w:cs="Calibri" w:eastAsia="Calibri" w:hAnsi="Calibri"/>
          <w:b w:val="1"/>
          <w:bCs w:val="1"/>
          <w:color w:val="000000"/>
          <w:sz w:val="22"/>
          <w:szCs w:val="22"/>
          <w:rtl w:val="0"/>
        </w:rPr>
        <w:t xml:space="preserve">Table</w:t>
      </w:r>
      <w:r w:rsidDel="00000000" w:rsidR="00000000" w:rsidRPr="00000000">
        <w:rPr>
          <w:rFonts w:ascii="Calibri" w:cs="Calibri" w:eastAsia="Calibri" w:hAnsi="Calibri"/>
          <w:color w:val="000000"/>
          <w:sz w:val="22"/>
          <w:szCs w:val="22"/>
          <w:rtl w:val="0"/>
        </w:rPr>
        <w:t xml:space="preserve">, Existing worksheet option gets disabled, </w:t>
      </w:r>
      <w:r w:rsidDel="00000000" w:rsidR="00000000" w:rsidRPr="00000000">
        <w:rPr>
          <w:rFonts w:ascii="Calibri" w:cs="Calibri" w:eastAsia="Calibri" w:hAnsi="Calibri"/>
          <w:b w:val="1"/>
          <w:bCs w:val="1"/>
          <w:color w:val="000000"/>
          <w:sz w:val="22"/>
          <w:szCs w:val="22"/>
          <w:rtl w:val="0"/>
        </w:rPr>
        <w:t xml:space="preserve">New worksheet</w:t>
      </w:r>
      <w:r w:rsidDel="00000000" w:rsidR="00000000" w:rsidRPr="00000000">
        <w:rPr>
          <w:rFonts w:ascii="Calibri" w:cs="Calibri" w:eastAsia="Calibri" w:hAnsi="Calibri"/>
          <w:color w:val="000000"/>
          <w:sz w:val="22"/>
          <w:szCs w:val="22"/>
          <w:rtl w:val="0"/>
        </w:rPr>
        <w:t xml:space="preserve"> option gets selected and Excel creates as many worksheets as the number of tables you are importing from the database. The Excel tables appear in these worksheets.</w:t>
      </w:r>
    </w:p>
    <w:p w:rsidR="00000000" w:rsidDel="00000000" w:rsidP="00000000" w:rsidRDefault="00000000" w:rsidRPr="00000000" w14:paraId="0000030F">
      <w:pPr>
        <w:numPr>
          <w:ilvl w:val="0"/>
          <w:numId w:val="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you select </w:t>
      </w:r>
      <w:r w:rsidDel="00000000" w:rsidR="00000000" w:rsidRPr="00000000">
        <w:rPr>
          <w:rFonts w:ascii="Calibri" w:cs="Calibri" w:eastAsia="Calibri" w:hAnsi="Calibri"/>
          <w:b w:val="1"/>
          <w:bCs w:val="1"/>
          <w:color w:val="000000"/>
          <w:sz w:val="22"/>
          <w:szCs w:val="22"/>
          <w:rtl w:val="0"/>
        </w:rPr>
        <w:t xml:space="preserve">PivotTable Report</w:t>
      </w:r>
      <w:r w:rsidDel="00000000" w:rsidR="00000000" w:rsidRPr="00000000">
        <w:rPr>
          <w:rFonts w:ascii="Calibri" w:cs="Calibri" w:eastAsia="Calibri" w:hAnsi="Calibri"/>
          <w:color w:val="000000"/>
          <w:sz w:val="22"/>
          <w:szCs w:val="22"/>
          <w:rtl w:val="0"/>
        </w:rPr>
        <w:t xml:space="preserve">, Excel imports the tables into the workbook and creates an empty PivotTable for analyzing the data in the imported tables. You have an option to create the PivotTable in an existing worksheet or a new worksheet.</w:t>
      </w:r>
    </w:p>
    <w:p w:rsidR="00000000" w:rsidDel="00000000" w:rsidP="00000000" w:rsidRDefault="00000000" w:rsidRPr="00000000" w14:paraId="0000031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tables for the imported data tables will not appear in the workbook. However, you will find all the data tables in the PivotTable fields list, along with the fields in each table.</w:t>
      </w:r>
    </w:p>
    <w:p w:rsidR="00000000" w:rsidDel="00000000" w:rsidP="00000000" w:rsidRDefault="00000000" w:rsidRPr="00000000" w14:paraId="00000311">
      <w:pPr>
        <w:numPr>
          <w:ilvl w:val="0"/>
          <w:numId w:val="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you select </w:t>
      </w:r>
      <w:r w:rsidDel="00000000" w:rsidR="00000000" w:rsidRPr="00000000">
        <w:rPr>
          <w:rFonts w:ascii="Calibri" w:cs="Calibri" w:eastAsia="Calibri" w:hAnsi="Calibri"/>
          <w:b w:val="1"/>
          <w:bCs w:val="1"/>
          <w:color w:val="000000"/>
          <w:sz w:val="22"/>
          <w:szCs w:val="22"/>
          <w:rtl w:val="0"/>
        </w:rPr>
        <w:t xml:space="preserve">PivotChart</w:t>
      </w:r>
      <w:r w:rsidDel="00000000" w:rsidR="00000000" w:rsidRPr="00000000">
        <w:rPr>
          <w:rFonts w:ascii="Calibri" w:cs="Calibri" w:eastAsia="Calibri" w:hAnsi="Calibri"/>
          <w:color w:val="000000"/>
          <w:sz w:val="22"/>
          <w:szCs w:val="22"/>
          <w:rtl w:val="0"/>
        </w:rPr>
        <w:t xml:space="preserve">, Excel imports the tables into the workbook and creates an empty PivotChart for displaying the data in the imported tables. You have an option to create the PivotChart in an existing worksheet or a new worksheet.</w:t>
      </w:r>
    </w:p>
    <w:p w:rsidR="00000000" w:rsidDel="00000000" w:rsidP="00000000" w:rsidRDefault="00000000" w:rsidRPr="00000000" w14:paraId="0000031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tables for the imported data tables will not appear in the workbook. However, you will find all the data tables in the PivotChart fields list, along with the fields in each table.</w:t>
      </w:r>
    </w:p>
    <w:p w:rsidR="00000000" w:rsidDel="00000000" w:rsidP="00000000" w:rsidRDefault="00000000" w:rsidRPr="00000000" w14:paraId="00000313">
      <w:pPr>
        <w:numPr>
          <w:ilvl w:val="0"/>
          <w:numId w:val="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you select </w:t>
      </w:r>
      <w:r w:rsidDel="00000000" w:rsidR="00000000" w:rsidRPr="00000000">
        <w:rPr>
          <w:rFonts w:ascii="Calibri" w:cs="Calibri" w:eastAsia="Calibri" w:hAnsi="Calibri"/>
          <w:b w:val="1"/>
          <w:bCs w:val="1"/>
          <w:color w:val="000000"/>
          <w:sz w:val="22"/>
          <w:szCs w:val="22"/>
          <w:rtl w:val="0"/>
        </w:rPr>
        <w:t xml:space="preserve">Power View Report</w:t>
      </w:r>
      <w:r w:rsidDel="00000000" w:rsidR="00000000" w:rsidRPr="00000000">
        <w:rPr>
          <w:rFonts w:ascii="Calibri" w:cs="Calibri" w:eastAsia="Calibri" w:hAnsi="Calibri"/>
          <w:color w:val="000000"/>
          <w:sz w:val="22"/>
          <w:szCs w:val="22"/>
          <w:rtl w:val="0"/>
        </w:rPr>
        <w:t xml:space="preserve">, Excel imports the tables into the workbook and creates a Power View Report in a new worksheet. You will learn how to use Power View Reports for analyzing data in later chapters.</w:t>
      </w:r>
    </w:p>
    <w:p w:rsidR="00000000" w:rsidDel="00000000" w:rsidP="00000000" w:rsidRDefault="00000000" w:rsidRPr="00000000" w14:paraId="0000031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tables for the imported data tables will not appear in the workbook. However, you will find all the data tables in the Power View Report fields list, along with the fields in each table.</w:t>
      </w:r>
    </w:p>
    <w:p w:rsidR="00000000" w:rsidDel="00000000" w:rsidP="00000000" w:rsidRDefault="00000000" w:rsidRPr="00000000" w14:paraId="00000315">
      <w:pPr>
        <w:numPr>
          <w:ilvl w:val="0"/>
          <w:numId w:val="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you select the option - </w:t>
      </w:r>
      <w:r w:rsidDel="00000000" w:rsidR="00000000" w:rsidRPr="00000000">
        <w:rPr>
          <w:rFonts w:ascii="Calibri" w:cs="Calibri" w:eastAsia="Calibri" w:hAnsi="Calibri"/>
          <w:b w:val="1"/>
          <w:bCs w:val="1"/>
          <w:color w:val="000000"/>
          <w:sz w:val="22"/>
          <w:szCs w:val="22"/>
          <w:rtl w:val="0"/>
        </w:rPr>
        <w:t xml:space="preserve">Only Create Connection</w:t>
      </w:r>
      <w:r w:rsidDel="00000000" w:rsidR="00000000" w:rsidRPr="00000000">
        <w:rPr>
          <w:rFonts w:ascii="Calibri" w:cs="Calibri" w:eastAsia="Calibri" w:hAnsi="Calibri"/>
          <w:color w:val="000000"/>
          <w:sz w:val="22"/>
          <w:szCs w:val="22"/>
          <w:rtl w:val="0"/>
        </w:rPr>
        <w:t xml:space="preserve">, a data connection will be established between the database and your workbook. No tables or reports appear in the workbook. However, the imported tables are added to the Data Model in your workbook by default.</w:t>
      </w:r>
    </w:p>
    <w:p w:rsidR="00000000" w:rsidDel="00000000" w:rsidP="00000000" w:rsidRDefault="00000000" w:rsidRPr="00000000" w14:paraId="000003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need to choose any of these options, based on your intent of importing data for data analysis. As you observed above, irrespective of the option you have chosen, the data is imported and added to the Data Model in your workbook.</w:t>
      </w:r>
    </w:p>
    <w:p w:rsidR="00000000" w:rsidDel="00000000" w:rsidP="00000000" w:rsidRDefault="00000000" w:rsidRPr="00000000" w14:paraId="000003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Creating and Formatting Measures</w:t>
      </w:r>
    </w:p>
    <w:p w:rsidR="00000000" w:rsidDel="00000000" w:rsidP="00000000" w:rsidRDefault="00000000" w:rsidRPr="00000000" w14:paraId="000003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and format measures</w:t>
      </w:r>
    </w:p>
    <w:p w:rsidR="00000000" w:rsidDel="00000000" w:rsidP="00000000" w:rsidRDefault="00000000" w:rsidRPr="00000000" w14:paraId="000003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DAX</w:t>
      </w:r>
    </w:p>
    <w:p w:rsidR="00000000" w:rsidDel="00000000" w:rsidP="00000000" w:rsidRDefault="00000000" w:rsidRPr="00000000" w14:paraId="000003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Measures</w:t>
      </w:r>
    </w:p>
    <w:p w:rsidR="00000000" w:rsidDel="00000000" w:rsidP="00000000" w:rsidRDefault="00000000" w:rsidRPr="00000000" w14:paraId="000003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Advanced DAX Functions</w:t>
      </w:r>
    </w:p>
    <w:p w:rsidR="00000000" w:rsidDel="00000000" w:rsidP="00000000" w:rsidRDefault="00000000" w:rsidRPr="00000000" w14:paraId="000003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some of the advanced functions within DAX</w:t>
      </w:r>
    </w:p>
    <w:p w:rsidR="00000000" w:rsidDel="00000000" w:rsidP="00000000" w:rsidRDefault="00000000" w:rsidRPr="00000000" w14:paraId="0000031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conditional formatting for tables in Power BI Desktop, you can specify customized cell colors, including color gradients, based on field values. You can also represent cell values with data bars or KPI icons, or as active web links. You can apply conditional formatting to any text or data field, as long as you base the formatting on a field that has numeric, color name or hex code, or web URL values.</w:t>
      </w:r>
    </w:p>
    <w:p w:rsidR="00000000" w:rsidDel="00000000" w:rsidP="00000000" w:rsidRDefault="00000000" w:rsidRPr="00000000" w14:paraId="0000032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apply conditional formatting, select a </w:t>
      </w:r>
      <w:r w:rsidDel="00000000" w:rsidR="00000000" w:rsidRPr="00000000">
        <w:rPr>
          <w:rFonts w:ascii="Calibri" w:cs="Calibri" w:eastAsia="Calibri" w:hAnsi="Calibri"/>
          <w:b w:val="1"/>
          <w:bCs w:val="1"/>
          <w:color w:val="000000"/>
          <w:sz w:val="22"/>
          <w:szCs w:val="22"/>
          <w:rtl w:val="0"/>
        </w:rPr>
        <w:t xml:space="preserve">Table</w:t>
      </w:r>
      <w:r w:rsidDel="00000000" w:rsidR="00000000" w:rsidRPr="00000000">
        <w:rPr>
          <w:rFonts w:ascii="Calibri" w:cs="Calibri" w:eastAsia="Calibri" w:hAnsi="Calibri"/>
          <w:color w:val="000000"/>
          <w:sz w:val="22"/>
          <w:szCs w:val="22"/>
          <w:rtl w:val="0"/>
        </w:rPr>
        <w:t xml:space="preserve"> or </w:t>
      </w:r>
      <w:r w:rsidDel="00000000" w:rsidR="00000000" w:rsidRPr="00000000">
        <w:rPr>
          <w:rFonts w:ascii="Calibri" w:cs="Calibri" w:eastAsia="Calibri" w:hAnsi="Calibri"/>
          <w:b w:val="1"/>
          <w:bCs w:val="1"/>
          <w:color w:val="000000"/>
          <w:sz w:val="22"/>
          <w:szCs w:val="22"/>
          <w:rtl w:val="0"/>
        </w:rPr>
        <w:t xml:space="preserve">Matrix</w:t>
      </w:r>
      <w:r w:rsidDel="00000000" w:rsidR="00000000" w:rsidRPr="00000000">
        <w:rPr>
          <w:rFonts w:ascii="Calibri" w:cs="Calibri" w:eastAsia="Calibri" w:hAnsi="Calibri"/>
          <w:color w:val="000000"/>
          <w:sz w:val="22"/>
          <w:szCs w:val="22"/>
          <w:rtl w:val="0"/>
        </w:rPr>
        <w:t xml:space="preserve"> visualization in Power BI Desktop. In the </w:t>
      </w:r>
      <w:r w:rsidDel="00000000" w:rsidR="00000000" w:rsidRPr="00000000">
        <w:rPr>
          <w:rFonts w:ascii="Calibri" w:cs="Calibri" w:eastAsia="Calibri" w:hAnsi="Calibri"/>
          <w:b w:val="1"/>
          <w:bCs w:val="1"/>
          <w:color w:val="000000"/>
          <w:sz w:val="22"/>
          <w:szCs w:val="22"/>
          <w:rtl w:val="0"/>
        </w:rPr>
        <w:t xml:space="preserve">Visualizations</w:t>
      </w:r>
      <w:r w:rsidDel="00000000" w:rsidR="00000000" w:rsidRPr="00000000">
        <w:rPr>
          <w:rFonts w:ascii="Calibri" w:cs="Calibri" w:eastAsia="Calibri" w:hAnsi="Calibri"/>
          <w:color w:val="000000"/>
          <w:sz w:val="22"/>
          <w:szCs w:val="22"/>
          <w:rtl w:val="0"/>
        </w:rPr>
        <w:t xml:space="preserve"> pane, right-click or select the down-arrow next to the field in the </w:t>
      </w:r>
      <w:r w:rsidDel="00000000" w:rsidR="00000000" w:rsidRPr="00000000">
        <w:rPr>
          <w:rFonts w:ascii="Calibri" w:cs="Calibri" w:eastAsia="Calibri" w:hAnsi="Calibri"/>
          <w:b w:val="1"/>
          <w:bCs w:val="1"/>
          <w:color w:val="000000"/>
          <w:sz w:val="22"/>
          <w:szCs w:val="22"/>
          <w:rtl w:val="0"/>
        </w:rPr>
        <w:t xml:space="preserve">Values</w:t>
      </w:r>
      <w:r w:rsidDel="00000000" w:rsidR="00000000" w:rsidRPr="00000000">
        <w:rPr>
          <w:rFonts w:ascii="Calibri" w:cs="Calibri" w:eastAsia="Calibri" w:hAnsi="Calibri"/>
          <w:color w:val="000000"/>
          <w:sz w:val="22"/>
          <w:szCs w:val="22"/>
          <w:rtl w:val="0"/>
        </w:rPr>
        <w:t xml:space="preserve"> well that you want to format. Select </w:t>
      </w:r>
      <w:r w:rsidDel="00000000" w:rsidR="00000000" w:rsidRPr="00000000">
        <w:rPr>
          <w:rFonts w:ascii="Calibri" w:cs="Calibri" w:eastAsia="Calibri" w:hAnsi="Calibri"/>
          <w:b w:val="1"/>
          <w:bCs w:val="1"/>
          <w:color w:val="000000"/>
          <w:sz w:val="22"/>
          <w:szCs w:val="22"/>
          <w:rtl w:val="0"/>
        </w:rPr>
        <w:t xml:space="preserve">Conditional formatting</w:t>
      </w:r>
      <w:r w:rsidDel="00000000" w:rsidR="00000000" w:rsidRPr="00000000">
        <w:rPr>
          <w:rFonts w:ascii="Calibri" w:cs="Calibri" w:eastAsia="Calibri" w:hAnsi="Calibri"/>
          <w:color w:val="000000"/>
          <w:sz w:val="22"/>
          <w:szCs w:val="22"/>
          <w:rtl w:val="0"/>
        </w:rPr>
        <w:t xml:space="preserve">, and then select the type of formatting to apply.</w:t>
      </w:r>
    </w:p>
    <w:p w:rsidR="00000000" w:rsidDel="00000000" w:rsidP="00000000" w:rsidRDefault="00000000" w:rsidRPr="00000000" w14:paraId="0000032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177155" cy="7118350"/>
            <wp:effectExtent b="0" l="0" r="0" t="0"/>
            <wp:docPr descr="Conditional formatting menu" id="14" name="image12.png"/>
            <a:graphic>
              <a:graphicData uri="http://schemas.openxmlformats.org/drawingml/2006/picture">
                <pic:pic>
                  <pic:nvPicPr>
                    <pic:cNvPr descr="Conditional formatting menu" id="0" name="image12.png"/>
                    <pic:cNvPicPr preferRelativeResize="0"/>
                  </pic:nvPicPr>
                  <pic:blipFill>
                    <a:blip r:embed="rId56"/>
                    <a:srcRect b="0" l="0" r="0" t="0"/>
                    <a:stretch>
                      <a:fillRect/>
                    </a:stretch>
                  </pic:blipFill>
                  <pic:spPr>
                    <a:xfrm>
                      <a:off x="0" y="0"/>
                      <a:ext cx="5177155" cy="711835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Note</w:t>
      </w:r>
    </w:p>
    <w:p w:rsidR="00000000" w:rsidDel="00000000" w:rsidP="00000000" w:rsidRDefault="00000000" w:rsidRPr="00000000" w14:paraId="000003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Conditional formatting overrides any custom background or font color you apply to the conditionally formatted cell.</w:t>
      </w:r>
    </w:p>
    <w:p w:rsidR="00000000" w:rsidDel="00000000" w:rsidP="00000000" w:rsidRDefault="00000000" w:rsidRPr="00000000" w14:paraId="0000032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remove conditional formatting from a visualization, select </w:t>
      </w:r>
      <w:r w:rsidDel="00000000" w:rsidR="00000000" w:rsidRPr="00000000">
        <w:rPr>
          <w:rFonts w:ascii="Calibri" w:cs="Calibri" w:eastAsia="Calibri" w:hAnsi="Calibri"/>
          <w:b w:val="1"/>
          <w:bCs w:val="1"/>
          <w:color w:val="000000"/>
          <w:sz w:val="22"/>
          <w:szCs w:val="22"/>
          <w:rtl w:val="0"/>
        </w:rPr>
        <w:t xml:space="preserve">Remove conditional formatting</w:t>
      </w:r>
      <w:r w:rsidDel="00000000" w:rsidR="00000000" w:rsidRPr="00000000">
        <w:rPr>
          <w:rFonts w:ascii="Calibri" w:cs="Calibri" w:eastAsia="Calibri" w:hAnsi="Calibri"/>
          <w:color w:val="000000"/>
          <w:sz w:val="22"/>
          <w:szCs w:val="22"/>
          <w:rtl w:val="0"/>
        </w:rPr>
        <w:t xml:space="preserve"> from the field's drop-down menu, and then select the type of formatting to remove.</w:t>
      </w:r>
    </w:p>
    <w:p w:rsidR="00000000" w:rsidDel="00000000" w:rsidP="00000000" w:rsidRDefault="00000000" w:rsidRPr="00000000" w14:paraId="0000032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7021195"/>
            <wp:effectExtent b="0" l="0" r="0" t="0"/>
            <wp:docPr descr="Remove conditional formatting menu" id="15" name="image17.png"/>
            <a:graphic>
              <a:graphicData uri="http://schemas.openxmlformats.org/drawingml/2006/picture">
                <pic:pic>
                  <pic:nvPicPr>
                    <pic:cNvPr descr="Remove conditional formatting menu" id="0" name="image17.png"/>
                    <pic:cNvPicPr preferRelativeResize="0"/>
                  </pic:nvPicPr>
                  <pic:blipFill>
                    <a:blip r:embed="rId57"/>
                    <a:srcRect b="0" l="0" r="0" t="0"/>
                    <a:stretch>
                      <a:fillRect/>
                    </a:stretch>
                  </pic:blipFill>
                  <pic:spPr>
                    <a:xfrm>
                      <a:off x="0" y="0"/>
                      <a:ext cx="5730875" cy="702119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sections describe each conditional formatting option. You can combine more than one option in a single table column.</w:t>
      </w:r>
    </w:p>
    <w:p w:rsidR="00000000" w:rsidDel="00000000" w:rsidP="00000000" w:rsidRDefault="00000000" w:rsidRPr="00000000" w14:paraId="0000032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Format background or font color</w:t>
      </w:r>
    </w:p>
    <w:p w:rsidR="00000000" w:rsidDel="00000000" w:rsidP="00000000" w:rsidRDefault="00000000" w:rsidRPr="00000000" w14:paraId="0000032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format cell background or font color, select </w:t>
      </w:r>
      <w:r w:rsidDel="00000000" w:rsidR="00000000" w:rsidRPr="00000000">
        <w:rPr>
          <w:rFonts w:ascii="Calibri" w:cs="Calibri" w:eastAsia="Calibri" w:hAnsi="Calibri"/>
          <w:b w:val="1"/>
          <w:bCs w:val="1"/>
          <w:color w:val="000000"/>
          <w:sz w:val="22"/>
          <w:szCs w:val="22"/>
          <w:rtl w:val="0"/>
        </w:rPr>
        <w:t xml:space="preserve">Conditional formatting</w:t>
      </w:r>
      <w:r w:rsidDel="00000000" w:rsidR="00000000" w:rsidRPr="00000000">
        <w:rPr>
          <w:rFonts w:ascii="Calibri" w:cs="Calibri" w:eastAsia="Calibri" w:hAnsi="Calibri"/>
          <w:color w:val="000000"/>
          <w:sz w:val="22"/>
          <w:szCs w:val="22"/>
          <w:rtl w:val="0"/>
        </w:rPr>
        <w:t xml:space="preserve"> for a field, and then select either </w:t>
      </w:r>
      <w:r w:rsidDel="00000000" w:rsidR="00000000" w:rsidRPr="00000000">
        <w:rPr>
          <w:rFonts w:ascii="Calibri" w:cs="Calibri" w:eastAsia="Calibri" w:hAnsi="Calibri"/>
          <w:b w:val="1"/>
          <w:bCs w:val="1"/>
          <w:color w:val="000000"/>
          <w:sz w:val="22"/>
          <w:szCs w:val="22"/>
          <w:rtl w:val="0"/>
        </w:rPr>
        <w:t xml:space="preserve">Background color</w:t>
      </w:r>
      <w:r w:rsidDel="00000000" w:rsidR="00000000" w:rsidRPr="00000000">
        <w:rPr>
          <w:rFonts w:ascii="Calibri" w:cs="Calibri" w:eastAsia="Calibri" w:hAnsi="Calibri"/>
          <w:color w:val="000000"/>
          <w:sz w:val="22"/>
          <w:szCs w:val="22"/>
          <w:rtl w:val="0"/>
        </w:rPr>
        <w:t xml:space="preserve"> or </w:t>
      </w:r>
      <w:r w:rsidDel="00000000" w:rsidR="00000000" w:rsidRPr="00000000">
        <w:rPr>
          <w:rFonts w:ascii="Calibri" w:cs="Calibri" w:eastAsia="Calibri" w:hAnsi="Calibri"/>
          <w:b w:val="1"/>
          <w:bCs w:val="1"/>
          <w:color w:val="000000"/>
          <w:sz w:val="22"/>
          <w:szCs w:val="22"/>
          <w:rtl w:val="0"/>
        </w:rPr>
        <w:t xml:space="preserve">Font color</w:t>
      </w:r>
      <w:r w:rsidDel="00000000" w:rsidR="00000000" w:rsidRPr="00000000">
        <w:rPr>
          <w:rFonts w:ascii="Calibri" w:cs="Calibri" w:eastAsia="Calibri" w:hAnsi="Calibri"/>
          <w:color w:val="000000"/>
          <w:sz w:val="22"/>
          <w:szCs w:val="22"/>
          <w:rtl w:val="0"/>
        </w:rPr>
        <w:t xml:space="preserve"> from the drop-down menu.</w:t>
      </w:r>
    </w:p>
    <w:p w:rsidR="00000000" w:rsidDel="00000000" w:rsidP="00000000" w:rsidRDefault="00000000" w:rsidRPr="00000000" w14:paraId="0000032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523490"/>
            <wp:effectExtent b="0" l="0" r="0" t="0"/>
            <wp:docPr descr="Select Background color or Font color" id="38" name="image42.png"/>
            <a:graphic>
              <a:graphicData uri="http://schemas.openxmlformats.org/drawingml/2006/picture">
                <pic:pic>
                  <pic:nvPicPr>
                    <pic:cNvPr descr="Select Background color or Font color" id="0" name="image42.png"/>
                    <pic:cNvPicPr preferRelativeResize="0"/>
                  </pic:nvPicPr>
                  <pic:blipFill>
                    <a:blip r:embed="rId58"/>
                    <a:srcRect b="0" l="0" r="0" t="0"/>
                    <a:stretch>
                      <a:fillRect/>
                    </a:stretch>
                  </pic:blipFill>
                  <pic:spPr>
                    <a:xfrm>
                      <a:off x="0" y="0"/>
                      <a:ext cx="5730875" cy="252349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t>
      </w:r>
      <w:r w:rsidDel="00000000" w:rsidR="00000000" w:rsidRPr="00000000">
        <w:rPr>
          <w:rFonts w:ascii="Calibri" w:cs="Calibri" w:eastAsia="Calibri" w:hAnsi="Calibri"/>
          <w:b w:val="1"/>
          <w:bCs w:val="1"/>
          <w:color w:val="000000"/>
          <w:sz w:val="22"/>
          <w:szCs w:val="22"/>
          <w:rtl w:val="0"/>
        </w:rPr>
        <w:t xml:space="preserve">Background color</w:t>
      </w:r>
      <w:r w:rsidDel="00000000" w:rsidR="00000000" w:rsidRPr="00000000">
        <w:rPr>
          <w:rFonts w:ascii="Calibri" w:cs="Calibri" w:eastAsia="Calibri" w:hAnsi="Calibri"/>
          <w:color w:val="000000"/>
          <w:sz w:val="22"/>
          <w:szCs w:val="22"/>
          <w:rtl w:val="0"/>
        </w:rPr>
        <w:t xml:space="preserve"> or </w:t>
      </w:r>
      <w:r w:rsidDel="00000000" w:rsidR="00000000" w:rsidRPr="00000000">
        <w:rPr>
          <w:rFonts w:ascii="Calibri" w:cs="Calibri" w:eastAsia="Calibri" w:hAnsi="Calibri"/>
          <w:b w:val="1"/>
          <w:bCs w:val="1"/>
          <w:color w:val="000000"/>
          <w:sz w:val="22"/>
          <w:szCs w:val="22"/>
          <w:rtl w:val="0"/>
        </w:rPr>
        <w:t xml:space="preserve">Font color</w:t>
      </w:r>
      <w:r w:rsidDel="00000000" w:rsidR="00000000" w:rsidRPr="00000000">
        <w:rPr>
          <w:rFonts w:ascii="Calibri" w:cs="Calibri" w:eastAsia="Calibri" w:hAnsi="Calibri"/>
          <w:color w:val="000000"/>
          <w:sz w:val="22"/>
          <w:szCs w:val="22"/>
          <w:rtl w:val="0"/>
        </w:rPr>
        <w:t xml:space="preserve"> dialog box opens, with the name of the field you're formatting in the title. After selecting conditional formatting options, select </w:t>
      </w:r>
      <w:r w:rsidDel="00000000" w:rsidR="00000000" w:rsidRPr="00000000">
        <w:rPr>
          <w:rFonts w:ascii="Calibri" w:cs="Calibri" w:eastAsia="Calibri" w:hAnsi="Calibri"/>
          <w:b w:val="1"/>
          <w:bCs w:val="1"/>
          <w:color w:val="000000"/>
          <w:sz w:val="22"/>
          <w:szCs w:val="22"/>
          <w:rtl w:val="0"/>
        </w:rPr>
        <w:t xml:space="preserve">OK</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2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975100"/>
            <wp:effectExtent b="0" l="0" r="0" t="0"/>
            <wp:docPr descr="Background color and Font color dialog boxes" id="39" name="image37.png"/>
            <a:graphic>
              <a:graphicData uri="http://schemas.openxmlformats.org/drawingml/2006/picture">
                <pic:pic>
                  <pic:nvPicPr>
                    <pic:cNvPr descr="Background color and Font color dialog boxes" id="0" name="image37.png"/>
                    <pic:cNvPicPr preferRelativeResize="0"/>
                  </pic:nvPicPr>
                  <pic:blipFill>
                    <a:blip r:embed="rId59"/>
                    <a:srcRect b="0" l="0" r="0" t="0"/>
                    <a:stretch>
                      <a:fillRect/>
                    </a:stretch>
                  </pic:blipFill>
                  <pic:spPr>
                    <a:xfrm>
                      <a:off x="0" y="0"/>
                      <a:ext cx="57308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t>
      </w:r>
      <w:r w:rsidDel="00000000" w:rsidR="00000000" w:rsidRPr="00000000">
        <w:rPr>
          <w:rFonts w:ascii="Calibri" w:cs="Calibri" w:eastAsia="Calibri" w:hAnsi="Calibri"/>
          <w:b w:val="1"/>
          <w:bCs w:val="1"/>
          <w:color w:val="000000"/>
          <w:sz w:val="22"/>
          <w:szCs w:val="22"/>
          <w:rtl w:val="0"/>
        </w:rPr>
        <w:t xml:space="preserve">Background color</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Font color</w:t>
      </w:r>
      <w:r w:rsidDel="00000000" w:rsidR="00000000" w:rsidRPr="00000000">
        <w:rPr>
          <w:rFonts w:ascii="Calibri" w:cs="Calibri" w:eastAsia="Calibri" w:hAnsi="Calibri"/>
          <w:color w:val="000000"/>
          <w:sz w:val="22"/>
          <w:szCs w:val="22"/>
          <w:rtl w:val="0"/>
        </w:rPr>
        <w:t xml:space="preserve"> options are the same, but affect the cell background color and font color, respectively. You can apply the same or different conditional formatting to a field's font color and background color. If you make a field's font and background the same color, the font blends into the background so the table column shows only the colors.</w:t>
      </w:r>
    </w:p>
    <w:p w:rsidR="00000000" w:rsidDel="00000000" w:rsidP="00000000" w:rsidRDefault="00000000" w:rsidRPr="00000000" w14:paraId="0000032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Color by color scale</w:t>
      </w:r>
    </w:p>
    <w:p w:rsidR="00000000" w:rsidDel="00000000" w:rsidP="00000000" w:rsidRDefault="00000000" w:rsidRPr="00000000" w14:paraId="0000032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format cell background or font color by color scale, in the </w:t>
      </w:r>
      <w:r w:rsidDel="00000000" w:rsidR="00000000" w:rsidRPr="00000000">
        <w:rPr>
          <w:rFonts w:ascii="Calibri" w:cs="Calibri" w:eastAsia="Calibri" w:hAnsi="Calibri"/>
          <w:b w:val="1"/>
          <w:bCs w:val="1"/>
          <w:color w:val="000000"/>
          <w:sz w:val="22"/>
          <w:szCs w:val="22"/>
          <w:rtl w:val="0"/>
        </w:rPr>
        <w:t xml:space="preserve">Format style</w:t>
      </w:r>
      <w:r w:rsidDel="00000000" w:rsidR="00000000" w:rsidRPr="00000000">
        <w:rPr>
          <w:rFonts w:ascii="Calibri" w:cs="Calibri" w:eastAsia="Calibri" w:hAnsi="Calibri"/>
          <w:color w:val="000000"/>
          <w:sz w:val="22"/>
          <w:szCs w:val="22"/>
          <w:rtl w:val="0"/>
        </w:rPr>
        <w:t xml:space="preserve"> field of the </w:t>
      </w:r>
      <w:r w:rsidDel="00000000" w:rsidR="00000000" w:rsidRPr="00000000">
        <w:rPr>
          <w:rFonts w:ascii="Calibri" w:cs="Calibri" w:eastAsia="Calibri" w:hAnsi="Calibri"/>
          <w:b w:val="1"/>
          <w:bCs w:val="1"/>
          <w:color w:val="000000"/>
          <w:sz w:val="22"/>
          <w:szCs w:val="22"/>
          <w:rtl w:val="0"/>
        </w:rPr>
        <w:t xml:space="preserve">Background color</w:t>
      </w:r>
      <w:r w:rsidDel="00000000" w:rsidR="00000000" w:rsidRPr="00000000">
        <w:rPr>
          <w:rFonts w:ascii="Calibri" w:cs="Calibri" w:eastAsia="Calibri" w:hAnsi="Calibri"/>
          <w:color w:val="000000"/>
          <w:sz w:val="22"/>
          <w:szCs w:val="22"/>
          <w:rtl w:val="0"/>
        </w:rPr>
        <w:t xml:space="preserve"> or </w:t>
      </w:r>
      <w:r w:rsidDel="00000000" w:rsidR="00000000" w:rsidRPr="00000000">
        <w:rPr>
          <w:rFonts w:ascii="Calibri" w:cs="Calibri" w:eastAsia="Calibri" w:hAnsi="Calibri"/>
          <w:b w:val="1"/>
          <w:bCs w:val="1"/>
          <w:color w:val="000000"/>
          <w:sz w:val="22"/>
          <w:szCs w:val="22"/>
          <w:rtl w:val="0"/>
        </w:rPr>
        <w:t xml:space="preserve">Font color</w:t>
      </w:r>
      <w:r w:rsidDel="00000000" w:rsidR="00000000" w:rsidRPr="00000000">
        <w:rPr>
          <w:rFonts w:ascii="Calibri" w:cs="Calibri" w:eastAsia="Calibri" w:hAnsi="Calibri"/>
          <w:color w:val="000000"/>
          <w:sz w:val="22"/>
          <w:szCs w:val="22"/>
          <w:rtl w:val="0"/>
        </w:rPr>
        <w:t xml:space="preserve"> dialog box, select </w:t>
      </w:r>
      <w:r w:rsidDel="00000000" w:rsidR="00000000" w:rsidRPr="00000000">
        <w:rPr>
          <w:rFonts w:ascii="Calibri" w:cs="Calibri" w:eastAsia="Calibri" w:hAnsi="Calibri"/>
          <w:b w:val="1"/>
          <w:bCs w:val="1"/>
          <w:color w:val="000000"/>
          <w:sz w:val="22"/>
          <w:szCs w:val="22"/>
          <w:rtl w:val="0"/>
        </w:rPr>
        <w:t xml:space="preserve">Gradient</w:t>
      </w:r>
      <w:r w:rsidDel="00000000" w:rsidR="00000000" w:rsidRPr="00000000">
        <w:rPr>
          <w:rFonts w:ascii="Calibri" w:cs="Calibri" w:eastAsia="Calibri" w:hAnsi="Calibri"/>
          <w:color w:val="000000"/>
          <w:sz w:val="22"/>
          <w:szCs w:val="22"/>
          <w:rtl w:val="0"/>
        </w:rPr>
        <w:t xml:space="preserve">. Under </w:t>
      </w:r>
      <w:r w:rsidDel="00000000" w:rsidR="00000000" w:rsidRPr="00000000">
        <w:rPr>
          <w:rFonts w:ascii="Calibri" w:cs="Calibri" w:eastAsia="Calibri" w:hAnsi="Calibri"/>
          <w:b w:val="1"/>
          <w:bCs w:val="1"/>
          <w:color w:val="000000"/>
          <w:sz w:val="22"/>
          <w:szCs w:val="22"/>
          <w:rtl w:val="0"/>
        </w:rPr>
        <w:t xml:space="preserve">What field should we based this on?</w:t>
      </w:r>
      <w:r w:rsidDel="00000000" w:rsidR="00000000" w:rsidRPr="00000000">
        <w:rPr>
          <w:rFonts w:ascii="Calibri" w:cs="Calibri" w:eastAsia="Calibri" w:hAnsi="Calibri"/>
          <w:color w:val="000000"/>
          <w:sz w:val="22"/>
          <w:szCs w:val="22"/>
          <w:rtl w:val="0"/>
        </w:rPr>
        <w:t xml:space="preserve">, select the field to base the formatting on. You can base the formatting on the current field, or on any field in your model that has numerical or color data.</w:t>
      </w:r>
    </w:p>
    <w:p w:rsidR="00000000" w:rsidDel="00000000" w:rsidP="00000000" w:rsidRDefault="00000000" w:rsidRPr="00000000" w14:paraId="0000032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 </w:t>
      </w:r>
      <w:r w:rsidDel="00000000" w:rsidR="00000000" w:rsidRPr="00000000">
        <w:rPr>
          <w:rFonts w:ascii="Calibri" w:cs="Calibri" w:eastAsia="Calibri" w:hAnsi="Calibri"/>
          <w:b w:val="1"/>
          <w:bCs w:val="1"/>
          <w:color w:val="000000"/>
          <w:sz w:val="22"/>
          <w:szCs w:val="22"/>
          <w:rtl w:val="0"/>
        </w:rPr>
        <w:t xml:space="preserve">Summarization</w:t>
      </w:r>
      <w:r w:rsidDel="00000000" w:rsidR="00000000" w:rsidRPr="00000000">
        <w:rPr>
          <w:rFonts w:ascii="Calibri" w:cs="Calibri" w:eastAsia="Calibri" w:hAnsi="Calibri"/>
          <w:color w:val="000000"/>
          <w:sz w:val="22"/>
          <w:szCs w:val="22"/>
          <w:rtl w:val="0"/>
        </w:rPr>
        <w:t xml:space="preserve">, specify the aggregation type you want to use for the selected field. Under </w:t>
      </w:r>
      <w:r w:rsidDel="00000000" w:rsidR="00000000" w:rsidRPr="00000000">
        <w:rPr>
          <w:rFonts w:ascii="Calibri" w:cs="Calibri" w:eastAsia="Calibri" w:hAnsi="Calibri"/>
          <w:b w:val="1"/>
          <w:bCs w:val="1"/>
          <w:color w:val="000000"/>
          <w:sz w:val="22"/>
          <w:szCs w:val="22"/>
          <w:rtl w:val="0"/>
        </w:rPr>
        <w:t xml:space="preserve">Default formatting</w:t>
      </w:r>
      <w:r w:rsidDel="00000000" w:rsidR="00000000" w:rsidRPr="00000000">
        <w:rPr>
          <w:rFonts w:ascii="Calibri" w:cs="Calibri" w:eastAsia="Calibri" w:hAnsi="Calibri"/>
          <w:color w:val="000000"/>
          <w:sz w:val="22"/>
          <w:szCs w:val="22"/>
          <w:rtl w:val="0"/>
        </w:rPr>
        <w:t xml:space="preserve">, select a formatting to apply to blank values.</w:t>
      </w:r>
    </w:p>
    <w:p w:rsidR="00000000" w:rsidDel="00000000" w:rsidP="00000000" w:rsidRDefault="00000000" w:rsidRPr="00000000" w14:paraId="000003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 </w:t>
      </w:r>
      <w:r w:rsidDel="00000000" w:rsidR="00000000" w:rsidRPr="00000000">
        <w:rPr>
          <w:rFonts w:ascii="Calibri" w:cs="Calibri" w:eastAsia="Calibri" w:hAnsi="Calibri"/>
          <w:b w:val="1"/>
          <w:bCs w:val="1"/>
          <w:color w:val="000000"/>
          <w:sz w:val="22"/>
          <w:szCs w:val="22"/>
          <w:rtl w:val="0"/>
        </w:rPr>
        <w:t xml:space="preserve">Minimum</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Maximum</w:t>
      </w:r>
      <w:r w:rsidDel="00000000" w:rsidR="00000000" w:rsidRPr="00000000">
        <w:rPr>
          <w:rFonts w:ascii="Calibri" w:cs="Calibri" w:eastAsia="Calibri" w:hAnsi="Calibri"/>
          <w:color w:val="000000"/>
          <w:sz w:val="22"/>
          <w:szCs w:val="22"/>
          <w:rtl w:val="0"/>
        </w:rPr>
        <w:t xml:space="preserve">, choose whether to apply the color scheme based on the lowest and highest field values, or on custom values you enter. Drop down and select the colors swatches you want to apply to the minimum and maximum values. Select the </w:t>
      </w:r>
      <w:r w:rsidDel="00000000" w:rsidR="00000000" w:rsidRPr="00000000">
        <w:rPr>
          <w:rFonts w:ascii="Calibri" w:cs="Calibri" w:eastAsia="Calibri" w:hAnsi="Calibri"/>
          <w:b w:val="1"/>
          <w:bCs w:val="1"/>
          <w:color w:val="000000"/>
          <w:sz w:val="22"/>
          <w:szCs w:val="22"/>
          <w:rtl w:val="0"/>
        </w:rPr>
        <w:t xml:space="preserve">Add a middle color</w:t>
      </w:r>
      <w:r w:rsidDel="00000000" w:rsidR="00000000" w:rsidRPr="00000000">
        <w:rPr>
          <w:rFonts w:ascii="Calibri" w:cs="Calibri" w:eastAsia="Calibri" w:hAnsi="Calibri"/>
          <w:color w:val="000000"/>
          <w:sz w:val="22"/>
          <w:szCs w:val="22"/>
          <w:rtl w:val="0"/>
        </w:rPr>
        <w:t xml:space="preserve"> check box to also specify a </w:t>
      </w:r>
      <w:r w:rsidDel="00000000" w:rsidR="00000000" w:rsidRPr="00000000">
        <w:rPr>
          <w:rFonts w:ascii="Calibri" w:cs="Calibri" w:eastAsia="Calibri" w:hAnsi="Calibri"/>
          <w:b w:val="1"/>
          <w:bCs w:val="1"/>
          <w:color w:val="000000"/>
          <w:sz w:val="22"/>
          <w:szCs w:val="22"/>
          <w:rtl w:val="0"/>
        </w:rPr>
        <w:t xml:space="preserve">Center</w:t>
      </w:r>
      <w:r w:rsidDel="00000000" w:rsidR="00000000" w:rsidRPr="00000000">
        <w:rPr>
          <w:rFonts w:ascii="Calibri" w:cs="Calibri" w:eastAsia="Calibri" w:hAnsi="Calibri"/>
          <w:color w:val="000000"/>
          <w:sz w:val="22"/>
          <w:szCs w:val="22"/>
          <w:rtl w:val="0"/>
        </w:rPr>
        <w:t xml:space="preserve"> value and color.</w:t>
      </w:r>
    </w:p>
    <w:p w:rsidR="00000000" w:rsidDel="00000000" w:rsidP="00000000" w:rsidRDefault="00000000" w:rsidRPr="00000000" w14:paraId="000003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979545"/>
            <wp:effectExtent b="0" l="0" r="0" t="0"/>
            <wp:docPr descr="Set cell background with color scale" id="40" name="image34.png"/>
            <a:graphic>
              <a:graphicData uri="http://schemas.openxmlformats.org/drawingml/2006/picture">
                <pic:pic>
                  <pic:nvPicPr>
                    <pic:cNvPr descr="Set cell background with color scale" id="0" name="image34.png"/>
                    <pic:cNvPicPr preferRelativeResize="0"/>
                  </pic:nvPicPr>
                  <pic:blipFill>
                    <a:blip r:embed="rId60"/>
                    <a:srcRect b="0" l="0" r="0" t="0"/>
                    <a:stretch>
                      <a:fillRect/>
                    </a:stretch>
                  </pic:blipFill>
                  <pic:spPr>
                    <a:xfrm>
                      <a:off x="0" y="0"/>
                      <a:ext cx="5730875" cy="397954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example table with color scale background formatting on the </w:t>
      </w:r>
      <w:r w:rsidDel="00000000" w:rsidR="00000000" w:rsidRPr="00000000">
        <w:rPr>
          <w:rFonts w:ascii="Calibri" w:cs="Calibri" w:eastAsia="Calibri" w:hAnsi="Calibri"/>
          <w:b w:val="1"/>
          <w:bCs w:val="1"/>
          <w:color w:val="000000"/>
          <w:sz w:val="22"/>
          <w:szCs w:val="22"/>
          <w:rtl w:val="0"/>
        </w:rPr>
        <w:t xml:space="preserve">Affordability</w:t>
      </w:r>
      <w:r w:rsidDel="00000000" w:rsidR="00000000" w:rsidRPr="00000000">
        <w:rPr>
          <w:rFonts w:ascii="Calibri" w:cs="Calibri" w:eastAsia="Calibri" w:hAnsi="Calibri"/>
          <w:color w:val="000000"/>
          <w:sz w:val="22"/>
          <w:szCs w:val="22"/>
          <w:rtl w:val="0"/>
        </w:rPr>
        <w:t xml:space="preserve"> column looks like this:</w:t>
      </w:r>
    </w:p>
    <w:p w:rsidR="00000000" w:rsidDel="00000000" w:rsidP="00000000" w:rsidRDefault="00000000" w:rsidRPr="00000000" w14:paraId="000003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83250" cy="3995420"/>
            <wp:effectExtent b="0" l="0" r="0" t="0"/>
            <wp:docPr descr="Example table with diverging background color scale" id="41" name="image35.png"/>
            <a:graphic>
              <a:graphicData uri="http://schemas.openxmlformats.org/drawingml/2006/picture">
                <pic:pic>
                  <pic:nvPicPr>
                    <pic:cNvPr descr="Example table with diverging background color scale" id="0" name="image35.png"/>
                    <pic:cNvPicPr preferRelativeResize="0"/>
                  </pic:nvPicPr>
                  <pic:blipFill>
                    <a:blip r:embed="rId61"/>
                    <a:srcRect b="0" l="0" r="0" t="0"/>
                    <a:stretch>
                      <a:fillRect/>
                    </a:stretch>
                  </pic:blipFill>
                  <pic:spPr>
                    <a:xfrm>
                      <a:off x="0" y="0"/>
                      <a:ext cx="5683250" cy="399542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example table with color scale font formatting on the </w:t>
      </w:r>
      <w:r w:rsidDel="00000000" w:rsidR="00000000" w:rsidRPr="00000000">
        <w:rPr>
          <w:rFonts w:ascii="Calibri" w:cs="Calibri" w:eastAsia="Calibri" w:hAnsi="Calibri"/>
          <w:b w:val="1"/>
          <w:bCs w:val="1"/>
          <w:color w:val="000000"/>
          <w:sz w:val="22"/>
          <w:szCs w:val="22"/>
          <w:rtl w:val="0"/>
        </w:rPr>
        <w:t xml:space="preserve">Affordability</w:t>
      </w:r>
      <w:r w:rsidDel="00000000" w:rsidR="00000000" w:rsidRPr="00000000">
        <w:rPr>
          <w:rFonts w:ascii="Calibri" w:cs="Calibri" w:eastAsia="Calibri" w:hAnsi="Calibri"/>
          <w:color w:val="000000"/>
          <w:sz w:val="22"/>
          <w:szCs w:val="22"/>
          <w:rtl w:val="0"/>
        </w:rPr>
        <w:t xml:space="preserve"> column looks like this:</w:t>
      </w:r>
    </w:p>
    <w:p w:rsidR="00000000" w:rsidDel="00000000" w:rsidP="00000000" w:rsidRDefault="00000000" w:rsidRPr="00000000" w14:paraId="000003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514340" cy="3938905"/>
            <wp:effectExtent b="0" l="0" r="0" t="0"/>
            <wp:docPr descr="Example table with diverging font color scale" id="42" name="image47.png"/>
            <a:graphic>
              <a:graphicData uri="http://schemas.openxmlformats.org/drawingml/2006/picture">
                <pic:pic>
                  <pic:nvPicPr>
                    <pic:cNvPr descr="Example table with diverging font color scale" id="0" name="image47.png"/>
                    <pic:cNvPicPr preferRelativeResize="0"/>
                  </pic:nvPicPr>
                  <pic:blipFill>
                    <a:blip r:embed="rId62"/>
                    <a:srcRect b="0" l="0" r="0" t="0"/>
                    <a:stretch>
                      <a:fillRect/>
                    </a:stretch>
                  </pic:blipFill>
                  <pic:spPr>
                    <a:xfrm>
                      <a:off x="0" y="0"/>
                      <a:ext cx="5514340" cy="3938905"/>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Color by rules</w:t>
      </w:r>
    </w:p>
    <w:p w:rsidR="00000000" w:rsidDel="00000000" w:rsidP="00000000" w:rsidRDefault="00000000" w:rsidRPr="00000000" w14:paraId="0000033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format cell background or font color by rules, in the </w:t>
      </w:r>
      <w:r w:rsidDel="00000000" w:rsidR="00000000" w:rsidRPr="00000000">
        <w:rPr>
          <w:rFonts w:ascii="Calibri" w:cs="Calibri" w:eastAsia="Calibri" w:hAnsi="Calibri"/>
          <w:b w:val="1"/>
          <w:bCs w:val="1"/>
          <w:color w:val="000000"/>
          <w:sz w:val="22"/>
          <w:szCs w:val="22"/>
          <w:rtl w:val="0"/>
        </w:rPr>
        <w:t xml:space="preserve">Format style</w:t>
      </w:r>
      <w:r w:rsidDel="00000000" w:rsidR="00000000" w:rsidRPr="00000000">
        <w:rPr>
          <w:rFonts w:ascii="Calibri" w:cs="Calibri" w:eastAsia="Calibri" w:hAnsi="Calibri"/>
          <w:color w:val="000000"/>
          <w:sz w:val="22"/>
          <w:szCs w:val="22"/>
          <w:rtl w:val="0"/>
        </w:rPr>
        <w:t xml:space="preserve"> field of the </w:t>
      </w:r>
      <w:r w:rsidDel="00000000" w:rsidR="00000000" w:rsidRPr="00000000">
        <w:rPr>
          <w:rFonts w:ascii="Calibri" w:cs="Calibri" w:eastAsia="Calibri" w:hAnsi="Calibri"/>
          <w:b w:val="1"/>
          <w:bCs w:val="1"/>
          <w:color w:val="000000"/>
          <w:sz w:val="22"/>
          <w:szCs w:val="22"/>
          <w:rtl w:val="0"/>
        </w:rPr>
        <w:t xml:space="preserve">Background color</w:t>
      </w:r>
      <w:r w:rsidDel="00000000" w:rsidR="00000000" w:rsidRPr="00000000">
        <w:rPr>
          <w:rFonts w:ascii="Calibri" w:cs="Calibri" w:eastAsia="Calibri" w:hAnsi="Calibri"/>
          <w:color w:val="000000"/>
          <w:sz w:val="22"/>
          <w:szCs w:val="22"/>
          <w:rtl w:val="0"/>
        </w:rPr>
        <w:t xml:space="preserve"> or </w:t>
      </w:r>
      <w:r w:rsidDel="00000000" w:rsidR="00000000" w:rsidRPr="00000000">
        <w:rPr>
          <w:rFonts w:ascii="Calibri" w:cs="Calibri" w:eastAsia="Calibri" w:hAnsi="Calibri"/>
          <w:b w:val="1"/>
          <w:bCs w:val="1"/>
          <w:color w:val="000000"/>
          <w:sz w:val="22"/>
          <w:szCs w:val="22"/>
          <w:rtl w:val="0"/>
        </w:rPr>
        <w:t xml:space="preserve">Font color</w:t>
      </w:r>
      <w:r w:rsidDel="00000000" w:rsidR="00000000" w:rsidRPr="00000000">
        <w:rPr>
          <w:rFonts w:ascii="Calibri" w:cs="Calibri" w:eastAsia="Calibri" w:hAnsi="Calibri"/>
          <w:color w:val="000000"/>
          <w:sz w:val="22"/>
          <w:szCs w:val="22"/>
          <w:rtl w:val="0"/>
        </w:rPr>
        <w:t xml:space="preserve"> dialog box, select </w:t>
      </w:r>
      <w:r w:rsidDel="00000000" w:rsidR="00000000" w:rsidRPr="00000000">
        <w:rPr>
          <w:rFonts w:ascii="Calibri" w:cs="Calibri" w:eastAsia="Calibri" w:hAnsi="Calibri"/>
          <w:b w:val="1"/>
          <w:bCs w:val="1"/>
          <w:color w:val="000000"/>
          <w:sz w:val="22"/>
          <w:szCs w:val="22"/>
          <w:rtl w:val="0"/>
        </w:rPr>
        <w:t xml:space="preserve">Rules</w:t>
      </w:r>
      <w:r w:rsidDel="00000000" w:rsidR="00000000" w:rsidRPr="00000000">
        <w:rPr>
          <w:rFonts w:ascii="Calibri" w:cs="Calibri" w:eastAsia="Calibri" w:hAnsi="Calibri"/>
          <w:color w:val="000000"/>
          <w:sz w:val="22"/>
          <w:szCs w:val="22"/>
          <w:rtl w:val="0"/>
        </w:rPr>
        <w:t xml:space="preserve">. Again, </w:t>
      </w:r>
      <w:r w:rsidDel="00000000" w:rsidR="00000000" w:rsidRPr="00000000">
        <w:rPr>
          <w:rFonts w:ascii="Calibri" w:cs="Calibri" w:eastAsia="Calibri" w:hAnsi="Calibri"/>
          <w:b w:val="1"/>
          <w:bCs w:val="1"/>
          <w:color w:val="000000"/>
          <w:sz w:val="22"/>
          <w:szCs w:val="22"/>
          <w:rtl w:val="0"/>
        </w:rPr>
        <w:t xml:space="preserve">What field should we base this on?</w:t>
      </w:r>
      <w:r w:rsidDel="00000000" w:rsidR="00000000" w:rsidRPr="00000000">
        <w:rPr>
          <w:rFonts w:ascii="Calibri" w:cs="Calibri" w:eastAsia="Calibri" w:hAnsi="Calibri"/>
          <w:color w:val="000000"/>
          <w:sz w:val="22"/>
          <w:szCs w:val="22"/>
          <w:rtl w:val="0"/>
        </w:rPr>
        <w:t xml:space="preserve"> shows the field to base the formatting on, and </w:t>
      </w:r>
      <w:r w:rsidDel="00000000" w:rsidR="00000000" w:rsidRPr="00000000">
        <w:rPr>
          <w:rFonts w:ascii="Calibri" w:cs="Calibri" w:eastAsia="Calibri" w:hAnsi="Calibri"/>
          <w:b w:val="1"/>
          <w:bCs w:val="1"/>
          <w:color w:val="000000"/>
          <w:sz w:val="22"/>
          <w:szCs w:val="22"/>
          <w:rtl w:val="0"/>
        </w:rPr>
        <w:t xml:space="preserve">Summarization</w:t>
      </w:r>
      <w:r w:rsidDel="00000000" w:rsidR="00000000" w:rsidRPr="00000000">
        <w:rPr>
          <w:rFonts w:ascii="Calibri" w:cs="Calibri" w:eastAsia="Calibri" w:hAnsi="Calibri"/>
          <w:color w:val="000000"/>
          <w:sz w:val="22"/>
          <w:szCs w:val="22"/>
          <w:rtl w:val="0"/>
        </w:rPr>
        <w:t xml:space="preserve"> shows the aggregation type for the field.</w:t>
      </w:r>
    </w:p>
    <w:p w:rsidR="00000000" w:rsidDel="00000000" w:rsidP="00000000" w:rsidRDefault="00000000" w:rsidRPr="00000000" w14:paraId="000003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 </w:t>
      </w:r>
      <w:r w:rsidDel="00000000" w:rsidR="00000000" w:rsidRPr="00000000">
        <w:rPr>
          <w:rFonts w:ascii="Calibri" w:cs="Calibri" w:eastAsia="Calibri" w:hAnsi="Calibri"/>
          <w:b w:val="1"/>
          <w:bCs w:val="1"/>
          <w:color w:val="000000"/>
          <w:sz w:val="22"/>
          <w:szCs w:val="22"/>
          <w:rtl w:val="0"/>
        </w:rPr>
        <w:t xml:space="preserve">Rules</w:t>
      </w:r>
      <w:r w:rsidDel="00000000" w:rsidR="00000000" w:rsidRPr="00000000">
        <w:rPr>
          <w:rFonts w:ascii="Calibri" w:cs="Calibri" w:eastAsia="Calibri" w:hAnsi="Calibri"/>
          <w:color w:val="000000"/>
          <w:sz w:val="22"/>
          <w:szCs w:val="22"/>
          <w:rtl w:val="0"/>
        </w:rPr>
        <w:t xml:space="preserve">, enter one or more value ranges, and set a color for each one. Each value range has an </w:t>
      </w:r>
      <w:r w:rsidDel="00000000" w:rsidR="00000000" w:rsidRPr="00000000">
        <w:rPr>
          <w:rFonts w:ascii="Calibri" w:cs="Calibri" w:eastAsia="Calibri" w:hAnsi="Calibri"/>
          <w:i w:val="1"/>
          <w:iCs w:val="1"/>
          <w:color w:val="000000"/>
          <w:sz w:val="22"/>
          <w:szCs w:val="22"/>
          <w:rtl w:val="0"/>
        </w:rPr>
        <w:t xml:space="preserve">If value</w:t>
      </w:r>
      <w:r w:rsidDel="00000000" w:rsidR="00000000" w:rsidRPr="00000000">
        <w:rPr>
          <w:rFonts w:ascii="Calibri" w:cs="Calibri" w:eastAsia="Calibri" w:hAnsi="Calibri"/>
          <w:color w:val="000000"/>
          <w:sz w:val="22"/>
          <w:szCs w:val="22"/>
          <w:rtl w:val="0"/>
        </w:rPr>
        <w:t xml:space="preserve"> condition, an </w:t>
      </w:r>
      <w:r w:rsidDel="00000000" w:rsidR="00000000" w:rsidRPr="00000000">
        <w:rPr>
          <w:rFonts w:ascii="Calibri" w:cs="Calibri" w:eastAsia="Calibri" w:hAnsi="Calibri"/>
          <w:i w:val="1"/>
          <w:iCs w:val="1"/>
          <w:color w:val="000000"/>
          <w:sz w:val="22"/>
          <w:szCs w:val="22"/>
          <w:rtl w:val="0"/>
        </w:rPr>
        <w:t xml:space="preserve">and</w:t>
      </w:r>
      <w:r w:rsidDel="00000000" w:rsidR="00000000" w:rsidRPr="00000000">
        <w:rPr>
          <w:rFonts w:ascii="Calibri" w:cs="Calibri" w:eastAsia="Calibri" w:hAnsi="Calibri"/>
          <w:color w:val="000000"/>
          <w:sz w:val="22"/>
          <w:szCs w:val="22"/>
          <w:rtl w:val="0"/>
        </w:rPr>
        <w:t xml:space="preserve"> value condition, and a color. Cell backgrounds or fonts in each value range are colored with the given color. The following example has three rules:</w:t>
      </w:r>
    </w:p>
    <w:p w:rsidR="00000000" w:rsidDel="00000000" w:rsidP="00000000" w:rsidRDefault="00000000" w:rsidRPr="00000000" w14:paraId="000003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475990"/>
            <wp:effectExtent b="0" l="0" r="0" t="0"/>
            <wp:docPr descr="Screenshot of Color by rules." id="43" name="image36.png"/>
            <a:graphic>
              <a:graphicData uri="http://schemas.openxmlformats.org/drawingml/2006/picture">
                <pic:pic>
                  <pic:nvPicPr>
                    <pic:cNvPr descr="Screenshot of Color by rules." id="0" name="image36.png"/>
                    <pic:cNvPicPr preferRelativeResize="0"/>
                  </pic:nvPicPr>
                  <pic:blipFill>
                    <a:blip r:embed="rId63"/>
                    <a:srcRect b="0" l="0" r="0" t="0"/>
                    <a:stretch>
                      <a:fillRect/>
                    </a:stretch>
                  </pic:blipFill>
                  <pic:spPr>
                    <a:xfrm>
                      <a:off x="0" y="0"/>
                      <a:ext cx="5730875" cy="347599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you select </w:t>
      </w:r>
      <w:r w:rsidDel="00000000" w:rsidR="00000000" w:rsidRPr="00000000">
        <w:rPr>
          <w:rFonts w:ascii="Calibri" w:cs="Calibri" w:eastAsia="Calibri" w:hAnsi="Calibri"/>
          <w:b w:val="1"/>
          <w:bCs w:val="1"/>
          <w:color w:val="000000"/>
          <w:sz w:val="22"/>
          <w:szCs w:val="22"/>
          <w:rtl w:val="0"/>
        </w:rPr>
        <w:t xml:space="preserve">Percent</w:t>
      </w:r>
      <w:r w:rsidDel="00000000" w:rsidR="00000000" w:rsidRPr="00000000">
        <w:rPr>
          <w:rFonts w:ascii="Calibri" w:cs="Calibri" w:eastAsia="Calibri" w:hAnsi="Calibri"/>
          <w:color w:val="000000"/>
          <w:sz w:val="22"/>
          <w:szCs w:val="22"/>
          <w:rtl w:val="0"/>
        </w:rPr>
        <w:t xml:space="preserve"> in this dropdown, you’re setting the rule boundaries as a percent of the overall range of values from minimum to maximum. So, for example, if the lowest data point was 100 and the highest was 400, the above rules would color any point less than 200 as green, anything from 200 to 300 as yellow, and anything above 300 as red.</w:t>
      </w:r>
    </w:p>
    <w:p w:rsidR="00000000" w:rsidDel="00000000" w:rsidP="00000000" w:rsidRDefault="00000000" w:rsidRPr="00000000" w14:paraId="0000033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example table with rules-based background color formatting based on </w:t>
      </w:r>
      <w:r w:rsidDel="00000000" w:rsidR="00000000" w:rsidRPr="00000000">
        <w:rPr>
          <w:rFonts w:ascii="Calibri" w:cs="Calibri" w:eastAsia="Calibri" w:hAnsi="Calibri"/>
          <w:b w:val="1"/>
          <w:bCs w:val="1"/>
          <w:color w:val="000000"/>
          <w:sz w:val="22"/>
          <w:szCs w:val="22"/>
          <w:rtl w:val="0"/>
        </w:rPr>
        <w:t xml:space="preserve">Percent</w:t>
      </w:r>
      <w:r w:rsidDel="00000000" w:rsidR="00000000" w:rsidRPr="00000000">
        <w:rPr>
          <w:rFonts w:ascii="Calibri" w:cs="Calibri" w:eastAsia="Calibri" w:hAnsi="Calibri"/>
          <w:color w:val="000000"/>
          <w:sz w:val="22"/>
          <w:szCs w:val="22"/>
          <w:rtl w:val="0"/>
        </w:rPr>
        <w:t xml:space="preserve"> in the </w:t>
      </w:r>
      <w:r w:rsidDel="00000000" w:rsidR="00000000" w:rsidRPr="00000000">
        <w:rPr>
          <w:rFonts w:ascii="Calibri" w:cs="Calibri" w:eastAsia="Calibri" w:hAnsi="Calibri"/>
          <w:b w:val="1"/>
          <w:bCs w:val="1"/>
          <w:color w:val="000000"/>
          <w:sz w:val="22"/>
          <w:szCs w:val="22"/>
          <w:rtl w:val="0"/>
        </w:rPr>
        <w:t xml:space="preserve">Affordability</w:t>
      </w:r>
      <w:r w:rsidDel="00000000" w:rsidR="00000000" w:rsidRPr="00000000">
        <w:rPr>
          <w:rFonts w:ascii="Calibri" w:cs="Calibri" w:eastAsia="Calibri" w:hAnsi="Calibri"/>
          <w:color w:val="000000"/>
          <w:sz w:val="22"/>
          <w:szCs w:val="22"/>
          <w:rtl w:val="0"/>
        </w:rPr>
        <w:t xml:space="preserve"> column looks like this:</w:t>
      </w:r>
    </w:p>
    <w:p w:rsidR="00000000" w:rsidDel="00000000" w:rsidP="00000000" w:rsidRDefault="00000000" w:rsidRPr="00000000" w14:paraId="000003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741930"/>
            <wp:effectExtent b="0" l="0" r="0" t="0"/>
            <wp:docPr descr="Screenshot of Example table with color by rules." id="44" name="image41.png"/>
            <a:graphic>
              <a:graphicData uri="http://schemas.openxmlformats.org/drawingml/2006/picture">
                <pic:pic>
                  <pic:nvPicPr>
                    <pic:cNvPr descr="Screenshot of Example table with color by rules." id="0" name="image41.png"/>
                    <pic:cNvPicPr preferRelativeResize="0"/>
                  </pic:nvPicPr>
                  <pic:blipFill>
                    <a:blip r:embed="rId64"/>
                    <a:srcRect b="0" l="0" r="0" t="0"/>
                    <a:stretch>
                      <a:fillRect/>
                    </a:stretch>
                  </pic:blipFill>
                  <pic:spPr>
                    <a:xfrm>
                      <a:off x="0" y="0"/>
                      <a:ext cx="5730875" cy="274193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Color by rules for percentages</w:t>
      </w:r>
    </w:p>
    <w:p w:rsidR="00000000" w:rsidDel="00000000" w:rsidP="00000000" w:rsidRDefault="00000000" w:rsidRPr="00000000" w14:paraId="0000033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field the formatting is based on contains percentages, write the numbers in the rules as decimals, which are the actual values; for example, ".25" instead of "25". Also, select </w:t>
      </w:r>
      <w:r w:rsidDel="00000000" w:rsidR="00000000" w:rsidRPr="00000000">
        <w:rPr>
          <w:rFonts w:ascii="Calibri" w:cs="Calibri" w:eastAsia="Calibri" w:hAnsi="Calibri"/>
          <w:b w:val="1"/>
          <w:bCs w:val="1"/>
          <w:color w:val="000000"/>
          <w:sz w:val="22"/>
          <w:szCs w:val="22"/>
          <w:rtl w:val="0"/>
        </w:rPr>
        <w:t xml:space="preserve">Number</w:t>
      </w:r>
      <w:r w:rsidDel="00000000" w:rsidR="00000000" w:rsidRPr="00000000">
        <w:rPr>
          <w:rFonts w:ascii="Calibri" w:cs="Calibri" w:eastAsia="Calibri" w:hAnsi="Calibri"/>
          <w:color w:val="000000"/>
          <w:sz w:val="22"/>
          <w:szCs w:val="22"/>
          <w:rtl w:val="0"/>
        </w:rPr>
        <w:t xml:space="preserve"> instead of </w:t>
      </w:r>
      <w:r w:rsidDel="00000000" w:rsidR="00000000" w:rsidRPr="00000000">
        <w:rPr>
          <w:rFonts w:ascii="Calibri" w:cs="Calibri" w:eastAsia="Calibri" w:hAnsi="Calibri"/>
          <w:b w:val="1"/>
          <w:bCs w:val="1"/>
          <w:color w:val="000000"/>
          <w:sz w:val="22"/>
          <w:szCs w:val="22"/>
          <w:rtl w:val="0"/>
        </w:rPr>
        <w:t xml:space="preserve">Percent</w:t>
      </w:r>
      <w:r w:rsidDel="00000000" w:rsidR="00000000" w:rsidRPr="00000000">
        <w:rPr>
          <w:rFonts w:ascii="Calibri" w:cs="Calibri" w:eastAsia="Calibri" w:hAnsi="Calibri"/>
          <w:color w:val="000000"/>
          <w:sz w:val="22"/>
          <w:szCs w:val="22"/>
          <w:rtl w:val="0"/>
        </w:rPr>
        <w:t xml:space="preserve"> for the number format. For example, "If value is greater than or equal to 0 Number and is less than .25 Number" returns values less than 25%.</w:t>
      </w:r>
    </w:p>
    <w:p w:rsidR="00000000" w:rsidDel="00000000" w:rsidP="00000000" w:rsidRDefault="00000000" w:rsidRPr="00000000" w14:paraId="000003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404235"/>
            <wp:effectExtent b="0" l="0" r="0" t="0"/>
            <wp:docPr descr="Screenshot of Color by rules for percentages." id="45" name="image38.png"/>
            <a:graphic>
              <a:graphicData uri="http://schemas.openxmlformats.org/drawingml/2006/picture">
                <pic:pic>
                  <pic:nvPicPr>
                    <pic:cNvPr descr="Screenshot of Color by rules for percentages." id="0" name="image38.png"/>
                    <pic:cNvPicPr preferRelativeResize="0"/>
                  </pic:nvPicPr>
                  <pic:blipFill>
                    <a:blip r:embed="rId65"/>
                    <a:srcRect b="0" l="0" r="0" t="0"/>
                    <a:stretch>
                      <a:fillRect/>
                    </a:stretch>
                  </pic:blipFill>
                  <pic:spPr>
                    <a:xfrm>
                      <a:off x="0" y="0"/>
                      <a:ext cx="5730875" cy="340423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example table with rules-based background color on the </w:t>
      </w:r>
      <w:r w:rsidDel="00000000" w:rsidR="00000000" w:rsidRPr="00000000">
        <w:rPr>
          <w:rFonts w:ascii="Calibri" w:cs="Calibri" w:eastAsia="Calibri" w:hAnsi="Calibri"/>
          <w:b w:val="1"/>
          <w:bCs w:val="1"/>
          <w:color w:val="000000"/>
          <w:sz w:val="22"/>
          <w:szCs w:val="22"/>
          <w:rtl w:val="0"/>
        </w:rPr>
        <w:t xml:space="preserve">% revenue region</w:t>
      </w:r>
      <w:r w:rsidDel="00000000" w:rsidR="00000000" w:rsidRPr="00000000">
        <w:rPr>
          <w:rFonts w:ascii="Calibri" w:cs="Calibri" w:eastAsia="Calibri" w:hAnsi="Calibri"/>
          <w:color w:val="000000"/>
          <w:sz w:val="22"/>
          <w:szCs w:val="22"/>
          <w:rtl w:val="0"/>
        </w:rPr>
        <w:t xml:space="preserve"> column, 0 to 25% is red, 26% to 41% is yellow, and 42% and more is blue:</w:t>
      </w:r>
    </w:p>
    <w:p w:rsidR="00000000" w:rsidDel="00000000" w:rsidP="00000000" w:rsidRDefault="00000000" w:rsidRPr="00000000" w14:paraId="0000034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098800"/>
            <wp:effectExtent b="0" l="0" r="0" t="0"/>
            <wp:docPr descr="Screenshot of Example table with color by rules for percentages." id="46" name="image49.png"/>
            <a:graphic>
              <a:graphicData uri="http://schemas.openxmlformats.org/drawingml/2006/picture">
                <pic:pic>
                  <pic:nvPicPr>
                    <pic:cNvPr descr="Screenshot of Example table with color by rules for percentages." id="0" name="image49.png"/>
                    <pic:cNvPicPr preferRelativeResize="0"/>
                  </pic:nvPicPr>
                  <pic:blipFill>
                    <a:blip r:embed="rId66"/>
                    <a:srcRect b="0" l="0" r="0" t="0"/>
                    <a:stretch>
                      <a:fillRect/>
                    </a:stretch>
                  </pic:blipFill>
                  <pic:spPr>
                    <a:xfrm>
                      <a:off x="0" y="0"/>
                      <a:ext cx="57308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t>
        <w:tab/>
        <w:t xml:space="preserve">Visualizing Data in Spreadsheets</w:t>
      </w:r>
    </w:p>
    <w:p w:rsidR="00000000" w:rsidDel="00000000" w:rsidP="00000000" w:rsidRDefault="00000000" w:rsidRPr="00000000" w14:paraId="000003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Pivot charts</w:t>
      </w:r>
    </w:p>
    <w:p w:rsidR="00000000" w:rsidDel="00000000" w:rsidP="00000000" w:rsidRDefault="00000000" w:rsidRPr="00000000" w14:paraId="000003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Cube functions</w:t>
      </w:r>
    </w:p>
    <w:p w:rsidR="00000000" w:rsidDel="00000000" w:rsidP="00000000" w:rsidRDefault="00000000" w:rsidRPr="00000000" w14:paraId="000003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Charts for cube functions</w:t>
      </w:r>
    </w:p>
    <w:p w:rsidR="00000000" w:rsidDel="00000000" w:rsidP="00000000" w:rsidRDefault="00000000" w:rsidRPr="00000000" w14:paraId="000003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and refine a pivot chart</w:t>
      </w:r>
    </w:p>
    <w:p w:rsidR="00000000" w:rsidDel="00000000" w:rsidP="00000000" w:rsidRDefault="00000000" w:rsidRPr="00000000" w14:paraId="000003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cube functions and when to use them</w:t>
      </w:r>
    </w:p>
    <w:p w:rsidR="00000000" w:rsidDel="00000000" w:rsidP="00000000" w:rsidRDefault="00000000" w:rsidRPr="00000000" w14:paraId="000003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a number of charts for use with cube functions.</w:t>
      </w:r>
    </w:p>
    <w:p w:rsidR="00000000" w:rsidDel="00000000" w:rsidP="00000000" w:rsidRDefault="00000000" w:rsidRPr="00000000" w14:paraId="0000034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craft a data visualization in Excel, start by creating an organized spreadsheet. This should include labels and your final dataset. Then, highlight the data you wish to include in your visual, including the labels. Select “insert” from the main menu and choose the type of chart or graph you'd like to create.</w:t>
      </w:r>
    </w:p>
    <w:p w:rsidR="00000000" w:rsidDel="00000000" w:rsidP="00000000" w:rsidRDefault="00000000" w:rsidRPr="00000000" w14:paraId="0000034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Right-click on the chart or graph to edit details, such as the title, axes labels, and colors. Doing so will open a pop-up or side panel that includes options to add a legend, adjust the scale, and change font styles and sizes.</w:t>
      </w:r>
    </w:p>
    <w:p w:rsidR="00000000" w:rsidDel="00000000" w:rsidP="00000000" w:rsidRDefault="00000000" w:rsidRPr="00000000" w14:paraId="0000035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TIPS FOR CREATING VISUALIZATIONS IN EXCEL</w:t>
      </w:r>
    </w:p>
    <w:p w:rsidR="00000000" w:rsidDel="00000000" w:rsidP="00000000" w:rsidRDefault="00000000" w:rsidRPr="00000000" w14:paraId="0000035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Choose the Right Type of Visualization</w:t>
      </w:r>
    </w:p>
    <w:p w:rsidR="00000000" w:rsidDel="00000000" w:rsidP="00000000" w:rsidRDefault="00000000" w:rsidRPr="00000000" w14:paraId="000003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create an effective data visualization, it’s critical to choose the right type of chart or graph. Consider the type of data you’re using, the size of your dataset, and your intended audience.</w:t>
      </w:r>
    </w:p>
    <w:p w:rsidR="00000000" w:rsidDel="00000000" w:rsidP="00000000" w:rsidRDefault="00000000" w:rsidRPr="00000000" w14:paraId="0000035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mismatch between the type of data being leveraged and the visual used to present it can be detrimental to viewers’ understanding of the information. Whether you’re working with qualitative or quantitative data, for example, impacts how you should display the information.</w:t>
      </w:r>
    </w:p>
    <w:p w:rsidR="00000000" w:rsidDel="00000000" w:rsidP="00000000" w:rsidRDefault="00000000" w:rsidRPr="00000000" w14:paraId="000003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intended audience also influences how simplified or complex your illustration should be. For instance, when presenting to a large audience or high-level stakeholders, it’s helpful to distill your presentation to highlight key trends and insights rather than individual data points.</w:t>
        <w:br w:type="textWrapping"/>
      </w:r>
    </w:p>
    <w:p w:rsidR="00000000" w:rsidDel="00000000" w:rsidP="00000000" w:rsidRDefault="00000000" w:rsidRPr="00000000" w14:paraId="0000035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Remove Irrelevant or Inaccurate Data</w:t>
      </w:r>
    </w:p>
    <w:p w:rsidR="00000000" w:rsidDel="00000000" w:rsidP="00000000" w:rsidRDefault="00000000" w:rsidRPr="00000000" w14:paraId="0000035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Ultimately, your visualization’s quality is only as good as that of the data you use. For this reason, it’s important to clean data after it’s been collected to remove any irrelevant or inaccurate information. This process is often referred to as data wrangling or data cleaning.</w:t>
      </w:r>
    </w:p>
    <w:p w:rsidR="00000000" w:rsidDel="00000000" w:rsidP="00000000" w:rsidRDefault="00000000" w:rsidRPr="00000000" w14:paraId="0000035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Failure to thoroughly clean data prior to using it can be detrimental to its integrity and lead to inaccurate or misleading data visualizations.</w:t>
      </w:r>
    </w:p>
    <w:p w:rsidR="00000000" w:rsidDel="00000000" w:rsidP="00000000" w:rsidRDefault="00000000" w:rsidRPr="00000000" w14:paraId="0000035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Provide Context For the Visualization</w:t>
      </w:r>
    </w:p>
    <w:p w:rsidR="00000000" w:rsidDel="00000000" w:rsidP="00000000" w:rsidRDefault="00000000" w:rsidRPr="00000000" w14:paraId="0000035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necessary, include a key or legend and additional context to help viewers make sense of your illustration.</w:t>
      </w:r>
    </w:p>
    <w:p w:rsidR="00000000" w:rsidDel="00000000" w:rsidP="00000000" w:rsidRDefault="00000000" w:rsidRPr="00000000" w14:paraId="000003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consider a heatmap that shows the frequency of COVID-19 infections in a location over a specific period. To form a clear understanding of the information being presented, viewers need to know details such as the period being examined, the data source, and what each color means.</w:t>
      </w:r>
    </w:p>
    <w:p w:rsidR="00000000" w:rsidDel="00000000" w:rsidP="00000000" w:rsidRDefault="00000000" w:rsidRPr="00000000" w14:paraId="000003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context is important because it helps viewers interpret the information being displayed. Without a key clearly defining the coloring system, for instance, it would be virtually impossible to know what each color indicates, rendering the heatmap useless.</w:t>
      </w:r>
    </w:p>
    <w:p w:rsidR="00000000" w:rsidDel="00000000" w:rsidP="00000000" w:rsidRDefault="00000000" w:rsidRPr="00000000" w14:paraId="000003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Tell A Story</w:t>
      </w:r>
    </w:p>
    <w:p w:rsidR="00000000" w:rsidDel="00000000" w:rsidP="00000000" w:rsidRDefault="00000000" w:rsidRPr="00000000" w14:paraId="0000035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Finally, the key to crafting a compelling visualization is to use data to tell a story. If the data illustrates a trend or supports a hypothesis, your visualization should make that clear. After all, the purpose of visualizations is to present findings in a way that’s easy for viewers to digest and understand.</w:t>
      </w:r>
    </w:p>
    <w:p w:rsidR="00000000" w:rsidDel="00000000" w:rsidP="00000000" w:rsidRDefault="00000000" w:rsidRPr="00000000" w14:paraId="000003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Telling a story not only makes your visualization more interesting and engaging but also aids in data-driven decision-making. In addition, it helps stakeholders understand the essence of your findings and, in turn, informs their decision-making processes.</w:t>
        <w:br w:type="textWrapping"/>
      </w:r>
    </w:p>
    <w:p w:rsidR="00000000" w:rsidDel="00000000" w:rsidP="00000000" w:rsidRDefault="00000000" w:rsidRPr="00000000" w14:paraId="0000036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MAKING DATA-BACKED BUSINESS DECISIONS</w:t>
      </w:r>
    </w:p>
    <w:p w:rsidR="00000000" w:rsidDel="00000000" w:rsidP="00000000" w:rsidRDefault="00000000" w:rsidRPr="00000000" w14:paraId="0000036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is a powerful tool when it comes to addressing business questions and making informed decisions. Learning how to create effective illustrations can empower you to share findings with key stakeholders and other audiences in a manner that’s engaging and easy to understand.</w:t>
      </w:r>
    </w:p>
    <w:p w:rsidR="00000000" w:rsidDel="00000000" w:rsidP="00000000" w:rsidRDefault="00000000" w:rsidRPr="00000000" w14:paraId="0000036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don’t have to be in an analytics or data science role to take advantage of data visualizations. Professionals of all levels and backgrounds can develop data skills to more effectively communicate within their organizations and make informed decisions.</w:t>
      </w:r>
    </w:p>
    <w:p w:rsidR="00000000" w:rsidDel="00000000" w:rsidP="00000000" w:rsidRDefault="00000000" w:rsidRPr="00000000" w14:paraId="0000036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IAC0201Data and data processing principles used to manage data in Spreadsheets are understood and explained</w:t>
      </w:r>
    </w:p>
    <w:p w:rsidR="00000000" w:rsidDel="00000000" w:rsidP="00000000" w:rsidRDefault="00000000" w:rsidRPr="00000000" w14:paraId="0000036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2s8eyo1" w:id="9"/>
      <w:bookmarkEnd w:id="9"/>
      <w:r w:rsidDel="00000000" w:rsidR="00000000" w:rsidRPr="00000000">
        <w:rPr>
          <w:rFonts w:ascii="Calibri" w:cs="Calibri" w:eastAsia="Calibri" w:hAnsi="Calibri"/>
          <w:sz w:val="22"/>
          <w:szCs w:val="22"/>
          <w:rtl w:val="0"/>
        </w:rPr>
        <w:t xml:space="preserve">SECTION 3: KM-04-KT03: Data analytics</w:t>
      </w:r>
      <w:r w:rsidDel="00000000" w:rsidR="00000000" w:rsidRPr="00000000">
        <w:rPr>
          <w:rtl w:val="0"/>
        </w:rPr>
      </w:r>
    </w:p>
    <w:p w:rsidR="00000000" w:rsidDel="00000000" w:rsidP="00000000" w:rsidRDefault="00000000" w:rsidRPr="00000000" w14:paraId="0000037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7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Types of data:</w:t>
      </w:r>
    </w:p>
    <w:p w:rsidR="00000000" w:rsidDel="00000000" w:rsidP="00000000" w:rsidRDefault="00000000" w:rsidRPr="00000000" w14:paraId="00000380">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Relational databases</w:t>
      </w:r>
    </w:p>
    <w:p w:rsidR="00000000" w:rsidDel="00000000" w:rsidP="00000000" w:rsidRDefault="00000000" w:rsidRPr="00000000" w14:paraId="00000381">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warehouses</w:t>
      </w:r>
    </w:p>
    <w:p w:rsidR="00000000" w:rsidDel="00000000" w:rsidP="00000000" w:rsidRDefault="00000000" w:rsidRPr="00000000" w14:paraId="0000038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DB and information repositories</w:t>
      </w:r>
    </w:p>
    <w:p w:rsidR="00000000" w:rsidDel="00000000" w:rsidP="00000000" w:rsidRDefault="00000000" w:rsidRPr="00000000" w14:paraId="00000383">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Object-oriented and object-relational databases</w:t>
      </w:r>
    </w:p>
    <w:p w:rsidR="00000000" w:rsidDel="00000000" w:rsidP="00000000" w:rsidRDefault="00000000" w:rsidRPr="00000000" w14:paraId="0000038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Transactional and Spatial databases</w:t>
      </w:r>
    </w:p>
    <w:p w:rsidR="00000000" w:rsidDel="00000000" w:rsidP="00000000" w:rsidRDefault="00000000" w:rsidRPr="00000000" w14:paraId="0000038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Heterogeneous and legacy databases</w:t>
      </w:r>
    </w:p>
    <w:p w:rsidR="00000000" w:rsidDel="00000000" w:rsidP="00000000" w:rsidRDefault="00000000" w:rsidRPr="00000000" w14:paraId="0000038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Multimedia and streaming databases</w:t>
      </w:r>
    </w:p>
    <w:p w:rsidR="00000000" w:rsidDel="00000000" w:rsidP="00000000" w:rsidRDefault="00000000" w:rsidRPr="00000000" w14:paraId="0000038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databases</w:t>
      </w:r>
    </w:p>
    <w:p w:rsidR="00000000" w:rsidDel="00000000" w:rsidP="00000000" w:rsidRDefault="00000000" w:rsidRPr="00000000" w14:paraId="0000038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mining and Web mining</w:t>
      </w:r>
    </w:p>
    <w:p w:rsidR="00000000" w:rsidDel="00000000" w:rsidP="00000000" w:rsidRDefault="00000000" w:rsidRPr="00000000" w14:paraId="000003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Operators</w:t>
      </w:r>
    </w:p>
    <w:p w:rsidR="00000000" w:rsidDel="00000000" w:rsidP="00000000" w:rsidRDefault="00000000" w:rsidRPr="00000000" w14:paraId="000003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Conditional statements:</w:t>
      </w:r>
    </w:p>
    <w:p w:rsidR="00000000" w:rsidDel="00000000" w:rsidP="00000000" w:rsidRDefault="00000000" w:rsidRPr="00000000" w14:paraId="0000038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Loops</w:t>
      </w:r>
    </w:p>
    <w:p w:rsidR="00000000" w:rsidDel="00000000" w:rsidP="00000000" w:rsidRDefault="00000000" w:rsidRPr="00000000" w14:paraId="0000038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w:t>
      </w:r>
    </w:p>
    <w:p w:rsidR="00000000" w:rsidDel="00000000" w:rsidP="00000000" w:rsidRDefault="00000000" w:rsidRPr="00000000" w14:paraId="0000038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38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3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Inference and modelling</w:t>
      </w:r>
    </w:p>
    <w:p w:rsidR="00000000" w:rsidDel="00000000" w:rsidP="00000000" w:rsidRDefault="00000000" w:rsidRPr="00000000" w14:paraId="000003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Types of data:</w:t>
      </w:r>
    </w:p>
    <w:p w:rsidR="00000000" w:rsidDel="00000000" w:rsidP="00000000" w:rsidRDefault="00000000" w:rsidRPr="00000000" w14:paraId="0000039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Relational databases</w:t>
      </w:r>
    </w:p>
    <w:p w:rsidR="00000000" w:rsidDel="00000000" w:rsidP="00000000" w:rsidRDefault="00000000" w:rsidRPr="00000000" w14:paraId="0000039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warehouses</w:t>
      </w:r>
    </w:p>
    <w:p w:rsidR="00000000" w:rsidDel="00000000" w:rsidP="00000000" w:rsidRDefault="00000000" w:rsidRPr="00000000" w14:paraId="0000039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Advanced DB and information repositories</w:t>
      </w:r>
    </w:p>
    <w:p w:rsidR="00000000" w:rsidDel="00000000" w:rsidP="00000000" w:rsidRDefault="00000000" w:rsidRPr="00000000" w14:paraId="0000039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Object-oriented and object-relational databases</w:t>
      </w:r>
    </w:p>
    <w:p w:rsidR="00000000" w:rsidDel="00000000" w:rsidP="00000000" w:rsidRDefault="00000000" w:rsidRPr="00000000" w14:paraId="0000039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Transactional and Spatial databases</w:t>
      </w:r>
    </w:p>
    <w:p w:rsidR="00000000" w:rsidDel="00000000" w:rsidP="00000000" w:rsidRDefault="00000000" w:rsidRPr="00000000" w14:paraId="0000039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Heterogeneous and legacy databases</w:t>
      </w:r>
    </w:p>
    <w:p w:rsidR="00000000" w:rsidDel="00000000" w:rsidP="00000000" w:rsidRDefault="00000000" w:rsidRPr="00000000" w14:paraId="0000039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Multimedia and streaming databases</w:t>
      </w:r>
    </w:p>
    <w:p w:rsidR="00000000" w:rsidDel="00000000" w:rsidP="00000000" w:rsidRDefault="00000000" w:rsidRPr="00000000" w14:paraId="0000039B">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databases</w:t>
      </w:r>
    </w:p>
    <w:p w:rsidR="00000000" w:rsidDel="00000000" w:rsidP="00000000" w:rsidRDefault="00000000" w:rsidRPr="00000000" w14:paraId="0000039C">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mining and Web mining</w:t>
      </w:r>
    </w:p>
    <w:p w:rsidR="00000000" w:rsidDel="00000000" w:rsidP="00000000" w:rsidRDefault="00000000" w:rsidRPr="00000000" w14:paraId="000003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differentiation means that </w:t>
      </w:r>
      <w:r w:rsidDel="00000000" w:rsidR="00000000" w:rsidRPr="00000000">
        <w:rPr>
          <w:rFonts w:ascii="Calibri" w:cs="Calibri" w:eastAsia="Calibri" w:hAnsi="Calibri"/>
          <w:b w:val="1"/>
          <w:bCs w:val="1"/>
          <w:color w:val="000000"/>
          <w:rtl w:val="0"/>
        </w:rPr>
        <w:t xml:space="preserve">spreadsheets are static documents, while databases can be relational</w:t>
      </w:r>
      <w:r w:rsidDel="00000000" w:rsidR="00000000" w:rsidRPr="00000000">
        <w:rPr>
          <w:rFonts w:ascii="Calibri" w:cs="Calibri" w:eastAsia="Calibri" w:hAnsi="Calibri"/>
          <w:color w:val="000000"/>
          <w:rtl w:val="0"/>
        </w:rPr>
        <w:t xml:space="preserve">. That means if you upload, edit, or delete a piece of data in one place, the change will be made in every other place that references that data.</w:t>
      </w:r>
    </w:p>
    <w:p w:rsidR="00000000" w:rsidDel="00000000" w:rsidP="00000000" w:rsidRDefault="00000000" w:rsidRPr="00000000" w14:paraId="000003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Excel work as a database?</w:t>
      </w:r>
    </w:p>
    <w:p w:rsidR="00000000" w:rsidDel="00000000" w:rsidP="00000000" w:rsidRDefault="00000000" w:rsidRPr="00000000" w14:paraId="000003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However, Excel is much more powerful than that. </w:t>
      </w:r>
      <w:r w:rsidDel="00000000" w:rsidR="00000000" w:rsidRPr="00000000">
        <w:rPr>
          <w:rFonts w:ascii="Calibri" w:cs="Calibri" w:eastAsia="Calibri" w:hAnsi="Calibri"/>
          <w:b w:val="1"/>
          <w:bCs w:val="1"/>
          <w:color w:val="000000"/>
          <w:rtl w:val="0"/>
        </w:rPr>
        <w:t xml:space="preserve">It can be used to create a searchable database – an Excel database</w:t>
      </w:r>
      <w:r w:rsidDel="00000000" w:rsidR="00000000" w:rsidRPr="00000000">
        <w:rPr>
          <w:rFonts w:ascii="Calibri" w:cs="Calibri" w:eastAsia="Calibri" w:hAnsi="Calibri"/>
          <w:color w:val="000000"/>
          <w:rtl w:val="0"/>
        </w:rPr>
        <w:t xml:space="preserve">. The database capabilities of Excel are very powerful. In fact, not only can Excel be used to create a simple searchable database, it also can be used to create a proper relational database.</w:t>
      </w:r>
    </w:p>
    <w:p w:rsidR="00000000" w:rsidDel="00000000" w:rsidP="00000000" w:rsidRDefault="00000000" w:rsidRPr="00000000" w14:paraId="000003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 warehouse is </w:t>
      </w:r>
      <w:r w:rsidDel="00000000" w:rsidR="00000000" w:rsidRPr="00000000">
        <w:rPr>
          <w:rFonts w:ascii="Calibri" w:cs="Calibri" w:eastAsia="Calibri" w:hAnsi="Calibri"/>
          <w:b w:val="1"/>
          <w:bCs w:val="1"/>
          <w:color w:val="000000"/>
          <w:rtl w:val="0"/>
        </w:rPr>
        <w:t xml:space="preserve">a type of data management system that is designed to enable and support business intelligence (BI) activities, especially analytics</w:t>
      </w:r>
      <w:r w:rsidDel="00000000" w:rsidR="00000000" w:rsidRPr="00000000">
        <w:rPr>
          <w:rFonts w:ascii="Calibri" w:cs="Calibri" w:eastAsia="Calibri" w:hAnsi="Calibri"/>
          <w:color w:val="000000"/>
          <w:rtl w:val="0"/>
        </w:rPr>
        <w:t xml:space="preserve">. Data warehouses are solely intended to perform queries and analysis and often contain large amounts of historical data.</w:t>
      </w:r>
    </w:p>
    <w:p w:rsidR="00000000" w:rsidDel="00000000" w:rsidP="00000000" w:rsidRDefault="00000000" w:rsidRPr="00000000" w14:paraId="000003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warehouse example?</w:t>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warehouse is an example of </w:t>
      </w:r>
      <w:r w:rsidDel="00000000" w:rsidR="00000000" w:rsidRPr="00000000">
        <w:rPr>
          <w:rFonts w:ascii="Calibri" w:cs="Calibri" w:eastAsia="Calibri" w:hAnsi="Calibri"/>
          <w:b w:val="1"/>
          <w:bCs w:val="1"/>
          <w:color w:val="000000"/>
          <w:rtl w:val="0"/>
        </w:rPr>
        <w:t xml:space="preserve">an OLAP system or an online database query answering system</w:t>
      </w:r>
      <w:r w:rsidDel="00000000" w:rsidR="00000000" w:rsidRPr="00000000">
        <w:rPr>
          <w:rFonts w:ascii="Calibri" w:cs="Calibri" w:eastAsia="Calibri" w:hAnsi="Calibri"/>
          <w:color w:val="000000"/>
          <w:rtl w:val="0"/>
        </w:rPr>
        <w:t xml:space="preserve">. OLTP is an online database modifying system, for example, ATM. Learn more about the OLTP vs. OLAP differences.</w:t>
      </w:r>
    </w:p>
    <w:p w:rsidR="00000000" w:rsidDel="00000000" w:rsidP="00000000" w:rsidRDefault="00000000" w:rsidRPr="00000000" w14:paraId="000003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spatial database?</w:t>
      </w:r>
    </w:p>
    <w:p w:rsidR="00000000" w:rsidDel="00000000" w:rsidP="00000000" w:rsidRDefault="00000000" w:rsidRPr="00000000" w14:paraId="000003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spatial database is a general-purpose database (usually a relational database) that has been enhanced to include spatial data that represents objects defined in a geometric space, along with tools for querying and analyzing such data.</w:t>
      </w:r>
    </w:p>
    <w:p w:rsidR="00000000" w:rsidDel="00000000" w:rsidP="00000000" w:rsidRDefault="00000000" w:rsidRPr="00000000" w14:paraId="000003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types of spatial database?</w:t>
      </w:r>
    </w:p>
    <w:p w:rsidR="00000000" w:rsidDel="00000000" w:rsidP="00000000" w:rsidRDefault="00000000" w:rsidRPr="00000000" w14:paraId="000003A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Spatial types in databases</w:t>
      </w:r>
      <w:r w:rsidDel="00000000" w:rsidR="00000000" w:rsidRPr="00000000">
        <w:rPr>
          <w:rtl w:val="0"/>
        </w:rPr>
      </w:r>
    </w:p>
    <w:p w:rsidR="00000000" w:rsidDel="00000000" w:rsidP="00000000" w:rsidRDefault="00000000" w:rsidRPr="00000000" w14:paraId="000003AE">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Dameng.</w:t>
      </w:r>
    </w:p>
    <w:p w:rsidR="00000000" w:rsidDel="00000000" w:rsidP="00000000" w:rsidRDefault="00000000" w:rsidRPr="00000000" w14:paraId="000003AF">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IBM Db2.</w:t>
      </w:r>
    </w:p>
    <w:p w:rsidR="00000000" w:rsidDel="00000000" w:rsidP="00000000" w:rsidRDefault="00000000" w:rsidRPr="00000000" w14:paraId="000003B0">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Microsoft SQL Server.</w:t>
      </w:r>
    </w:p>
    <w:p w:rsidR="00000000" w:rsidDel="00000000" w:rsidP="00000000" w:rsidRDefault="00000000" w:rsidRPr="00000000" w14:paraId="000003B1">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Oracle.</w:t>
      </w:r>
    </w:p>
    <w:p w:rsidR="00000000" w:rsidDel="00000000" w:rsidP="00000000" w:rsidRDefault="00000000" w:rsidRPr="00000000" w14:paraId="000003B2">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PostgreSQL.</w:t>
      </w:r>
    </w:p>
    <w:p w:rsidR="00000000" w:rsidDel="00000000" w:rsidP="00000000" w:rsidRDefault="00000000" w:rsidRPr="00000000" w14:paraId="000003B3">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SAP HANA.</w:t>
      </w:r>
    </w:p>
    <w:p w:rsidR="00000000" w:rsidDel="00000000" w:rsidP="00000000" w:rsidRDefault="00000000" w:rsidRPr="00000000" w14:paraId="000003B4">
      <w:pPr>
        <w:numPr>
          <w:ilvl w:val="0"/>
          <w:numId w:val="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SQLite.</w:t>
      </w:r>
    </w:p>
    <w:p w:rsidR="00000000" w:rsidDel="00000000" w:rsidP="00000000" w:rsidRDefault="00000000" w:rsidRPr="00000000" w14:paraId="000003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spatial data example?</w:t>
      </w:r>
    </w:p>
    <w:p w:rsidR="00000000" w:rsidDel="00000000" w:rsidP="00000000" w:rsidRDefault="00000000" w:rsidRPr="00000000" w14:paraId="000003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Introduction to Spatial Data</w:t>
        <w:br w:type="textWrapping"/>
        <w:br w:type="textWrapping"/>
        <w:t xml:space="preserve">A common example of spatial data can be seen in a </w:t>
      </w:r>
      <w:r w:rsidDel="00000000" w:rsidR="00000000" w:rsidRPr="00000000">
        <w:rPr>
          <w:rFonts w:ascii="Calibri" w:cs="Calibri" w:eastAsia="Calibri" w:hAnsi="Calibri"/>
          <w:b w:val="1"/>
          <w:bCs w:val="1"/>
          <w:color w:val="000000"/>
          <w:rtl w:val="0"/>
        </w:rPr>
        <w:t xml:space="preserve">road map</w:t>
      </w:r>
      <w:r w:rsidDel="00000000" w:rsidR="00000000" w:rsidRPr="00000000">
        <w:rPr>
          <w:rFonts w:ascii="Calibri" w:cs="Calibri" w:eastAsia="Calibri" w:hAnsi="Calibri"/>
          <w:color w:val="000000"/>
          <w:rtl w:val="0"/>
        </w:rPr>
        <w:t xml:space="preserve">. A road map is a two-dimensional object that contains points, lines, and polygons that can represent cities, roads, and political boundaries such as states or provinces. A road map is a visualization of geographic information.</w:t>
      </w:r>
    </w:p>
    <w:p w:rsidR="00000000" w:rsidDel="00000000" w:rsidP="00000000" w:rsidRDefault="00000000" w:rsidRPr="00000000" w14:paraId="000003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Heterogeneous database system</w:t>
      </w:r>
    </w:p>
    <w:p w:rsidR="00000000" w:rsidDel="00000000" w:rsidP="00000000" w:rsidRDefault="00000000" w:rsidRPr="00000000" w14:paraId="000003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heterogeneous database system</w:t>
      </w:r>
      <w:r w:rsidDel="00000000" w:rsidR="00000000" w:rsidRPr="00000000">
        <w:rPr>
          <w:rFonts w:ascii="Calibri" w:cs="Calibri" w:eastAsia="Calibri" w:hAnsi="Calibri"/>
          <w:color w:val="000000"/>
          <w:rtl w:val="0"/>
        </w:rPr>
        <w:t xml:space="preserve"> is an automated (or semi-automated) system for the integration of heterogeneous, disparate database management systems to present a user with a single, unified query interface.</w:t>
      </w:r>
    </w:p>
    <w:p w:rsidR="00000000" w:rsidDel="00000000" w:rsidP="00000000" w:rsidRDefault="00000000" w:rsidRPr="00000000" w14:paraId="000003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Heterogeneous database systems (HDBs) are computational models and software implementations that provide heterogeneous database integration. </w:t>
      </w:r>
    </w:p>
    <w:p w:rsidR="00000000" w:rsidDel="00000000" w:rsidP="00000000" w:rsidRDefault="00000000" w:rsidRPr="00000000" w14:paraId="000003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streaming database?</w:t>
      </w:r>
    </w:p>
    <w:p w:rsidR="00000000" w:rsidDel="00000000" w:rsidP="00000000" w:rsidRDefault="00000000" w:rsidRPr="00000000" w14:paraId="000003B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SNTrg_21XhrO4a1QTiIK6KlVbug:1650219485713&amp;q=What+is+a+streaming+database?&amp;tbm=isch&amp;source=iu&amp;ictx=1&amp;vet=1&amp;fir=sVhKG83HBUsyzM%252C2W1UOuavzlmkoM%252C_&amp;usg=AI4_-kR1uCezbfr2n35xivZbeNsbpGX86A&amp;sa=X&amp;ved=2ahUKEwjF-_zR2pv3AhUQEcAKHRq5DKUQ9QF6BAgVEAE#imgrc=sVhKG83HBUsyzM" </w:instrText>
        <w:fldChar w:fldCharType="separate"/>
      </w:r>
      <w:r w:rsidDel="00000000" w:rsidR="00000000" w:rsidRPr="00000000">
        <w:rPr>
          <w:rtl w:val="0"/>
        </w:rPr>
      </w:r>
    </w:p>
    <w:p w:rsidR="00000000" w:rsidDel="00000000" w:rsidP="00000000" w:rsidRDefault="00000000" w:rsidRPr="00000000" w14:paraId="000003B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153795"/>
            <wp:effectExtent b="0" l="0" r="0" t="0"/>
            <wp:docPr descr="Image result for Multimedia and streaming databases" id="47" name="image31.png"/>
            <a:graphic>
              <a:graphicData uri="http://schemas.openxmlformats.org/drawingml/2006/picture">
                <pic:pic>
                  <pic:nvPicPr>
                    <pic:cNvPr descr="Image result for Multimedia and streaming databases" id="0" name="image31.png"/>
                    <pic:cNvPicPr preferRelativeResize="0"/>
                  </pic:nvPicPr>
                  <pic:blipFill>
                    <a:blip r:embed="rId67"/>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streaming database is broadly defined as a data store designed to collect, process, and/or enrich an incoming series of data points (i.e., a data stream) in real time, typically immediately after the data is created.</w:t>
      </w:r>
    </w:p>
    <w:p w:rsidR="00000000" w:rsidDel="00000000" w:rsidP="00000000" w:rsidRDefault="00000000" w:rsidRPr="00000000" w14:paraId="000003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streaming in multimedia?</w:t>
      </w:r>
    </w:p>
    <w:p w:rsidR="00000000" w:rsidDel="00000000" w:rsidP="00000000" w:rsidRDefault="00000000" w:rsidRPr="00000000" w14:paraId="000003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streaming is </w:t>
      </w:r>
      <w:r w:rsidDel="00000000" w:rsidR="00000000" w:rsidRPr="00000000">
        <w:rPr>
          <w:rFonts w:ascii="Calibri" w:cs="Calibri" w:eastAsia="Calibri" w:hAnsi="Calibri"/>
          <w:b w:val="1"/>
          <w:bCs w:val="1"/>
          <w:color w:val="000000"/>
          <w:rtl w:val="0"/>
        </w:rPr>
        <w:t xml:space="preserve">the process of transmitting a continuous flow of data (also known as streams) typically fed into stream processing software to derive valuable insights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basic difference between web mining and text mining arises from the difference between two natures of the data. Text mining imposes a structure to the specified data to be mined for valuable information. Web mining deals with the unstructured forms of data, which includes Word documents, PDF files, and XML files.</w:t>
      </w:r>
    </w:p>
    <w:p w:rsidR="00000000" w:rsidDel="00000000" w:rsidP="00000000" w:rsidRDefault="00000000" w:rsidRPr="00000000" w14:paraId="000003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text mining and data mining?</w:t>
      </w:r>
    </w:p>
    <w:p w:rsidR="00000000" w:rsidDel="00000000" w:rsidP="00000000" w:rsidRDefault="00000000" w:rsidRPr="00000000" w14:paraId="000003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data mining handles structured data – highly formatted data such as in databases or ERP systems – text mining deals with unstructured textual data – text that is not pre-defined or organized in any way such as in social media fee</w:t>
      </w:r>
    </w:p>
    <w:p w:rsidR="00000000" w:rsidDel="00000000" w:rsidP="00000000" w:rsidRDefault="00000000" w:rsidRPr="00000000" w14:paraId="000003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Operators</w:t>
      </w:r>
    </w:p>
    <w:p w:rsidR="00000000" w:rsidDel="00000000" w:rsidP="00000000" w:rsidRDefault="00000000" w:rsidRPr="00000000" w14:paraId="000003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data operators?</w:t>
      </w:r>
    </w:p>
    <w:p w:rsidR="00000000" w:rsidDel="00000000" w:rsidP="00000000" w:rsidRDefault="00000000" w:rsidRPr="00000000" w14:paraId="000003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Operator data type is </w:t>
      </w:r>
      <w:r w:rsidDel="00000000" w:rsidR="00000000" w:rsidRPr="00000000">
        <w:rPr>
          <w:rFonts w:ascii="Calibri" w:cs="Calibri" w:eastAsia="Calibri" w:hAnsi="Calibri"/>
          <w:b w:val="1"/>
          <w:bCs w:val="1"/>
          <w:color w:val="000000"/>
          <w:rtl w:val="0"/>
        </w:rPr>
        <w:t xml:space="preserve">any expression that is parsed and returns a value</w:t>
      </w:r>
      <w:r w:rsidDel="00000000" w:rsidR="00000000" w:rsidRPr="00000000">
        <w:rPr>
          <w:rFonts w:ascii="Calibri" w:cs="Calibri" w:eastAsia="Calibri" w:hAnsi="Calibri"/>
          <w:color w:val="000000"/>
          <w:rtl w:val="0"/>
        </w:rPr>
        <w:t xml:space="preserve">, such as tod() , gui() , rtecall() , = (comparison). An operator is a special symbol or function commonly used in expressions.</w:t>
      </w:r>
    </w:p>
    <w:p w:rsidR="00000000" w:rsidDel="00000000" w:rsidP="00000000" w:rsidRDefault="00000000" w:rsidRPr="00000000" w14:paraId="000003C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operators?</w:t>
      </w:r>
    </w:p>
    <w:p w:rsidR="00000000" w:rsidDel="00000000" w:rsidP="00000000" w:rsidRDefault="00000000" w:rsidRPr="00000000" w14:paraId="000003D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Operators</w:t>
      </w:r>
      <w:r w:rsidDel="00000000" w:rsidR="00000000" w:rsidRPr="00000000">
        <w:rPr>
          <w:rtl w:val="0"/>
        </w:rPr>
      </w:r>
    </w:p>
    <w:p w:rsidR="00000000" w:rsidDel="00000000" w:rsidP="00000000" w:rsidRDefault="00000000" w:rsidRPr="00000000" w14:paraId="000003D2">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Arithmetic Operators are used to perform mathematical calculations.</w:t>
      </w:r>
    </w:p>
    <w:p w:rsidR="00000000" w:rsidDel="00000000" w:rsidP="00000000" w:rsidRDefault="00000000" w:rsidRPr="00000000" w14:paraId="000003D3">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Assignment Operators are used to assign a value to a property or variable. ...</w:t>
      </w:r>
    </w:p>
    <w:p w:rsidR="00000000" w:rsidDel="00000000" w:rsidP="00000000" w:rsidRDefault="00000000" w:rsidRPr="00000000" w14:paraId="000003D4">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Comparison Operators are used to perform comparisons.</w:t>
      </w:r>
    </w:p>
    <w:p w:rsidR="00000000" w:rsidDel="00000000" w:rsidP="00000000" w:rsidRDefault="00000000" w:rsidRPr="00000000" w14:paraId="000003D5">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Concatenation Operators are used to combine strings.</w:t>
      </w:r>
    </w:p>
    <w:p w:rsidR="00000000" w:rsidDel="00000000" w:rsidP="00000000" w:rsidRDefault="00000000" w:rsidRPr="00000000" w14:paraId="000003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operators?</w:t>
      </w:r>
    </w:p>
    <w:p w:rsidR="00000000" w:rsidDel="00000000" w:rsidP="00000000" w:rsidRDefault="00000000" w:rsidRPr="00000000" w14:paraId="000003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Arithmetic Operators</w:t>
      </w:r>
    </w:p>
    <w:tbl>
      <w:tblPr>
        <w:tblStyle w:val="Table6"/>
        <w:tblW w:w="9780.0" w:type="dxa"/>
        <w:jc w:val="left"/>
        <w:tblLayout w:type="fixed"/>
        <w:tblLook w:val="0400"/>
      </w:tblPr>
      <w:tblGrid>
        <w:gridCol w:w="1551"/>
        <w:gridCol w:w="6201"/>
        <w:gridCol w:w="2028"/>
        <w:tblGridChange w:id="0">
          <w:tblGrid>
            <w:gridCol w:w="1551"/>
            <w:gridCol w:w="6201"/>
            <w:gridCol w:w="2028"/>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3D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Operator</w:t>
            </w:r>
          </w:p>
        </w:tc>
        <w:tc>
          <w:tcPr>
            <w:tcMar>
              <w:top w:w="120.0" w:type="dxa"/>
              <w:left w:w="150.0" w:type="dxa"/>
              <w:bottom w:w="120.0" w:type="dxa"/>
              <w:right w:w="150.0" w:type="dxa"/>
            </w:tcMar>
          </w:tcPr>
          <w:p w:rsidR="00000000" w:rsidDel="00000000" w:rsidP="00000000" w:rsidRDefault="00000000" w:rsidRPr="00000000" w14:paraId="000003D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c>
          <w:tcPr>
            <w:tcMar>
              <w:top w:w="120.0" w:type="dxa"/>
              <w:left w:w="150.0" w:type="dxa"/>
              <w:bottom w:w="120.0" w:type="dxa"/>
              <w:right w:w="150.0" w:type="dxa"/>
            </w:tcMar>
          </w:tcPr>
          <w:p w:rsidR="00000000" w:rsidDel="00000000" w:rsidP="00000000" w:rsidRDefault="00000000" w:rsidRPr="00000000" w14:paraId="000003D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Mar>
              <w:top w:w="120.0" w:type="dxa"/>
              <w:left w:w="150.0" w:type="dxa"/>
              <w:bottom w:w="120.0" w:type="dxa"/>
              <w:right w:w="150.0" w:type="dxa"/>
            </w:tcMar>
            <w:vAlign w:val="center"/>
          </w:tcPr>
          <w:p w:rsidR="00000000" w:rsidDel="00000000" w:rsidP="00000000" w:rsidRDefault="00000000" w:rsidRPr="00000000" w14:paraId="000003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Adds two operands.</w:t>
            </w:r>
          </w:p>
        </w:tc>
        <w:tc>
          <w:tcPr>
            <w:tcMar>
              <w:top w:w="120.0" w:type="dxa"/>
              <w:left w:w="150.0" w:type="dxa"/>
              <w:bottom w:w="120.0" w:type="dxa"/>
              <w:right w:w="150.0" w:type="dxa"/>
            </w:tcMar>
            <w:vAlign w:val="center"/>
          </w:tcPr>
          <w:p w:rsidR="00000000" w:rsidDel="00000000" w:rsidP="00000000" w:rsidRDefault="00000000" w:rsidRPr="00000000" w14:paraId="000003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 B = 30</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Mar>
              <w:top w:w="120.0" w:type="dxa"/>
              <w:left w:w="150.0" w:type="dxa"/>
              <w:bottom w:w="120.0" w:type="dxa"/>
              <w:right w:w="150.0" w:type="dxa"/>
            </w:tcMar>
            <w:vAlign w:val="center"/>
          </w:tcPr>
          <w:p w:rsidR="00000000" w:rsidDel="00000000" w:rsidP="00000000" w:rsidRDefault="00000000" w:rsidRPr="00000000" w14:paraId="000003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Subtracts second operand from the first.</w:t>
            </w:r>
          </w:p>
        </w:tc>
        <w:tc>
          <w:tcPr>
            <w:tcMar>
              <w:top w:w="120.0" w:type="dxa"/>
              <w:left w:w="150.0" w:type="dxa"/>
              <w:bottom w:w="120.0" w:type="dxa"/>
              <w:right w:w="150.0" w:type="dxa"/>
            </w:tcMar>
            <w:vAlign w:val="center"/>
          </w:tcPr>
          <w:p w:rsidR="00000000" w:rsidDel="00000000" w:rsidP="00000000" w:rsidRDefault="00000000" w:rsidRPr="00000000" w14:paraId="000003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 B = -10</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Mar>
              <w:top w:w="120.0" w:type="dxa"/>
              <w:left w:w="150.0" w:type="dxa"/>
              <w:bottom w:w="120.0" w:type="dxa"/>
              <w:right w:w="150.0" w:type="dxa"/>
            </w:tcMar>
            <w:vAlign w:val="center"/>
          </w:tcPr>
          <w:p w:rsidR="00000000" w:rsidDel="00000000" w:rsidP="00000000" w:rsidRDefault="00000000" w:rsidRPr="00000000" w14:paraId="000003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Multiplies both operands.</w:t>
            </w:r>
          </w:p>
        </w:tc>
        <w:tc>
          <w:tcPr>
            <w:tcMar>
              <w:top w:w="120.0" w:type="dxa"/>
              <w:left w:w="150.0" w:type="dxa"/>
              <w:bottom w:w="120.0" w:type="dxa"/>
              <w:right w:w="150.0" w:type="dxa"/>
            </w:tcMar>
            <w:vAlign w:val="center"/>
          </w:tcPr>
          <w:p w:rsidR="00000000" w:rsidDel="00000000" w:rsidP="00000000" w:rsidRDefault="00000000" w:rsidRPr="00000000" w14:paraId="000003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 B = 200</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Mar>
              <w:top w:w="120.0" w:type="dxa"/>
              <w:left w:w="150.0" w:type="dxa"/>
              <w:bottom w:w="120.0" w:type="dxa"/>
              <w:right w:w="150.0" w:type="dxa"/>
            </w:tcMar>
            <w:vAlign w:val="center"/>
          </w:tcPr>
          <w:p w:rsidR="00000000" w:rsidDel="00000000" w:rsidP="00000000" w:rsidRDefault="00000000" w:rsidRPr="00000000" w14:paraId="000003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Divides numerator by de-numerator.</w:t>
            </w:r>
          </w:p>
        </w:tc>
        <w:tc>
          <w:tcPr>
            <w:tcMar>
              <w:top w:w="120.0" w:type="dxa"/>
              <w:left w:w="150.0" w:type="dxa"/>
              <w:bottom w:w="120.0" w:type="dxa"/>
              <w:right w:w="150.0" w:type="dxa"/>
            </w:tcMar>
            <w:vAlign w:val="center"/>
          </w:tcPr>
          <w:p w:rsidR="00000000" w:rsidDel="00000000" w:rsidP="00000000" w:rsidRDefault="00000000" w:rsidRPr="00000000" w14:paraId="000003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 / A = 2</w:t>
            </w:r>
          </w:p>
        </w:tc>
      </w:tr>
    </w:tbl>
    <w:p w:rsidR="00000000" w:rsidDel="00000000" w:rsidP="00000000" w:rsidRDefault="00000000" w:rsidRPr="00000000" w14:paraId="000003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Conditional statements:</w:t>
      </w:r>
    </w:p>
    <w:p w:rsidR="00000000" w:rsidDel="00000000" w:rsidP="00000000" w:rsidRDefault="00000000" w:rsidRPr="00000000" w14:paraId="000003E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Loops</w:t>
      </w:r>
    </w:p>
    <w:p w:rsidR="00000000" w:rsidDel="00000000" w:rsidP="00000000" w:rsidRDefault="00000000" w:rsidRPr="00000000" w14:paraId="000003E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Script</w:t>
      </w:r>
    </w:p>
    <w:p w:rsidR="00000000" w:rsidDel="00000000" w:rsidP="00000000" w:rsidRDefault="00000000" w:rsidRPr="00000000" w14:paraId="000003E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3E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3E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Conditional loop</w:t>
      </w:r>
    </w:p>
    <w:p w:rsidR="00000000" w:rsidDel="00000000" w:rsidP="00000000" w:rsidRDefault="00000000" w:rsidRPr="00000000" w14:paraId="000003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computer programming, conditional loops or repetitive control structures are a way for computer programs to repeat one or more various steps depending on conditions set either by the programmer initially or real-time by the actual program.</w:t>
      </w:r>
    </w:p>
    <w:p w:rsidR="00000000" w:rsidDel="00000000" w:rsidP="00000000" w:rsidRDefault="00000000" w:rsidRPr="00000000" w14:paraId="000003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conditional statement, usually referred as an if..then statement, is </w:t>
      </w:r>
      <w:r w:rsidDel="00000000" w:rsidR="00000000" w:rsidRPr="00000000">
        <w:rPr>
          <w:rFonts w:ascii="Calibri" w:cs="Calibri" w:eastAsia="Calibri" w:hAnsi="Calibri"/>
          <w:b w:val="1"/>
          <w:bCs w:val="1"/>
          <w:color w:val="000000"/>
          <w:rtl w:val="0"/>
        </w:rPr>
        <w:t xml:space="preserve">a feature of programming languages that performs an evaluation of one or more conditions and according to the evaluation follows a specific execution flow</w:t>
      </w:r>
      <w:r w:rsidDel="00000000" w:rsidR="00000000" w:rsidRPr="00000000">
        <w:rPr>
          <w:rFonts w:ascii="Calibri" w:cs="Calibri" w:eastAsia="Calibri" w:hAnsi="Calibri"/>
          <w:color w:val="000000"/>
          <w:rtl w:val="0"/>
        </w:rPr>
        <w:t xml:space="preserve">. The conditions are evaluated as true or false.</w:t>
      </w:r>
    </w:p>
    <w:p w:rsidR="00000000" w:rsidDel="00000000" w:rsidP="00000000" w:rsidRDefault="00000000" w:rsidRPr="00000000" w14:paraId="000003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write a conditional statement in a shell script?</w:t>
      </w:r>
    </w:p>
    <w:p w:rsidR="00000000" w:rsidDel="00000000" w:rsidP="00000000" w:rsidRDefault="00000000" w:rsidRPr="00000000" w14:paraId="000003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specified condition is not true in if part then else part will be execute. </w:t>
      </w:r>
      <w:r w:rsidDel="00000000" w:rsidR="00000000" w:rsidRPr="00000000">
        <w:rPr>
          <w:rFonts w:ascii="Calibri" w:cs="Calibri" w:eastAsia="Calibri" w:hAnsi="Calibri"/>
          <w:b w:val="1"/>
          <w:bCs w:val="1"/>
          <w:color w:val="000000"/>
          <w:rtl w:val="0"/>
        </w:rPr>
        <w:t xml:space="preserve">To use multiple conditions in one if-else block, then elif keyword is used in shell</w:t>
      </w:r>
      <w:r w:rsidDel="00000000" w:rsidR="00000000" w:rsidRPr="00000000">
        <w:rPr>
          <w:rFonts w:ascii="Calibri" w:cs="Calibri" w:eastAsia="Calibri" w:hAnsi="Calibri"/>
          <w:color w:val="000000"/>
          <w:rtl w:val="0"/>
        </w:rPr>
        <w:t xml:space="preserve">. If expression1 is true then it executes statement 1 and 2, and this process continues. If none of the condition is true then it processes else part.</w:t>
      </w:r>
    </w:p>
    <w:p w:rsidR="00000000" w:rsidDel="00000000" w:rsidP="00000000" w:rsidRDefault="00000000" w:rsidRPr="00000000" w14:paraId="000003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write a conditional statement in JavaScript?</w:t>
      </w:r>
    </w:p>
    <w:p w:rsidR="00000000" w:rsidDel="00000000" w:rsidP="00000000" w:rsidRDefault="00000000" w:rsidRPr="00000000" w14:paraId="000003F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 JavaScript we have the following conditional statements:</w:t>
      </w:r>
      <w:r w:rsidDel="00000000" w:rsidR="00000000" w:rsidRPr="00000000">
        <w:rPr>
          <w:rtl w:val="0"/>
        </w:rPr>
      </w:r>
    </w:p>
    <w:p w:rsidR="00000000" w:rsidDel="00000000" w:rsidP="00000000" w:rsidRDefault="00000000" w:rsidRPr="00000000" w14:paraId="000003F8">
      <w:pPr>
        <w:numPr>
          <w:ilvl w:val="0"/>
          <w:numId w:val="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 if to specify a block of code to be executed, if a specified condition is true.</w:t>
      </w:r>
    </w:p>
    <w:p w:rsidR="00000000" w:rsidDel="00000000" w:rsidP="00000000" w:rsidRDefault="00000000" w:rsidRPr="00000000" w14:paraId="000003F9">
      <w:pPr>
        <w:numPr>
          <w:ilvl w:val="0"/>
          <w:numId w:val="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 else to specify a block of code to be executed, if the same condition is false.</w:t>
      </w:r>
    </w:p>
    <w:p w:rsidR="00000000" w:rsidDel="00000000" w:rsidP="00000000" w:rsidRDefault="00000000" w:rsidRPr="00000000" w14:paraId="000003FA">
      <w:pPr>
        <w:numPr>
          <w:ilvl w:val="0"/>
          <w:numId w:val="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 else if to specify a new condition to test, if the first condition is false.</w:t>
      </w:r>
    </w:p>
    <w:p w:rsidR="00000000" w:rsidDel="00000000" w:rsidP="00000000" w:rsidRDefault="00000000" w:rsidRPr="00000000" w14:paraId="000003FB">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ab/>
      </w:r>
    </w:p>
    <w:p w:rsidR="00000000" w:rsidDel="00000000" w:rsidP="00000000" w:rsidRDefault="00000000" w:rsidRPr="00000000" w14:paraId="000003FC">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conditional statements can appear anywhere, </w:t>
      </w:r>
      <w:r w:rsidDel="00000000" w:rsidR="00000000" w:rsidRPr="00000000">
        <w:rPr>
          <w:rFonts w:ascii="Calibri" w:cs="Calibri" w:eastAsia="Calibri" w:hAnsi="Calibri"/>
          <w:b w:val="1"/>
          <w:bCs w:val="1"/>
          <w:color w:val="000000"/>
          <w:rtl w:val="0"/>
        </w:rPr>
        <w:t xml:space="preserve">they appear most often within the body of a function in order to express alternative behavior depending on argument values</w:t>
      </w:r>
      <w:r w:rsidDel="00000000" w:rsidR="00000000" w:rsidRPr="00000000">
        <w:rPr>
          <w:rFonts w:ascii="Calibri" w:cs="Calibri" w:eastAsia="Calibri" w:hAnsi="Calibri"/>
          <w:color w:val="000000"/>
          <w:rtl w:val="0"/>
        </w:rPr>
        <w:t xml:space="preserve">. A conditional statement always begins with an if header, which is a single line followed by an indented body.</w:t>
      </w:r>
    </w:p>
    <w:p w:rsidR="00000000" w:rsidDel="00000000" w:rsidP="00000000" w:rsidRDefault="00000000" w:rsidRPr="00000000" w14:paraId="000003FD">
      <w:pPr>
        <w:tabs>
          <w:tab w:val="left" w:leader="none" w:pos="3744"/>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E">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Conditional probability refers to the chances that some outcome occurs given that another event has also occurred. It is often stated as the probability of B given A and is written as </w:t>
      </w:r>
      <w:r w:rsidDel="00000000" w:rsidR="00000000" w:rsidRPr="00000000">
        <w:rPr>
          <w:rFonts w:ascii="Calibri" w:cs="Calibri" w:eastAsia="Calibri" w:hAnsi="Calibri"/>
          <w:b w:val="1"/>
          <w:bCs w:val="1"/>
          <w:color w:val="000000"/>
          <w:rtl w:val="0"/>
        </w:rPr>
        <w:t xml:space="preserve">P(B|A)</w:t>
      </w:r>
      <w:r w:rsidDel="00000000" w:rsidR="00000000" w:rsidRPr="00000000">
        <w:rPr>
          <w:rFonts w:ascii="Calibri" w:cs="Calibri" w:eastAsia="Calibri" w:hAnsi="Calibri"/>
          <w:color w:val="000000"/>
          <w:rtl w:val="0"/>
        </w:rPr>
        <w:t xml:space="preserve">, where the probability of B depends on that of A happening.</w:t>
      </w:r>
    </w:p>
    <w:p w:rsidR="00000000" w:rsidDel="00000000" w:rsidP="00000000" w:rsidRDefault="00000000" w:rsidRPr="00000000" w14:paraId="000003FF">
      <w:pPr>
        <w:tabs>
          <w:tab w:val="left" w:leader="none" w:pos="3744"/>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0">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conditional probability with example?</w:t>
      </w:r>
    </w:p>
    <w:p w:rsidR="00000000" w:rsidDel="00000000" w:rsidP="00000000" w:rsidRDefault="00000000" w:rsidRPr="00000000" w14:paraId="00000401">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Conditional probability could describe an event like: Event A is that it is raining outside, and it has a 0.3 (30%) chance of raining today. Event B is that you will need to go outside, and that has a probability of 0.5 (50%).</w:t>
      </w:r>
    </w:p>
    <w:p w:rsidR="00000000" w:rsidDel="00000000" w:rsidP="00000000" w:rsidRDefault="00000000" w:rsidRPr="00000000" w14:paraId="00000402">
      <w:pPr>
        <w:tabs>
          <w:tab w:val="left" w:leader="none" w:pos="3744"/>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3">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formula for conditional probability?</w:t>
      </w:r>
    </w:p>
    <w:p w:rsidR="00000000" w:rsidDel="00000000" w:rsidP="00000000" w:rsidRDefault="00000000" w:rsidRPr="00000000" w14:paraId="00000404">
      <w:pPr>
        <w:tabs>
          <w:tab w:val="left" w:leader="none" w:pos="374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Formula for Conditional Probability</w:t>
        <w:br w:type="textWrapping"/>
        <w:br w:type="textWrapping"/>
      </w:r>
      <w:r w:rsidDel="00000000" w:rsidR="00000000" w:rsidRPr="00000000">
        <w:rPr>
          <w:rFonts w:ascii="Calibri" w:cs="Calibri" w:eastAsia="Calibri" w:hAnsi="Calibri"/>
          <w:b w:val="1"/>
          <w:bCs w:val="1"/>
          <w:color w:val="000000"/>
          <w:rtl w:val="0"/>
        </w:rPr>
        <w:t xml:space="preserve">P(A|B)</w:t>
      </w:r>
      <w:r w:rsidDel="00000000" w:rsidR="00000000" w:rsidRPr="00000000">
        <w:rPr>
          <w:rFonts w:ascii="Calibri" w:cs="Calibri" w:eastAsia="Calibri" w:hAnsi="Calibri"/>
          <w:color w:val="000000"/>
          <w:rtl w:val="0"/>
        </w:rPr>
        <w:t xml:space="preserve"> – the conditional probability; the probability of event A occurring given that event B has already occurred. P(A ∩ B) – the joint probability of events A and B; the probability that both events A and B occur. P(B) – the probability of event B.</w:t>
      </w:r>
    </w:p>
    <w:p w:rsidR="00000000" w:rsidDel="00000000" w:rsidP="00000000" w:rsidRDefault="00000000" w:rsidRPr="00000000" w14:paraId="00000405">
      <w:pPr>
        <w:tabs>
          <w:tab w:val="left" w:leader="none" w:pos="3744"/>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 Inference and modelling</w:t>
      </w:r>
    </w:p>
    <w:p w:rsidR="00000000" w:rsidDel="00000000" w:rsidP="00000000" w:rsidRDefault="00000000" w:rsidRPr="00000000" w14:paraId="000004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Models are constructed using accepted theoretical principles, prior knowledge and expert judgement. </w:t>
      </w:r>
      <w:r w:rsidDel="00000000" w:rsidR="00000000" w:rsidRPr="00000000">
        <w:rPr>
          <w:rFonts w:ascii="Calibri" w:cs="Calibri" w:eastAsia="Calibri" w:hAnsi="Calibri"/>
          <w:b w:val="1"/>
          <w:bCs w:val="1"/>
          <w:color w:val="000000"/>
          <w:rtl w:val="0"/>
        </w:rPr>
        <w:t xml:space="preserve">Inference is the process by which we compare the models to the data</w:t>
      </w:r>
      <w:r w:rsidDel="00000000" w:rsidR="00000000" w:rsidRPr="00000000">
        <w:rPr>
          <w:rFonts w:ascii="Calibri" w:cs="Calibri" w:eastAsia="Calibri" w:hAnsi="Calibri"/>
          <w:color w:val="000000"/>
          <w:rtl w:val="0"/>
        </w:rPr>
        <w:t xml:space="preserve">. This normally involves casting the model mathematically and using the principles of probability to quantify the quality of match.</w:t>
      </w:r>
    </w:p>
    <w:p w:rsidR="00000000" w:rsidDel="00000000" w:rsidP="00000000" w:rsidRDefault="00000000" w:rsidRPr="00000000" w14:paraId="000004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inference method?</w:t>
      </w:r>
    </w:p>
    <w:p w:rsidR="00000000" w:rsidDel="00000000" w:rsidP="00000000" w:rsidRDefault="00000000" w:rsidRPr="00000000" w14:paraId="000004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classical inference method, also known as probability theory, </w:t>
      </w:r>
      <w:r w:rsidDel="00000000" w:rsidR="00000000" w:rsidRPr="00000000">
        <w:rPr>
          <w:rFonts w:ascii="Calibri" w:cs="Calibri" w:eastAsia="Calibri" w:hAnsi="Calibri"/>
          <w:b w:val="1"/>
          <w:bCs w:val="1"/>
          <w:color w:val="000000"/>
          <w:rtl w:val="0"/>
        </w:rPr>
        <w:t xml:space="preserve">computes probabilities from multiple hypotheses in order to determine their acceptability</w:t>
      </w:r>
      <w:r w:rsidDel="00000000" w:rsidR="00000000" w:rsidRPr="00000000">
        <w:rPr>
          <w:rFonts w:ascii="Calibri" w:cs="Calibri" w:eastAsia="Calibri" w:hAnsi="Calibri"/>
          <w:color w:val="000000"/>
          <w:rtl w:val="0"/>
        </w:rPr>
        <w:t xml:space="preserve">. This method is useful to assess two hypotheses at a time.</w:t>
      </w:r>
    </w:p>
    <w:p w:rsidR="00000000" w:rsidDel="00000000" w:rsidP="00000000" w:rsidRDefault="00000000" w:rsidRPr="00000000" w14:paraId="000004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it mean to make an inference from data?</w:t>
      </w:r>
    </w:p>
    <w:p w:rsidR="00000000" w:rsidDel="00000000" w:rsidP="00000000" w:rsidRDefault="00000000" w:rsidRPr="00000000" w14:paraId="000004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Statistical inference is </w:t>
      </w:r>
      <w:r w:rsidDel="00000000" w:rsidR="00000000" w:rsidRPr="00000000">
        <w:rPr>
          <w:rFonts w:ascii="Calibri" w:cs="Calibri" w:eastAsia="Calibri" w:hAnsi="Calibri"/>
          <w:b w:val="1"/>
          <w:bCs w:val="1"/>
          <w:color w:val="000000"/>
          <w:rtl w:val="0"/>
        </w:rPr>
        <w:t xml:space="preserve">the process of analysing the result and making conclusions from data subject to random variation</w:t>
      </w:r>
      <w:r w:rsidDel="00000000" w:rsidR="00000000" w:rsidRPr="00000000">
        <w:rPr>
          <w:rFonts w:ascii="Calibri" w:cs="Calibri" w:eastAsia="Calibri" w:hAnsi="Calibri"/>
          <w:color w:val="000000"/>
          <w:rtl w:val="0"/>
        </w:rPr>
        <w:t xml:space="preserve">. It is also called inferential statistics. Hypothesis testing and confidence intervals are the applications of the statistical inference.</w:t>
      </w:r>
    </w:p>
    <w:p w:rsidR="00000000" w:rsidDel="00000000" w:rsidP="00000000" w:rsidRDefault="00000000" w:rsidRPr="00000000" w14:paraId="000004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predicting and inferencing?</w:t>
      </w:r>
    </w:p>
    <w:p w:rsidR="00000000" w:rsidDel="00000000" w:rsidP="00000000" w:rsidRDefault="00000000" w:rsidRPr="00000000" w14:paraId="000004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Predicting Definition: Good readers think about what is going to happen and make predictions based on what they know and what they've read. Inferring Definition: Good readers use what they know (schema) and what they read in the text to make a conclusion (reading between lines).</w:t>
      </w:r>
    </w:p>
    <w:p w:rsidR="00000000" w:rsidDel="00000000" w:rsidP="00000000" w:rsidRDefault="00000000" w:rsidRPr="00000000" w14:paraId="000004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some examples of inferences?</w:t>
      </w:r>
    </w:p>
    <w:p w:rsidR="00000000" w:rsidDel="00000000" w:rsidP="00000000" w:rsidRDefault="00000000" w:rsidRPr="00000000" w14:paraId="0000041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When the phone rang and Liz picked it up, she was all smiles.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It can be inferred that she was pleased to receive the phone call</w:t>
      </w:r>
      <w:r w:rsidDel="00000000" w:rsidR="00000000" w:rsidRPr="00000000">
        <w:rPr>
          <w:rFonts w:ascii="Calibri" w:cs="Calibri" w:eastAsia="Calibri" w:hAnsi="Calibri"/>
          <w:color w:val="000000"/>
          <w:rtl w:val="0"/>
        </w:rPr>
        <w:t xml:space="preserve">. A child tries a new fruit and makes a disgusted face. His mother can infer that he does not like the taste of the fruit.</w:t>
      </w:r>
    </w:p>
    <w:p w:rsidR="00000000" w:rsidDel="00000000" w:rsidP="00000000" w:rsidRDefault="00000000" w:rsidRPr="00000000" w14:paraId="000004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1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IAC0301The functions and applications of data types and variables are understood and their importance in programming recognised</w:t>
      </w:r>
    </w:p>
    <w:p w:rsidR="00000000" w:rsidDel="00000000" w:rsidP="00000000" w:rsidRDefault="00000000" w:rsidRPr="00000000" w14:paraId="0000041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IAC0302The various elements of data analytics are understood and described</w:t>
      </w:r>
    </w:p>
    <w:p w:rsidR="00000000" w:rsidDel="00000000" w:rsidP="00000000" w:rsidRDefault="00000000" w:rsidRPr="00000000" w14:paraId="00000419">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1A">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41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E">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1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7dp8vu" w:id="10"/>
      <w:bookmarkEnd w:id="10"/>
      <w:r w:rsidDel="00000000" w:rsidR="00000000" w:rsidRPr="00000000">
        <w:rPr>
          <w:rFonts w:ascii="Calibri" w:cs="Calibri" w:eastAsia="Calibri" w:hAnsi="Calibri"/>
          <w:sz w:val="22"/>
          <w:szCs w:val="22"/>
          <w:rtl w:val="0"/>
        </w:rPr>
        <w:t xml:space="preserve">SECTION 4: KM-04-KT04:Introduction to databases</w:t>
      </w:r>
      <w:r w:rsidDel="00000000" w:rsidR="00000000" w:rsidRPr="00000000">
        <w:rPr>
          <w:rtl w:val="0"/>
        </w:rPr>
      </w:r>
    </w:p>
    <w:p w:rsidR="00000000" w:rsidDel="00000000" w:rsidP="00000000" w:rsidRDefault="00000000" w:rsidRPr="00000000" w14:paraId="000004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2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What is a Database:</w:t>
      </w:r>
    </w:p>
    <w:p w:rsidR="00000000" w:rsidDel="00000000" w:rsidP="00000000" w:rsidRDefault="00000000" w:rsidRPr="00000000" w14:paraId="00000423">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of a database</w:t>
      </w:r>
    </w:p>
    <w:p w:rsidR="00000000" w:rsidDel="00000000" w:rsidP="00000000" w:rsidRDefault="00000000" w:rsidRPr="00000000" w14:paraId="00000424">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Components of a database</w:t>
      </w:r>
    </w:p>
    <w:p w:rsidR="00000000" w:rsidDel="00000000" w:rsidP="00000000" w:rsidRDefault="00000000" w:rsidRPr="00000000" w14:paraId="0000042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of a database</w:t>
      </w:r>
    </w:p>
    <w:p w:rsidR="00000000" w:rsidDel="00000000" w:rsidP="00000000" w:rsidRDefault="00000000" w:rsidRPr="00000000" w14:paraId="00000426">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of databases</w:t>
      </w:r>
    </w:p>
    <w:p w:rsidR="00000000" w:rsidDel="00000000" w:rsidP="00000000" w:rsidRDefault="00000000" w:rsidRPr="00000000" w14:paraId="00000427">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Characteristics of a good database</w:t>
      </w:r>
    </w:p>
    <w:p w:rsidR="00000000" w:rsidDel="00000000" w:rsidP="00000000" w:rsidRDefault="00000000" w:rsidRPr="00000000" w14:paraId="00000428">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and challenges</w:t>
      </w:r>
    </w:p>
    <w:p w:rsidR="00000000" w:rsidDel="00000000" w:rsidP="00000000" w:rsidRDefault="00000000" w:rsidRPr="00000000" w14:paraId="0000042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design tools</w:t>
      </w:r>
    </w:p>
    <w:p w:rsidR="00000000" w:rsidDel="00000000" w:rsidP="00000000" w:rsidRDefault="00000000" w:rsidRPr="00000000" w14:paraId="000004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Data Storage:</w:t>
      </w:r>
    </w:p>
    <w:p w:rsidR="00000000" w:rsidDel="00000000" w:rsidP="00000000" w:rsidRDefault="00000000" w:rsidRPr="00000000" w14:paraId="0000042B">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Characteristics of quality data</w:t>
      </w:r>
    </w:p>
    <w:p w:rsidR="00000000" w:rsidDel="00000000" w:rsidP="00000000" w:rsidRDefault="00000000" w:rsidRPr="00000000" w14:paraId="0000042C">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traits of data</w:t>
      </w:r>
    </w:p>
    <w:p w:rsidR="00000000" w:rsidDel="00000000" w:rsidP="00000000" w:rsidRDefault="00000000" w:rsidRPr="00000000" w14:paraId="0000042D">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reliability</w:t>
      </w:r>
    </w:p>
    <w:p w:rsidR="00000000" w:rsidDel="00000000" w:rsidP="00000000" w:rsidRDefault="00000000" w:rsidRPr="00000000" w14:paraId="0000042E">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 practices</w:t>
      </w:r>
    </w:p>
    <w:p w:rsidR="00000000" w:rsidDel="00000000" w:rsidP="00000000" w:rsidRDefault="00000000" w:rsidRPr="00000000" w14:paraId="0000042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and warehousing</w:t>
      </w:r>
    </w:p>
    <w:p w:rsidR="00000000" w:rsidDel="00000000" w:rsidP="00000000" w:rsidRDefault="00000000" w:rsidRPr="00000000" w14:paraId="0000043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 and collection systems</w:t>
      </w:r>
    </w:p>
    <w:p w:rsidR="00000000" w:rsidDel="00000000" w:rsidP="00000000" w:rsidRDefault="00000000" w:rsidRPr="00000000" w14:paraId="0000043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capturing systems and processes</w:t>
      </w:r>
    </w:p>
    <w:p w:rsidR="00000000" w:rsidDel="00000000" w:rsidP="00000000" w:rsidRDefault="00000000" w:rsidRPr="00000000" w14:paraId="0000043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for data capturing systems and processes</w:t>
      </w:r>
    </w:p>
    <w:p w:rsidR="00000000" w:rsidDel="00000000" w:rsidP="00000000" w:rsidRDefault="00000000" w:rsidRPr="00000000" w14:paraId="0000043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of data capturing systems and processes</w:t>
      </w:r>
    </w:p>
    <w:p w:rsidR="00000000" w:rsidDel="00000000" w:rsidP="00000000" w:rsidRDefault="00000000" w:rsidRPr="00000000" w14:paraId="0000043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43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Limits of data acquisition</w:t>
      </w:r>
    </w:p>
    <w:p w:rsidR="00000000" w:rsidDel="00000000" w:rsidP="00000000" w:rsidRDefault="00000000" w:rsidRPr="00000000" w14:paraId="0000043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Relational database design:</w:t>
      </w:r>
    </w:p>
    <w:p w:rsidR="00000000" w:rsidDel="00000000" w:rsidP="00000000" w:rsidRDefault="00000000" w:rsidRPr="00000000" w14:paraId="00000437">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 rational database</w:t>
      </w:r>
    </w:p>
    <w:p w:rsidR="00000000" w:rsidDel="00000000" w:rsidP="00000000" w:rsidRDefault="00000000" w:rsidRPr="00000000" w14:paraId="00000438">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rational database</w:t>
      </w:r>
    </w:p>
    <w:p w:rsidR="00000000" w:rsidDel="00000000" w:rsidP="00000000" w:rsidRDefault="00000000" w:rsidRPr="00000000" w14:paraId="00000439">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a relational database</w:t>
      </w:r>
    </w:p>
    <w:p w:rsidR="00000000" w:rsidDel="00000000" w:rsidP="00000000" w:rsidRDefault="00000000" w:rsidRPr="00000000" w14:paraId="0000043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Import and export data</w:t>
      </w:r>
    </w:p>
    <w:p w:rsidR="00000000" w:rsidDel="00000000" w:rsidP="00000000" w:rsidRDefault="00000000" w:rsidRPr="00000000" w14:paraId="0000043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Design and create queries</w:t>
      </w:r>
    </w:p>
    <w:p w:rsidR="00000000" w:rsidDel="00000000" w:rsidP="00000000" w:rsidRDefault="00000000" w:rsidRPr="00000000" w14:paraId="0000043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Data driven solutions</w:t>
      </w:r>
    </w:p>
    <w:p w:rsidR="00000000" w:rsidDel="00000000" w:rsidP="00000000" w:rsidRDefault="00000000" w:rsidRPr="00000000" w14:paraId="000004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What is a Database:</w:t>
      </w:r>
    </w:p>
    <w:p w:rsidR="00000000" w:rsidDel="00000000" w:rsidP="00000000" w:rsidRDefault="00000000" w:rsidRPr="00000000" w14:paraId="0000043F">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of a database</w:t>
      </w:r>
    </w:p>
    <w:p w:rsidR="00000000" w:rsidDel="00000000" w:rsidP="00000000" w:rsidRDefault="00000000" w:rsidRPr="00000000" w14:paraId="00000440">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of a database</w:t>
      </w:r>
    </w:p>
    <w:p w:rsidR="00000000" w:rsidDel="00000000" w:rsidP="00000000" w:rsidRDefault="00000000" w:rsidRPr="00000000" w14:paraId="00000441">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of a database</w:t>
      </w:r>
    </w:p>
    <w:p w:rsidR="00000000" w:rsidDel="00000000" w:rsidP="00000000" w:rsidRDefault="00000000" w:rsidRPr="00000000" w14:paraId="00000442">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Types of databases</w:t>
      </w:r>
    </w:p>
    <w:p w:rsidR="00000000" w:rsidDel="00000000" w:rsidP="00000000" w:rsidRDefault="00000000" w:rsidRPr="00000000" w14:paraId="00000443">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Characteristics of a good database</w:t>
      </w:r>
    </w:p>
    <w:p w:rsidR="00000000" w:rsidDel="00000000" w:rsidP="00000000" w:rsidRDefault="00000000" w:rsidRPr="00000000" w14:paraId="00000444">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Structure and challenges</w:t>
      </w:r>
    </w:p>
    <w:p w:rsidR="00000000" w:rsidDel="00000000" w:rsidP="00000000" w:rsidRDefault="00000000" w:rsidRPr="00000000" w14:paraId="0000044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 design tools</w:t>
      </w:r>
    </w:p>
    <w:p w:rsidR="00000000" w:rsidDel="00000000" w:rsidP="00000000" w:rsidRDefault="00000000" w:rsidRPr="00000000" w14:paraId="000004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database is an organized collection of structured information, or data, typically stored electronically in a computer system.</w:t>
      </w:r>
    </w:p>
    <w:p w:rsidR="00000000" w:rsidDel="00000000" w:rsidP="00000000" w:rsidRDefault="00000000" w:rsidRPr="00000000" w14:paraId="0000044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three main components of database?</w:t>
      </w:r>
    </w:p>
    <w:p w:rsidR="00000000" w:rsidDel="00000000" w:rsidP="00000000" w:rsidRDefault="00000000" w:rsidRPr="00000000" w14:paraId="0000044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fpSh-cx8PlmIfDzuwDzunm5_VSA:1650220619079&amp;q=What+are+three+main+components+of+database?&amp;tbm=isch&amp;source=iu&amp;ictx=1&amp;vet=1&amp;fir=kXwCKmze5Xkb8M%252CDaY7e47dCYqwiM%252C_&amp;usg=AI4_-kTdQU0gr8L8drh_0GmbicfuaXxbkQ&amp;sa=X&amp;ved=2ahUKEwiXi7Tu3pv3AhXFlFwKHTT5DMYQ9QF6BAgcEAE#imgrc=kXwCKmze5Xkb8M" </w:instrText>
        <w:fldChar w:fldCharType="separate"/>
      </w:r>
      <w:r w:rsidDel="00000000" w:rsidR="00000000" w:rsidRPr="00000000">
        <w:rPr>
          <w:rtl w:val="0"/>
        </w:rPr>
      </w:r>
    </w:p>
    <w:p w:rsidR="00000000" w:rsidDel="00000000" w:rsidP="00000000" w:rsidRDefault="00000000" w:rsidRPr="00000000" w14:paraId="0000044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180590" cy="2025650"/>
            <wp:effectExtent b="0" l="0" r="0" t="0"/>
            <wp:docPr descr="Image result for Components of a database" id="37" name="image20.png"/>
            <a:graphic>
              <a:graphicData uri="http://schemas.openxmlformats.org/drawingml/2006/picture">
                <pic:pic>
                  <pic:nvPicPr>
                    <pic:cNvPr descr="Image result for Components of a database" id="0" name="image20.png"/>
                    <pic:cNvPicPr preferRelativeResize="0"/>
                  </pic:nvPicPr>
                  <pic:blipFill>
                    <a:blip r:embed="rId68"/>
                    <a:srcRect b="0" l="0" r="0" t="0"/>
                    <a:stretch>
                      <a:fillRect/>
                    </a:stretch>
                  </pic:blipFill>
                  <pic:spPr>
                    <a:xfrm>
                      <a:off x="0" y="0"/>
                      <a:ext cx="21805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4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database management system can be divided into five major components, they are:</w:t>
      </w:r>
      <w:r w:rsidDel="00000000" w:rsidR="00000000" w:rsidRPr="00000000">
        <w:rPr>
          <w:rtl w:val="0"/>
        </w:rPr>
      </w:r>
    </w:p>
    <w:p w:rsidR="00000000" w:rsidDel="00000000" w:rsidP="00000000" w:rsidRDefault="00000000" w:rsidRPr="00000000" w14:paraId="0000044D">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Hardware.</w:t>
      </w:r>
    </w:p>
    <w:p w:rsidR="00000000" w:rsidDel="00000000" w:rsidP="00000000" w:rsidRDefault="00000000" w:rsidRPr="00000000" w14:paraId="0000044E">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Software.</w:t>
      </w:r>
    </w:p>
    <w:p w:rsidR="00000000" w:rsidDel="00000000" w:rsidP="00000000" w:rsidRDefault="00000000" w:rsidRPr="00000000" w14:paraId="0000044F">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w:t>
      </w:r>
    </w:p>
    <w:p w:rsidR="00000000" w:rsidDel="00000000" w:rsidP="00000000" w:rsidRDefault="00000000" w:rsidRPr="00000000" w14:paraId="00000450">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Procedures.</w:t>
      </w:r>
    </w:p>
    <w:p w:rsidR="00000000" w:rsidDel="00000000" w:rsidP="00000000" w:rsidRDefault="00000000" w:rsidRPr="00000000" w14:paraId="00000451">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Database Access Language.</w:t>
      </w:r>
    </w:p>
    <w:p w:rsidR="00000000" w:rsidDel="00000000" w:rsidP="00000000" w:rsidRDefault="00000000" w:rsidRPr="00000000" w14:paraId="0000045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components of a DBMS?</w:t>
      </w:r>
    </w:p>
    <w:p w:rsidR="00000000" w:rsidDel="00000000" w:rsidP="00000000" w:rsidRDefault="00000000" w:rsidRPr="00000000" w14:paraId="0000045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fpSh-cx8PlmIfDzuwDzunm5_VSA:1650220619079&amp;q=What+are+the+5+components+of+a+DBMS?&amp;tbm=isch&amp;source=iu&amp;ictx=1&amp;vet=1&amp;fir=H5NVsVv_QzBT7M%252CWwzopIvDwX74FM%252C_&amp;usg=AI4_-kQyyav4NGthAUgIOR1ivUu4OFmXqQ&amp;sa=X&amp;ved=2ahUKEwiXi7Tu3pv3AhXFlFwKHTT5DMYQ9QF6BAghEAE#imgrc=H5NVsVv_QzBT7M" </w:instrText>
        <w:fldChar w:fldCharType="separate"/>
      </w:r>
      <w:r w:rsidDel="00000000" w:rsidR="00000000" w:rsidRPr="00000000">
        <w:rPr>
          <w:rtl w:val="0"/>
        </w:rPr>
      </w:r>
    </w:p>
    <w:p w:rsidR="00000000" w:rsidDel="00000000" w:rsidP="00000000" w:rsidRDefault="00000000" w:rsidRPr="00000000" w14:paraId="0000045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63040"/>
            <wp:effectExtent b="0" l="0" r="0" t="0"/>
            <wp:docPr descr="Image result for Components of a database" id="28" name="image24.jpg"/>
            <a:graphic>
              <a:graphicData uri="http://schemas.openxmlformats.org/drawingml/2006/picture">
                <pic:pic>
                  <pic:nvPicPr>
                    <pic:cNvPr descr="Image result for Components of a database" id="0" name="image24.jpg"/>
                    <pic:cNvPicPr preferRelativeResize="0"/>
                  </pic:nvPicPr>
                  <pic:blipFill>
                    <a:blip r:embed="rId69"/>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Although DBMS consists of many components, </w:t>
      </w:r>
      <w:r w:rsidDel="00000000" w:rsidR="00000000" w:rsidRPr="00000000">
        <w:rPr>
          <w:rFonts w:ascii="Calibri" w:cs="Calibri" w:eastAsia="Calibri" w:hAnsi="Calibri"/>
          <w:b w:val="1"/>
          <w:bCs w:val="1"/>
          <w:color w:val="000000"/>
          <w:rtl w:val="0"/>
        </w:rPr>
        <w:t xml:space="preserve">Hardware, Software, Data, Database Access Language, and Procedures</w:t>
      </w:r>
      <w:r w:rsidDel="00000000" w:rsidR="00000000" w:rsidRPr="00000000">
        <w:rPr>
          <w:rFonts w:ascii="Calibri" w:cs="Calibri" w:eastAsia="Calibri" w:hAnsi="Calibri"/>
          <w:color w:val="000000"/>
          <w:rtl w:val="0"/>
        </w:rPr>
        <w:t xml:space="preserve"> are the five major components of DBMS.</w:t>
      </w:r>
    </w:p>
    <w:p w:rsidR="00000000" w:rsidDel="00000000" w:rsidP="00000000" w:rsidRDefault="00000000" w:rsidRPr="00000000" w14:paraId="000004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Dictionary Management is the one of the most important function of database management system. DBMS stores definitions of the data elements and their relationships (metadata) in a data dictionary. So, all programs that access the data in the database work through the DBMS.</w:t>
      </w:r>
    </w:p>
    <w:p w:rsidR="00000000" w:rsidDel="00000000" w:rsidP="00000000" w:rsidRDefault="00000000" w:rsidRPr="00000000" w14:paraId="000004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five functions of a database?</w:t>
      </w:r>
    </w:p>
    <w:p w:rsidR="00000000" w:rsidDel="00000000" w:rsidP="00000000" w:rsidRDefault="00000000" w:rsidRPr="00000000" w14:paraId="0000045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Database Management System Functions: The Database Management System performs the following functions:</w:t>
      </w:r>
      <w:r w:rsidDel="00000000" w:rsidR="00000000" w:rsidRPr="00000000">
        <w:rPr>
          <w:rtl w:val="0"/>
        </w:rPr>
      </w:r>
    </w:p>
    <w:p w:rsidR="00000000" w:rsidDel="00000000" w:rsidP="00000000" w:rsidRDefault="00000000" w:rsidRPr="00000000" w14:paraId="0000045E">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Dictionary Management,</w:t>
      </w:r>
    </w:p>
    <w:p w:rsidR="00000000" w:rsidDel="00000000" w:rsidP="00000000" w:rsidRDefault="00000000" w:rsidRPr="00000000" w14:paraId="0000045F">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Storage Management,</w:t>
      </w:r>
    </w:p>
    <w:p w:rsidR="00000000" w:rsidDel="00000000" w:rsidP="00000000" w:rsidRDefault="00000000" w:rsidRPr="00000000" w14:paraId="00000460">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Transformation and Presentation,</w:t>
      </w:r>
    </w:p>
    <w:p w:rsidR="00000000" w:rsidDel="00000000" w:rsidP="00000000" w:rsidRDefault="00000000" w:rsidRPr="00000000" w14:paraId="00000461">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Security Management,</w:t>
      </w:r>
    </w:p>
    <w:p w:rsidR="00000000" w:rsidDel="00000000" w:rsidP="00000000" w:rsidRDefault="00000000" w:rsidRPr="00000000" w14:paraId="00000462">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Multi-User Access Control,</w:t>
      </w:r>
    </w:p>
    <w:p w:rsidR="00000000" w:rsidDel="00000000" w:rsidP="00000000" w:rsidRDefault="00000000" w:rsidRPr="00000000" w14:paraId="00000463">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Backup and Recovery Management,</w:t>
      </w:r>
    </w:p>
    <w:p w:rsidR="00000000" w:rsidDel="00000000" w:rsidP="00000000" w:rsidRDefault="00000000" w:rsidRPr="00000000" w14:paraId="00000464">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Integrity Management,</w:t>
      </w:r>
    </w:p>
    <w:p w:rsidR="00000000" w:rsidDel="00000000" w:rsidP="00000000" w:rsidRDefault="00000000" w:rsidRPr="00000000" w14:paraId="000004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major characteristics of data in a database?</w:t>
      </w:r>
    </w:p>
    <w:p w:rsidR="00000000" w:rsidDel="00000000" w:rsidP="00000000" w:rsidRDefault="00000000" w:rsidRPr="00000000" w14:paraId="0000046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What are the characteristics of Data in a Database?</w:t>
      </w:r>
      <w:r w:rsidDel="00000000" w:rsidR="00000000" w:rsidRPr="00000000">
        <w:rPr>
          <w:rtl w:val="0"/>
        </w:rPr>
      </w:r>
    </w:p>
    <w:p w:rsidR="00000000" w:rsidDel="00000000" w:rsidP="00000000" w:rsidRDefault="00000000" w:rsidRPr="00000000" w14:paraId="00000468">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Single repository of data is maintained.</w:t>
      </w:r>
    </w:p>
    <w:p w:rsidR="00000000" w:rsidDel="00000000" w:rsidP="00000000" w:rsidRDefault="00000000" w:rsidRPr="00000000" w14:paraId="00000469">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All users access the data from the same resource.</w:t>
      </w:r>
    </w:p>
    <w:p w:rsidR="00000000" w:rsidDel="00000000" w:rsidP="00000000" w:rsidRDefault="00000000" w:rsidRPr="00000000" w14:paraId="0000046A">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Quick retrieval of data.</w:t>
      </w:r>
    </w:p>
    <w:p w:rsidR="00000000" w:rsidDel="00000000" w:rsidP="00000000" w:rsidRDefault="00000000" w:rsidRPr="00000000" w14:paraId="0000046B">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Reduce application development time.</w:t>
      </w:r>
    </w:p>
    <w:p w:rsidR="00000000" w:rsidDel="00000000" w:rsidP="00000000" w:rsidRDefault="00000000" w:rsidRPr="00000000" w14:paraId="0000046C">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Flexibility in change of database structure.</w:t>
      </w:r>
    </w:p>
    <w:p w:rsidR="00000000" w:rsidDel="00000000" w:rsidP="00000000" w:rsidRDefault="00000000" w:rsidRPr="00000000" w14:paraId="0000046D">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Enforce standardization.</w:t>
      </w:r>
    </w:p>
    <w:p w:rsidR="00000000" w:rsidDel="00000000" w:rsidP="00000000" w:rsidRDefault="00000000" w:rsidRPr="00000000" w14:paraId="0000046E">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Up-to-date information availability.</w:t>
      </w:r>
    </w:p>
    <w:p w:rsidR="00000000" w:rsidDel="00000000" w:rsidP="00000000" w:rsidRDefault="00000000" w:rsidRPr="00000000" w14:paraId="0000046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characteristics of a good database management system?</w:t>
      </w:r>
    </w:p>
    <w:p w:rsidR="00000000" w:rsidDel="00000000" w:rsidP="00000000" w:rsidRDefault="00000000" w:rsidRPr="00000000" w14:paraId="0000047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Characteristics of Database Management System</w:t>
      </w:r>
      <w:r w:rsidDel="00000000" w:rsidR="00000000" w:rsidRPr="00000000">
        <w:rPr>
          <w:rtl w:val="0"/>
        </w:rPr>
      </w:r>
    </w:p>
    <w:p w:rsidR="00000000" w:rsidDel="00000000" w:rsidP="00000000" w:rsidRDefault="00000000" w:rsidRPr="00000000" w14:paraId="00000472">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Real World Entity. DBMS these days is very realistic and real-world entities are used to design its architecture. ...</w:t>
      </w:r>
    </w:p>
    <w:p w:rsidR="00000000" w:rsidDel="00000000" w:rsidP="00000000" w:rsidRDefault="00000000" w:rsidRPr="00000000" w14:paraId="00000473">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Self-Describing Nature. ...</w:t>
      </w:r>
    </w:p>
    <w:p w:rsidR="00000000" w:rsidDel="00000000" w:rsidP="00000000" w:rsidRDefault="00000000" w:rsidRPr="00000000" w14:paraId="00000474">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Support ACID Properties. ...</w:t>
      </w:r>
    </w:p>
    <w:p w:rsidR="00000000" w:rsidDel="00000000" w:rsidP="00000000" w:rsidRDefault="00000000" w:rsidRPr="00000000" w14:paraId="00000475">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Concurrent Use of Database. ...</w:t>
      </w:r>
    </w:p>
    <w:p w:rsidR="00000000" w:rsidDel="00000000" w:rsidP="00000000" w:rsidRDefault="00000000" w:rsidRPr="00000000" w14:paraId="00000476">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Insulation Between Data and Program. ...</w:t>
      </w:r>
    </w:p>
    <w:p w:rsidR="00000000" w:rsidDel="00000000" w:rsidP="00000000" w:rsidRDefault="00000000" w:rsidRPr="00000000" w14:paraId="00000477">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Transactions. ...</w:t>
      </w:r>
    </w:p>
    <w:p w:rsidR="00000000" w:rsidDel="00000000" w:rsidP="00000000" w:rsidRDefault="00000000" w:rsidRPr="00000000" w14:paraId="00000478">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Persistence. ...</w:t>
      </w:r>
    </w:p>
    <w:p w:rsidR="00000000" w:rsidDel="00000000" w:rsidP="00000000" w:rsidRDefault="00000000" w:rsidRPr="00000000" w14:paraId="00000479">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Backup and Recovery.</w:t>
      </w:r>
    </w:p>
    <w:p w:rsidR="00000000" w:rsidDel="00000000" w:rsidP="00000000" w:rsidRDefault="00000000" w:rsidRPr="00000000" w14:paraId="000004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Data Storage:</w:t>
      </w:r>
    </w:p>
    <w:p w:rsidR="00000000" w:rsidDel="00000000" w:rsidP="00000000" w:rsidRDefault="00000000" w:rsidRPr="00000000" w14:paraId="0000047C">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Characteristics of quality data</w:t>
      </w:r>
    </w:p>
    <w:p w:rsidR="00000000" w:rsidDel="00000000" w:rsidP="00000000" w:rsidRDefault="00000000" w:rsidRPr="00000000" w14:paraId="0000047D">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 traits of data</w:t>
      </w:r>
    </w:p>
    <w:p w:rsidR="00000000" w:rsidDel="00000000" w:rsidP="00000000" w:rsidRDefault="00000000" w:rsidRPr="00000000" w14:paraId="0000047E">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reliability</w:t>
      </w:r>
    </w:p>
    <w:p w:rsidR="00000000" w:rsidDel="00000000" w:rsidP="00000000" w:rsidRDefault="00000000" w:rsidRPr="00000000" w14:paraId="0000047F">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 practices</w:t>
      </w:r>
    </w:p>
    <w:p w:rsidR="00000000" w:rsidDel="00000000" w:rsidP="00000000" w:rsidRDefault="00000000" w:rsidRPr="00000000" w14:paraId="0000048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collection and warehousing</w:t>
      </w:r>
    </w:p>
    <w:p w:rsidR="00000000" w:rsidDel="00000000" w:rsidP="00000000" w:rsidRDefault="00000000" w:rsidRPr="00000000" w14:paraId="0000048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Sources and collection systems</w:t>
      </w:r>
    </w:p>
    <w:p w:rsidR="00000000" w:rsidDel="00000000" w:rsidP="00000000" w:rsidRDefault="00000000" w:rsidRPr="00000000" w14:paraId="0000048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capturing systems and processes</w:t>
      </w:r>
    </w:p>
    <w:p w:rsidR="00000000" w:rsidDel="00000000" w:rsidP="00000000" w:rsidRDefault="00000000" w:rsidRPr="00000000" w14:paraId="0000048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Parameters for data capturing systems and processes</w:t>
      </w:r>
    </w:p>
    <w:p w:rsidR="00000000" w:rsidDel="00000000" w:rsidP="00000000" w:rsidRDefault="00000000" w:rsidRPr="00000000" w14:paraId="0000048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of data capturing systems and processes</w:t>
      </w:r>
    </w:p>
    <w:p w:rsidR="00000000" w:rsidDel="00000000" w:rsidP="00000000" w:rsidRDefault="00000000" w:rsidRPr="00000000" w14:paraId="0000048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486">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Limits of data acquisition</w:t>
      </w:r>
    </w:p>
    <w:p w:rsidR="00000000" w:rsidDel="00000000" w:rsidP="00000000" w:rsidRDefault="00000000" w:rsidRPr="00000000" w14:paraId="0000048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database is a collection of information stored within a computer. Databases are used for everything from storing pictures on your computer to buying items online and analyzing the stock market. Databases allow computers to store essential information in an organized and easily searchable way.</w:t>
      </w:r>
    </w:p>
    <w:p w:rsidR="00000000" w:rsidDel="00000000" w:rsidP="00000000" w:rsidRDefault="00000000" w:rsidRPr="00000000" w14:paraId="0000048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database technology has improved over the years, so too have the different types of databases. There are now many different types of databases, each with its strengths and weaknesses based on how they are designed. It's especially important for businesses to understand the different types of databases, to ensure they have the most efficient setup, however, some individuals may need to learn this as well.</w:t>
      </w:r>
    </w:p>
    <w:p w:rsidR="00000000" w:rsidDel="00000000" w:rsidP="00000000" w:rsidRDefault="00000000" w:rsidRPr="00000000" w14:paraId="000004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databases</w:t>
      </w:r>
    </w:p>
    <w:p w:rsidR="00000000" w:rsidDel="00000000" w:rsidP="00000000" w:rsidRDefault="00000000" w:rsidRPr="00000000" w14:paraId="000004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many cases, individuals find that they need different kinds of databases for different tasks. Below are some common types of databases:</w:t>
      </w:r>
    </w:p>
    <w:p w:rsidR="00000000" w:rsidDel="00000000" w:rsidP="00000000" w:rsidRDefault="00000000" w:rsidRPr="00000000" w14:paraId="000004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Centralized database</w:t>
      </w:r>
    </w:p>
    <w:p w:rsidR="00000000" w:rsidDel="00000000" w:rsidP="00000000" w:rsidRDefault="00000000" w:rsidRPr="00000000" w14:paraId="000004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Cloud database</w:t>
      </w:r>
    </w:p>
    <w:p w:rsidR="00000000" w:rsidDel="00000000" w:rsidP="00000000" w:rsidRDefault="00000000" w:rsidRPr="00000000" w14:paraId="000004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Commercial database</w:t>
      </w:r>
    </w:p>
    <w:p w:rsidR="00000000" w:rsidDel="00000000" w:rsidP="00000000" w:rsidRDefault="00000000" w:rsidRPr="00000000" w14:paraId="000004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Distributed database</w:t>
      </w:r>
    </w:p>
    <w:p w:rsidR="00000000" w:rsidDel="00000000" w:rsidP="00000000" w:rsidRDefault="00000000" w:rsidRPr="00000000" w14:paraId="000004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End-user database</w:t>
      </w:r>
    </w:p>
    <w:p w:rsidR="00000000" w:rsidDel="00000000" w:rsidP="00000000" w:rsidRDefault="00000000" w:rsidRPr="00000000" w14:paraId="000004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Graph database</w:t>
      </w:r>
    </w:p>
    <w:p w:rsidR="00000000" w:rsidDel="00000000" w:rsidP="00000000" w:rsidRDefault="00000000" w:rsidRPr="00000000" w14:paraId="000004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NoSQL database</w:t>
      </w:r>
    </w:p>
    <w:p w:rsidR="00000000" w:rsidDel="00000000" w:rsidP="00000000" w:rsidRDefault="00000000" w:rsidRPr="00000000" w14:paraId="000004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Object-oriented database</w:t>
      </w:r>
    </w:p>
    <w:p w:rsidR="00000000" w:rsidDel="00000000" w:rsidP="00000000" w:rsidRDefault="00000000" w:rsidRPr="00000000" w14:paraId="000004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Open-source database</w:t>
      </w:r>
    </w:p>
    <w:p w:rsidR="00000000" w:rsidDel="00000000" w:rsidP="00000000" w:rsidRDefault="00000000" w:rsidRPr="00000000" w14:paraId="000004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Operational database</w:t>
      </w:r>
    </w:p>
    <w:p w:rsidR="00000000" w:rsidDel="00000000" w:rsidP="00000000" w:rsidRDefault="00000000" w:rsidRPr="00000000" w14:paraId="000004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Personal database</w:t>
      </w:r>
    </w:p>
    <w:p w:rsidR="00000000" w:rsidDel="00000000" w:rsidP="00000000" w:rsidRDefault="00000000" w:rsidRPr="00000000" w14:paraId="000004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Relational database</w:t>
      </w:r>
    </w:p>
    <w:p w:rsidR="00000000" w:rsidDel="00000000" w:rsidP="00000000" w:rsidRDefault="00000000" w:rsidRPr="00000000" w14:paraId="000004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Centralized database</w:t>
      </w:r>
    </w:p>
    <w:p w:rsidR="00000000" w:rsidDel="00000000" w:rsidP="00000000" w:rsidRDefault="00000000" w:rsidRPr="00000000" w14:paraId="000004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centralized database is one that operates entirely within a single location. Centralized databases are typically used by bigger organizations, such as a business or university. The database itself is located on a central computer or database system. Users can access the database through a computer network, but it is the central computer that runs and maintains the database.</w:t>
      </w:r>
    </w:p>
    <w:p w:rsidR="00000000" w:rsidDel="00000000" w:rsidP="00000000" w:rsidRDefault="00000000" w:rsidRPr="00000000" w14:paraId="000004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Cloud database</w:t>
      </w:r>
    </w:p>
    <w:p w:rsidR="00000000" w:rsidDel="00000000" w:rsidP="00000000" w:rsidRDefault="00000000" w:rsidRPr="00000000" w14:paraId="000004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cloud database is one that runs over the Internet. The data is stored on a local hard drive or server, but the information is available online. This makes it easy to access your files from anywhere, as long as you have an Internet connection. To use a cloud database, users can either build one themselves or pay for a service to store their data for them. Encryption is an essential part of any cloud database, as all information needs to be protected as it is transmitted online.</w:t>
      </w:r>
    </w:p>
    <w:p w:rsidR="00000000" w:rsidDel="00000000" w:rsidP="00000000" w:rsidRDefault="00000000" w:rsidRPr="00000000" w14:paraId="000004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warehouse collection?</w:t>
      </w:r>
    </w:p>
    <w:p w:rsidR="00000000" w:rsidDel="00000000" w:rsidP="00000000" w:rsidRDefault="00000000" w:rsidRPr="00000000" w14:paraId="000004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 warehouse is </w:t>
      </w:r>
      <w:r w:rsidDel="00000000" w:rsidR="00000000" w:rsidRPr="00000000">
        <w:rPr>
          <w:rFonts w:ascii="Calibri" w:cs="Calibri" w:eastAsia="Calibri" w:hAnsi="Calibri"/>
          <w:b w:val="1"/>
          <w:bCs w:val="1"/>
          <w:color w:val="000000"/>
          <w:rtl w:val="0"/>
        </w:rPr>
        <w:t xml:space="preserve">a large collection of business data used to help an organization make decisions</w:t>
      </w:r>
      <w:r w:rsidDel="00000000" w:rsidR="00000000" w:rsidRPr="00000000">
        <w:rPr>
          <w:rFonts w:ascii="Calibri" w:cs="Calibri" w:eastAsia="Calibri" w:hAnsi="Calibri"/>
          <w:color w:val="000000"/>
          <w:rtl w:val="0"/>
        </w:rPr>
        <w:t xml:space="preserve">. The concept of the data warehouse has existed since the 1980s, when it was developed to help transition data from merely powering operations to fueling decision support systems that reveal business intelligence.</w:t>
      </w:r>
    </w:p>
    <w:p w:rsidR="00000000" w:rsidDel="00000000" w:rsidP="00000000" w:rsidRDefault="00000000" w:rsidRPr="00000000" w14:paraId="000004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Warehousing?</w:t>
      </w:r>
    </w:p>
    <w:p w:rsidR="00000000" w:rsidDel="00000000" w:rsidP="00000000" w:rsidRDefault="00000000" w:rsidRPr="00000000" w14:paraId="000004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Warehouse Defined</w:t>
        <w:br w:type="textWrapping"/>
        <w:br w:type="textWrapping"/>
        <w:t xml:space="preserve">A data warehouse is </w:t>
      </w:r>
      <w:r w:rsidDel="00000000" w:rsidR="00000000" w:rsidRPr="00000000">
        <w:rPr>
          <w:rFonts w:ascii="Calibri" w:cs="Calibri" w:eastAsia="Calibri" w:hAnsi="Calibri"/>
          <w:b w:val="1"/>
          <w:bCs w:val="1"/>
          <w:color w:val="000000"/>
          <w:rtl w:val="0"/>
        </w:rPr>
        <w:t xml:space="preserve">a type of data management system that is designed to enable and support business intelligence (BI) activities, especially analytics</w:t>
      </w:r>
      <w:r w:rsidDel="00000000" w:rsidR="00000000" w:rsidRPr="00000000">
        <w:rPr>
          <w:rFonts w:ascii="Calibri" w:cs="Calibri" w:eastAsia="Calibri" w:hAnsi="Calibri"/>
          <w:color w:val="000000"/>
          <w:rtl w:val="0"/>
        </w:rPr>
        <w:t xml:space="preserve">. Data warehouses are solely intended to perform queries and analysis and often contain large amounts of historical data.</w:t>
      </w:r>
    </w:p>
    <w:p w:rsidR="00000000" w:rsidDel="00000000" w:rsidP="00000000" w:rsidRDefault="00000000" w:rsidRPr="00000000" w14:paraId="000004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Warehousing with example?</w:t>
      </w:r>
    </w:p>
    <w:p w:rsidR="00000000" w:rsidDel="00000000" w:rsidP="00000000" w:rsidRDefault="00000000" w:rsidRPr="00000000" w14:paraId="000004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data warehouse (DWH) is </w:t>
      </w:r>
      <w:r w:rsidDel="00000000" w:rsidR="00000000" w:rsidRPr="00000000">
        <w:rPr>
          <w:rFonts w:ascii="Calibri" w:cs="Calibri" w:eastAsia="Calibri" w:hAnsi="Calibri"/>
          <w:b w:val="1"/>
          <w:bCs w:val="1"/>
          <w:color w:val="000000"/>
          <w:rtl w:val="0"/>
        </w:rPr>
        <w:t xml:space="preserve">a repository of an organization's electronically stored data extracted from operational systems and made available for ad-hoc queries and scheduled reporting</w:t>
      </w:r>
      <w:r w:rsidDel="00000000" w:rsidR="00000000" w:rsidRPr="00000000">
        <w:rPr>
          <w:rFonts w:ascii="Calibri" w:cs="Calibri" w:eastAsia="Calibri" w:hAnsi="Calibri"/>
          <w:color w:val="000000"/>
          <w:rtl w:val="0"/>
        </w:rPr>
        <w:t xml:space="preserve">. In contrast, the process of building a data warehouse entails constructing and using a data model that can quickly generate insights.</w:t>
      </w:r>
    </w:p>
    <w:p w:rsidR="00000000" w:rsidDel="00000000" w:rsidP="00000000" w:rsidRDefault="00000000" w:rsidRPr="00000000" w14:paraId="000004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methods of data capturing?</w:t>
      </w:r>
    </w:p>
    <w:p w:rsidR="00000000" w:rsidDel="00000000" w:rsidP="00000000" w:rsidRDefault="00000000" w:rsidRPr="00000000" w14:paraId="000004A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uVGnAHGwEQG_GwE18_cTAL6z6ISQ:1650221252444&amp;q=What+are+the+methods+of+data+capturing?&amp;tbm=isch&amp;source=iu&amp;ictx=1&amp;vet=1&amp;fir=NBVl41M1g4yATM%252CaLRcr6_BGt6ABM%252C_&amp;usg=AI4_-kQefaH5RJQhIbyWpAczcPeFGp5euw&amp;sa=X&amp;ved=2ahUKEwiXz7Wc4Zv3AhWQgVwKHbwJBaAQ9QF6BAgcEAE#imgrc=NBVl41M1g4yATM" </w:instrText>
        <w:fldChar w:fldCharType="separate"/>
      </w:r>
      <w:r w:rsidDel="00000000" w:rsidR="00000000" w:rsidRPr="00000000">
        <w:rPr>
          <w:rtl w:val="0"/>
        </w:rPr>
      </w:r>
    </w:p>
    <w:p w:rsidR="00000000" w:rsidDel="00000000" w:rsidP="00000000" w:rsidRDefault="00000000" w:rsidRPr="00000000" w14:paraId="000004A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29660" cy="1561465"/>
            <wp:effectExtent b="0" l="0" r="0" t="0"/>
            <wp:docPr descr="Image result for Data capturing systems and processes" id="29" name="image13.png"/>
            <a:graphic>
              <a:graphicData uri="http://schemas.openxmlformats.org/drawingml/2006/picture">
                <pic:pic>
                  <pic:nvPicPr>
                    <pic:cNvPr descr="Image result for Data capturing systems and processes" id="0" name="image13.png"/>
                    <pic:cNvPicPr preferRelativeResize="0"/>
                  </pic:nvPicPr>
                  <pic:blipFill>
                    <a:blip r:embed="rId70"/>
                    <a:srcRect b="0" l="0" r="0" t="0"/>
                    <a:stretch>
                      <a:fillRect/>
                    </a:stretch>
                  </pic:blipFill>
                  <pic:spPr>
                    <a:xfrm>
                      <a:off x="0" y="0"/>
                      <a:ext cx="362966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numerous data capture methods that can be utilised to capture key information from </w:t>
      </w:r>
      <w:r w:rsidDel="00000000" w:rsidR="00000000" w:rsidRPr="00000000">
        <w:rPr>
          <w:rFonts w:ascii="Calibri" w:cs="Calibri" w:eastAsia="Calibri" w:hAnsi="Calibri"/>
          <w:b w:val="1"/>
          <w:bCs w:val="1"/>
          <w:color w:val="000000"/>
          <w:rtl w:val="0"/>
        </w:rPr>
        <w:t xml:space="preserve">surveys, invoices, claim forms, unstructured documents and other document types</w:t>
      </w:r>
      <w:r w:rsidDel="00000000" w:rsidR="00000000" w:rsidRPr="00000000">
        <w:rPr>
          <w:rFonts w:ascii="Calibri" w:cs="Calibri" w:eastAsia="Calibri" w:hAnsi="Calibri"/>
          <w:color w:val="000000"/>
          <w:rtl w:val="0"/>
        </w:rPr>
        <w:t xml:space="preserve">. Thanks to innovative technology, data capture processes can be automated to reduce manual data entry and increase data accuracy.</w:t>
      </w:r>
    </w:p>
    <w:p w:rsidR="00000000" w:rsidDel="00000000" w:rsidP="00000000" w:rsidRDefault="00000000" w:rsidRPr="00000000" w14:paraId="000004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Relational database design:</w:t>
      </w:r>
    </w:p>
    <w:p w:rsidR="00000000" w:rsidDel="00000000" w:rsidP="00000000" w:rsidRDefault="00000000" w:rsidRPr="00000000" w14:paraId="000004B0">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 rational database</w:t>
      </w:r>
    </w:p>
    <w:p w:rsidR="00000000" w:rsidDel="00000000" w:rsidP="00000000" w:rsidRDefault="00000000" w:rsidRPr="00000000" w14:paraId="000004B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 rational database</w:t>
      </w:r>
    </w:p>
    <w:p w:rsidR="00000000" w:rsidDel="00000000" w:rsidP="00000000" w:rsidRDefault="00000000" w:rsidRPr="00000000" w14:paraId="000004B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Modify a relational database</w:t>
      </w:r>
    </w:p>
    <w:p w:rsidR="00000000" w:rsidDel="00000000" w:rsidP="00000000" w:rsidRDefault="00000000" w:rsidRPr="00000000" w14:paraId="000004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Relational Database Design Process</w:t>
      </w:r>
    </w:p>
    <w:p w:rsidR="00000000" w:rsidDel="00000000" w:rsidP="00000000" w:rsidRDefault="00000000" w:rsidRPr="00000000" w14:paraId="000004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1: Define the Purpose of the Database (Requirement Analysis) ...</w:t>
      </w:r>
    </w:p>
    <w:p w:rsidR="00000000" w:rsidDel="00000000" w:rsidP="00000000" w:rsidRDefault="00000000" w:rsidRPr="00000000" w14:paraId="000004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2: Gather Data, Organize in tables and Specify the Primary Keys. ...</w:t>
      </w:r>
    </w:p>
    <w:p w:rsidR="00000000" w:rsidDel="00000000" w:rsidP="00000000" w:rsidRDefault="00000000" w:rsidRPr="00000000" w14:paraId="000004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3: Create Relationships among Tables. ...</w:t>
      </w:r>
    </w:p>
    <w:p w:rsidR="00000000" w:rsidDel="00000000" w:rsidP="00000000" w:rsidRDefault="00000000" w:rsidRPr="00000000" w14:paraId="000004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4: Refine &amp; Normalize the Design.</w:t>
      </w:r>
    </w:p>
    <w:p w:rsidR="00000000" w:rsidDel="00000000" w:rsidP="00000000" w:rsidRDefault="00000000" w:rsidRPr="00000000" w14:paraId="000004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relationship in database design?</w:t>
      </w:r>
    </w:p>
    <w:p w:rsidR="00000000" w:rsidDel="00000000" w:rsidP="00000000" w:rsidRDefault="00000000" w:rsidRPr="00000000" w14:paraId="000004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Database relationships are </w:t>
      </w:r>
      <w:r w:rsidDel="00000000" w:rsidR="00000000" w:rsidRPr="00000000">
        <w:rPr>
          <w:rFonts w:ascii="Calibri" w:cs="Calibri" w:eastAsia="Calibri" w:hAnsi="Calibri"/>
          <w:b w:val="1"/>
          <w:bCs w:val="1"/>
          <w:color w:val="000000"/>
          <w:rtl w:val="0"/>
        </w:rPr>
        <w:t xml:space="preserve">associations between tables that are created using join statements to retrieve data</w:t>
      </w:r>
      <w:r w:rsidDel="00000000" w:rsidR="00000000" w:rsidRPr="00000000">
        <w:rPr>
          <w:rFonts w:ascii="Calibri" w:cs="Calibri" w:eastAsia="Calibri" w:hAnsi="Calibri"/>
          <w:color w:val="000000"/>
          <w:rtl w:val="0"/>
        </w:rPr>
        <w:t xml:space="preserve">. The following table describes the database relationships. Both tables can have only one record on each side of the relationship. Each primary key value relates to none or only one record in the related table.</w:t>
      </w:r>
    </w:p>
    <w:p w:rsidR="00000000" w:rsidDel="00000000" w:rsidP="00000000" w:rsidRDefault="00000000" w:rsidRPr="00000000" w14:paraId="000004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Oracle a relational database?</w:t>
      </w:r>
    </w:p>
    <w:p w:rsidR="00000000" w:rsidDel="00000000" w:rsidP="00000000" w:rsidRDefault="00000000" w:rsidRPr="00000000" w14:paraId="000004B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Oracle Database is an RDBMS</w:t>
      </w:r>
      <w:r w:rsidDel="00000000" w:rsidR="00000000" w:rsidRPr="00000000">
        <w:rPr>
          <w:rFonts w:ascii="Calibri" w:cs="Calibri" w:eastAsia="Calibri" w:hAnsi="Calibri"/>
          <w:color w:val="000000"/>
          <w:rtl w:val="0"/>
        </w:rPr>
        <w:t xml:space="preserve">. An RDBMS that implements object-oriented features such as user-defined types, inheritance, and polymorphism is called an object-relational database management system (ORDBMS).</w:t>
      </w:r>
    </w:p>
    <w:p w:rsidR="00000000" w:rsidDel="00000000" w:rsidP="00000000" w:rsidRDefault="00000000" w:rsidRPr="00000000" w14:paraId="000004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Import and export data</w:t>
      </w:r>
    </w:p>
    <w:p w:rsidR="00000000" w:rsidDel="00000000" w:rsidP="00000000" w:rsidRDefault="00000000" w:rsidRPr="00000000" w14:paraId="000004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 you mean by import and export of data?</w:t>
      </w:r>
    </w:p>
    <w:p w:rsidR="00000000" w:rsidDel="00000000" w:rsidP="00000000" w:rsidRDefault="00000000" w:rsidRPr="00000000" w14:paraId="000004C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tCb1frqDRGikj-8f0sQuQgjzDYRQ:1650221351144&amp;q=What+do+you+mean+by+import+and+export+of+data?&amp;tbm=isch&amp;source=iu&amp;ictx=1&amp;vet=1&amp;fir=BpJ3x5aZru1IIM%252Cg8MzJ34o49YsGM%252C_&amp;usg=AI4_-kQkvlLQa67G4rJxStC1wcvbh3ZECg&amp;sa=X&amp;ved=2ahUKEwik073L4Zv3AhXSEcAKHWADCCEQ9QF6BAgVEAE#imgrc=BpJ3x5aZru1IIM" </w:instrText>
        <w:fldChar w:fldCharType="separate"/>
      </w:r>
      <w:r w:rsidDel="00000000" w:rsidR="00000000" w:rsidRPr="00000000">
        <w:rPr>
          <w:rtl w:val="0"/>
        </w:rPr>
      </w:r>
    </w:p>
    <w:p w:rsidR="00000000" w:rsidDel="00000000" w:rsidP="00000000" w:rsidRDefault="00000000" w:rsidRPr="00000000" w14:paraId="000004C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30805" cy="2025650"/>
            <wp:effectExtent b="0" l="0" r="0" t="0"/>
            <wp:docPr descr="Image result for Import and export data" id="30" name="image14.png"/>
            <a:graphic>
              <a:graphicData uri="http://schemas.openxmlformats.org/drawingml/2006/picture">
                <pic:pic>
                  <pic:nvPicPr>
                    <pic:cNvPr descr="Image result for Import and export data" id="0" name="image14.png"/>
                    <pic:cNvPicPr preferRelativeResize="0"/>
                  </pic:nvPicPr>
                  <pic:blipFill>
                    <a:blip r:embed="rId71"/>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import and export of data is </w:t>
      </w:r>
      <w:r w:rsidDel="00000000" w:rsidR="00000000" w:rsidRPr="00000000">
        <w:rPr>
          <w:rFonts w:ascii="Calibri" w:cs="Calibri" w:eastAsia="Calibri" w:hAnsi="Calibri"/>
          <w:b w:val="1"/>
          <w:bCs w:val="1"/>
          <w:color w:val="000000"/>
          <w:rtl w:val="0"/>
        </w:rPr>
        <w:t xml:space="preserve">the automated or semi-automated input and output of data sets between different software applications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involves "translating" from the format used in one application into that used by another, where such translation is accomplished automatically via machine processes, such as transcoding, data transformation, and others. True exports of data often contain data in raw formats otherwise unreadable to end-users without the user interface that was designed to render it.[1]</w:t>
      </w:r>
    </w:p>
    <w:p w:rsidR="00000000" w:rsidDel="00000000" w:rsidP="00000000" w:rsidRDefault="00000000" w:rsidRPr="00000000" w14:paraId="000004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Import and export of data shares semantic analogy with copying and pasting, in that sets of data are copied from one application and pasted into another. In fact, the software development behind operating system clipboards (and clipboard extender apps) greatly concerns the many details and challenges of data transformation and transcoding, in order to present the end user with the illusion of effortless copy and paste between any two apps, no matter how internally different. The "Save As" command in many applications requires much of the same engineering, when files are saved as another file format.</w:t>
      </w:r>
    </w:p>
    <w:p w:rsidR="00000000" w:rsidDel="00000000" w:rsidP="00000000" w:rsidRDefault="00000000" w:rsidRPr="00000000" w14:paraId="000004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ability to import and export data (or lack of such ability) has large economic implications, because it can be resource-intensive to input data in non-automated ways (such as manual rekeying), and because lack of interoperability and data portability between systems unable to import or export data between each other causes stovepiping, lack of opportunity and efficiencies such as those seen in, for example, mash-ups, and may not suffice in its ability to search for information as enabled by tools such as grep.</w:t>
      </w:r>
    </w:p>
    <w:p w:rsidR="00000000" w:rsidDel="00000000" w:rsidP="00000000" w:rsidRDefault="00000000" w:rsidRPr="00000000" w14:paraId="000004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KT0405</w:t>
        <w:tab/>
        <w:t xml:space="preserve">Design and create queries</w:t>
      </w:r>
    </w:p>
    <w:p w:rsidR="00000000" w:rsidDel="00000000" w:rsidP="00000000" w:rsidRDefault="00000000" w:rsidRPr="00000000" w14:paraId="000004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query design?</w:t>
      </w:r>
    </w:p>
    <w:p w:rsidR="00000000" w:rsidDel="00000000" w:rsidP="00000000" w:rsidRDefault="00000000" w:rsidRPr="00000000" w14:paraId="000004D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tIHWZuOylBN28eRm_7Hf5cQSy6eQ:1650221415061&amp;q=What+is+query+design?&amp;tbm=isch&amp;source=iu&amp;ictx=1&amp;vet=1&amp;fir=PVYo1pqvayjlBM%252CnGmI_7lqmWw1kM%252C_&amp;usg=AI4_-kSiXMy1afIX_9hrSi_69NfwpCSjLA&amp;sa=X&amp;ved=2ahUKEwiB7vrp4Zv3AhUQecAKHXsQC0gQ9QF6BAgWEAE#imgrc=PVYo1pqvayjlBM" </w:instrText>
        <w:fldChar w:fldCharType="separate"/>
      </w:r>
      <w:r w:rsidDel="00000000" w:rsidR="00000000" w:rsidRPr="00000000">
        <w:rPr>
          <w:rtl w:val="0"/>
        </w:rPr>
      </w:r>
    </w:p>
    <w:p w:rsidR="00000000" w:rsidDel="00000000" w:rsidP="00000000" w:rsidRDefault="00000000" w:rsidRPr="00000000" w14:paraId="000004D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335530" cy="2025650"/>
            <wp:effectExtent b="0" l="0" r="0" t="0"/>
            <wp:docPr descr="Image result for Design and create queries" id="31" name="image25.jpg"/>
            <a:graphic>
              <a:graphicData uri="http://schemas.openxmlformats.org/drawingml/2006/picture">
                <pic:pic>
                  <pic:nvPicPr>
                    <pic:cNvPr descr="Image result for Design and create queries" id="0" name="image25.jpg"/>
                    <pic:cNvPicPr preferRelativeResize="0"/>
                  </pic:nvPicPr>
                  <pic:blipFill>
                    <a:blip r:embed="rId72"/>
                    <a:srcRect b="0" l="0" r="0" t="0"/>
                    <a:stretch>
                      <a:fillRect/>
                    </a:stretch>
                  </pic:blipFill>
                  <pic:spPr>
                    <a:xfrm>
                      <a:off x="0" y="0"/>
                      <a:ext cx="23355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query design is </w:t>
      </w:r>
      <w:r w:rsidDel="00000000" w:rsidR="00000000" w:rsidRPr="00000000">
        <w:rPr>
          <w:rFonts w:ascii="Calibri" w:cs="Calibri" w:eastAsia="Calibri" w:hAnsi="Calibri"/>
          <w:b w:val="1"/>
          <w:bCs w:val="1"/>
          <w:color w:val="000000"/>
          <w:rtl w:val="0"/>
        </w:rPr>
        <w:t xml:space="preserve">a visual representation of the families, fields, and criteria that the query is configured to return</w:t>
      </w:r>
      <w:r w:rsidDel="00000000" w:rsidR="00000000" w:rsidRPr="00000000">
        <w:rPr>
          <w:rFonts w:ascii="Calibri" w:cs="Calibri" w:eastAsia="Calibri" w:hAnsi="Calibri"/>
          <w:color w:val="000000"/>
          <w:rtl w:val="0"/>
        </w:rPr>
        <w:t xml:space="preserve">. When designing a query, you can customize it to return specific records using specific formatting and criteria.</w:t>
      </w:r>
    </w:p>
    <w:p w:rsidR="00000000" w:rsidDel="00000000" w:rsidP="00000000" w:rsidRDefault="00000000" w:rsidRPr="00000000" w14:paraId="000004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create a query in Excel?</w:t>
      </w:r>
    </w:p>
    <w:p w:rsidR="00000000" w:rsidDel="00000000" w:rsidP="00000000" w:rsidRDefault="00000000" w:rsidRPr="00000000" w14:paraId="000004D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p_WgQbKkI19H-96zmGbjMclhr8A:1650221436142&amp;q=How+do+you+create+a+query+in+Excel?&amp;tbm=isch&amp;source=iu&amp;ictx=1&amp;vet=1&amp;fir=X1vY57fQaiFbTM%252C3s_FHb87CPOtGM%252C_&amp;usg=AI4_-kSjDyVMTMPJ8zPsOoP2xBwYCT1Cqg&amp;sa=X&amp;ved=2ahUKEwjTmvXz4Zv3AhVloVwKHWv-De0Q9QF6BAgLEAE#imgrc=X1vY57fQaiFbTM" </w:instrText>
        <w:fldChar w:fldCharType="separate"/>
      </w:r>
      <w:r w:rsidDel="00000000" w:rsidR="00000000" w:rsidRPr="00000000">
        <w:rPr>
          <w:rtl w:val="0"/>
        </w:rPr>
      </w:r>
    </w:p>
    <w:p w:rsidR="00000000" w:rsidDel="00000000" w:rsidP="00000000" w:rsidRDefault="00000000" w:rsidRPr="00000000" w14:paraId="000004D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941195" cy="2025650"/>
            <wp:effectExtent b="0" l="0" r="0" t="0"/>
            <wp:docPr descr="Image result" id="32" name="image33.jpg"/>
            <a:graphic>
              <a:graphicData uri="http://schemas.openxmlformats.org/drawingml/2006/picture">
                <pic:pic>
                  <pic:nvPicPr>
                    <pic:cNvPr descr="Image result" id="0" name="image33.jpg"/>
                    <pic:cNvPicPr preferRelativeResize="0"/>
                  </pic:nvPicPr>
                  <pic:blipFill>
                    <a:blip r:embed="rId73"/>
                    <a:srcRect b="0" l="0" r="0" t="0"/>
                    <a:stretch>
                      <a:fillRect/>
                    </a:stretch>
                  </pic:blipFill>
                  <pic:spPr>
                    <a:xfrm>
                      <a:off x="0" y="0"/>
                      <a:ext cx="19411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Excel, </w:t>
      </w:r>
      <w:r w:rsidDel="00000000" w:rsidR="00000000" w:rsidRPr="00000000">
        <w:rPr>
          <w:rFonts w:ascii="Calibri" w:cs="Calibri" w:eastAsia="Calibri" w:hAnsi="Calibri"/>
          <w:b w:val="1"/>
          <w:bCs w:val="1"/>
          <w:color w:val="000000"/>
          <w:rtl w:val="0"/>
        </w:rPr>
        <w:t xml:space="preserve">select Data &gt; Queries &amp; Connections, and then select the Queries tab.</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In the list of queries, locate the query, right click the query, and then select Load To</w:t>
      </w:r>
      <w:r w:rsidDel="00000000" w:rsidR="00000000" w:rsidRPr="00000000">
        <w:rPr>
          <w:rFonts w:ascii="Calibri" w:cs="Calibri" w:eastAsia="Calibri" w:hAnsi="Calibri"/>
          <w:color w:val="000000"/>
          <w:rtl w:val="0"/>
        </w:rPr>
        <w:t xml:space="preserve">. The Import Data dialog box appears. Decide how you want to import the data, and then select OK.</w:t>
      </w:r>
    </w:p>
    <w:p w:rsidR="00000000" w:rsidDel="00000000" w:rsidP="00000000" w:rsidRDefault="00000000" w:rsidRPr="00000000" w14:paraId="000004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query and its types?</w:t>
      </w:r>
    </w:p>
    <w:p w:rsidR="00000000" w:rsidDel="00000000" w:rsidP="00000000" w:rsidRDefault="00000000" w:rsidRPr="00000000" w14:paraId="000004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five types of query in Access. They are: • </w:t>
      </w:r>
      <w:r w:rsidDel="00000000" w:rsidR="00000000" w:rsidRPr="00000000">
        <w:rPr>
          <w:rFonts w:ascii="Calibri" w:cs="Calibri" w:eastAsia="Calibri" w:hAnsi="Calibri"/>
          <w:b w:val="1"/>
          <w:bCs w:val="1"/>
          <w:color w:val="000000"/>
          <w:rtl w:val="0"/>
        </w:rPr>
        <w:t xml:space="preserve">Select queries • Action queries • Parameter queries • Crosstab queries • SQL queries</w:t>
      </w:r>
      <w:r w:rsidDel="00000000" w:rsidR="00000000" w:rsidRPr="00000000">
        <w:rPr>
          <w:rFonts w:ascii="Calibri" w:cs="Calibri" w:eastAsia="Calibri" w:hAnsi="Calibri"/>
          <w:color w:val="000000"/>
          <w:rtl w:val="0"/>
        </w:rPr>
        <w:t xml:space="preserve">. Select Queries Select query is the simplest and the most common type of query.</w:t>
      </w:r>
    </w:p>
    <w:p w:rsidR="00000000" w:rsidDel="00000000" w:rsidP="00000000" w:rsidRDefault="00000000" w:rsidRPr="00000000" w14:paraId="000004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KT0406</w:t>
        <w:tab/>
        <w:t xml:space="preserve">Data driven solutions</w:t>
      </w:r>
    </w:p>
    <w:p w:rsidR="00000000" w:rsidDel="00000000" w:rsidP="00000000" w:rsidRDefault="00000000" w:rsidRPr="00000000" w14:paraId="000004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driven is an adjective used to refer to </w:t>
      </w:r>
      <w:r w:rsidDel="00000000" w:rsidR="00000000" w:rsidRPr="00000000">
        <w:rPr>
          <w:rFonts w:ascii="Calibri" w:cs="Calibri" w:eastAsia="Calibri" w:hAnsi="Calibri"/>
          <w:b w:val="1"/>
          <w:bCs w:val="1"/>
          <w:color w:val="000000"/>
          <w:sz w:val="22"/>
          <w:szCs w:val="22"/>
          <w:rtl w:val="0"/>
        </w:rPr>
        <w:t xml:space="preserve">a process or activity that is spurred on by data, as opposed to being driven by mere intuition or personal experience</w:t>
      </w:r>
      <w:r w:rsidDel="00000000" w:rsidR="00000000" w:rsidRPr="00000000">
        <w:rPr>
          <w:rFonts w:ascii="Calibri" w:cs="Calibri" w:eastAsia="Calibri" w:hAnsi="Calibri"/>
          <w:color w:val="000000"/>
          <w:sz w:val="22"/>
          <w:szCs w:val="22"/>
          <w:rtl w:val="0"/>
        </w:rPr>
        <w:t xml:space="preserve">. In other words, the decision is made with hard empirical evidence and not speculation or gut feel.</w:t>
      </w:r>
    </w:p>
    <w:p w:rsidR="00000000" w:rsidDel="00000000" w:rsidP="00000000" w:rsidRDefault="00000000" w:rsidRPr="00000000" w14:paraId="000004E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data driven systems?</w:t>
      </w:r>
    </w:p>
    <w:p w:rsidR="00000000" w:rsidDel="00000000" w:rsidP="00000000" w:rsidRDefault="00000000" w:rsidRPr="00000000" w14:paraId="000004E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Data-driven systems and applications are </w:t>
      </w:r>
      <w:r w:rsidDel="00000000" w:rsidR="00000000" w:rsidRPr="00000000">
        <w:rPr>
          <w:rFonts w:ascii="Calibri" w:cs="Calibri" w:eastAsia="Calibri" w:hAnsi="Calibri"/>
          <w:b w:val="1"/>
          <w:bCs w:val="1"/>
          <w:color w:val="000000"/>
          <w:sz w:val="22"/>
          <w:szCs w:val="22"/>
          <w:rtl w:val="0"/>
        </w:rPr>
        <w:t xml:space="preserve">specialized software solutions for acquisition, management, and presentation of information</w:t>
      </w:r>
      <w:r w:rsidDel="00000000" w:rsidR="00000000" w:rsidRPr="00000000">
        <w:rPr>
          <w:rFonts w:ascii="Calibri" w:cs="Calibri" w:eastAsia="Calibri" w:hAnsi="Calibri"/>
          <w:color w:val="000000"/>
          <w:sz w:val="22"/>
          <w:szCs w:val="22"/>
          <w:rtl w:val="0"/>
        </w:rPr>
        <w:t xml:space="preserve">. These systems are usually developed using the same software tools, technologies, and processes used for creating any other type of software.</w:t>
      </w:r>
    </w:p>
    <w:p w:rsidR="00000000" w:rsidDel="00000000" w:rsidP="00000000" w:rsidRDefault="00000000" w:rsidRPr="00000000" w14:paraId="000004E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Techopedia Explains Data Driven</w:t>
      </w:r>
    </w:p>
    <w:p w:rsidR="00000000" w:rsidDel="00000000" w:rsidP="00000000" w:rsidRDefault="00000000" w:rsidRPr="00000000" w14:paraId="000004E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Being data driven means that all decisions and processes are dictated by the data. If data points to sales being down because of brand perception, then specific actions can be taken to reverse that. If data analysis reveals that users of a current generation of mobile device are leaning toward a specific feature, then the next-generation device can make use of that knowledge.</w:t>
      </w:r>
    </w:p>
    <w:p w:rsidR="00000000" w:rsidDel="00000000" w:rsidP="00000000" w:rsidRDefault="00000000" w:rsidRPr="00000000" w14:paraId="000004E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driven essentially means that data dictates the actions taken by the ones that execute an event or process. This is most evident in the field of big data, where data and information are the basis of all actions and gathering and analyzing of data is the core motivator. Because data is now easier to gather and inexpensive to store, big data analytics is gaining more ground as the best tool for decision making in the business world. Having so much data gives powerful insight into the world and it allows people to manipulate outcomes because of this.</w:t>
      </w:r>
    </w:p>
    <w:p w:rsidR="00000000" w:rsidDel="00000000" w:rsidP="00000000" w:rsidRDefault="00000000" w:rsidRPr="00000000" w14:paraId="000004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IAC0401</w:t>
        <w:tab/>
        <w:t xml:space="preserve">Database concepts, principles and characteristics are described</w:t>
      </w:r>
    </w:p>
    <w:p w:rsidR="00000000" w:rsidDel="00000000" w:rsidP="00000000" w:rsidRDefault="00000000" w:rsidRPr="00000000" w14:paraId="000004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IAC0402</w:t>
        <w:tab/>
        <w:t xml:space="preserve">Data concepts, principles and characteristics are described</w:t>
      </w:r>
    </w:p>
    <w:p w:rsidR="00000000" w:rsidDel="00000000" w:rsidP="00000000" w:rsidRDefault="00000000" w:rsidRPr="00000000" w14:paraId="000004E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IAC0403</w:t>
        <w:tab/>
        <w:t xml:space="preserve">Database design concepts, principles and tools are described</w:t>
      </w:r>
    </w:p>
    <w:p w:rsidR="00000000" w:rsidDel="00000000" w:rsidP="00000000" w:rsidRDefault="00000000" w:rsidRPr="00000000" w14:paraId="000004E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IAC0404</w:t>
        <w:tab/>
        <w:t xml:space="preserve">Access to data is described</w:t>
      </w:r>
    </w:p>
    <w:p w:rsidR="00000000" w:rsidDel="00000000" w:rsidP="00000000" w:rsidRDefault="00000000" w:rsidRPr="00000000" w14:paraId="000004F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IAC0405</w:t>
        <w:tab/>
        <w:t xml:space="preserve">The process of data wrangling and the various methods, processes and suitable software packages used in order to fulfil its purpose to transform and map data from one data form to another that is more appropriate, are understood and described</w:t>
      </w:r>
    </w:p>
    <w:p w:rsidR="00000000" w:rsidDel="00000000" w:rsidP="00000000" w:rsidRDefault="00000000" w:rsidRPr="00000000" w14:paraId="000004F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4">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F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6">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KM-04-KT05</w:t>
        <w:tab/>
        <w:t xml:space="preserve">:</w:t>
        <w:tab/>
        <w:t xml:space="preserve">Data mining</w:t>
      </w:r>
      <w:r w:rsidDel="00000000" w:rsidR="00000000" w:rsidRPr="00000000">
        <w:rPr>
          <w:rtl w:val="0"/>
        </w:rPr>
      </w:r>
    </w:p>
    <w:p w:rsidR="00000000" w:rsidDel="00000000" w:rsidP="00000000" w:rsidRDefault="00000000" w:rsidRPr="00000000" w14:paraId="000004F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F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What is data mining?</w:t>
      </w:r>
    </w:p>
    <w:p w:rsidR="00000000" w:rsidDel="00000000" w:rsidP="00000000" w:rsidRDefault="00000000" w:rsidRPr="00000000" w14:paraId="000004F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Data mining implementation process:</w:t>
      </w:r>
    </w:p>
    <w:p w:rsidR="00000000" w:rsidDel="00000000" w:rsidP="00000000" w:rsidRDefault="00000000" w:rsidRPr="00000000" w14:paraId="000004F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business</w:t>
      </w:r>
    </w:p>
    <w:p w:rsidR="00000000" w:rsidDel="00000000" w:rsidP="00000000" w:rsidRDefault="00000000" w:rsidRPr="00000000" w14:paraId="000004F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data</w:t>
      </w:r>
    </w:p>
    <w:p w:rsidR="00000000" w:rsidDel="00000000" w:rsidP="00000000" w:rsidRDefault="00000000" w:rsidRPr="00000000" w14:paraId="000004F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preparation</w:t>
      </w:r>
    </w:p>
    <w:p w:rsidR="00000000" w:rsidDel="00000000" w:rsidP="00000000" w:rsidRDefault="00000000" w:rsidRPr="00000000" w14:paraId="000004F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transformation</w:t>
      </w:r>
    </w:p>
    <w:p w:rsidR="00000000" w:rsidDel="00000000" w:rsidP="00000000" w:rsidRDefault="00000000" w:rsidRPr="00000000" w14:paraId="000004F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Modelling</w:t>
      </w:r>
    </w:p>
    <w:p w:rsidR="00000000" w:rsidDel="00000000" w:rsidP="00000000" w:rsidRDefault="00000000" w:rsidRPr="00000000" w14:paraId="000004F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Data mining techniques:</w:t>
      </w:r>
    </w:p>
    <w:p w:rsidR="00000000" w:rsidDel="00000000" w:rsidP="00000000" w:rsidRDefault="00000000" w:rsidRPr="00000000" w14:paraId="0000050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w:t>
      </w:r>
    </w:p>
    <w:p w:rsidR="00000000" w:rsidDel="00000000" w:rsidP="00000000" w:rsidRDefault="00000000" w:rsidRPr="00000000" w14:paraId="0000050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Clustering</w:t>
      </w:r>
    </w:p>
    <w:p w:rsidR="00000000" w:rsidDel="00000000" w:rsidP="00000000" w:rsidRDefault="00000000" w:rsidRPr="00000000" w14:paraId="0000050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Regression</w:t>
      </w:r>
    </w:p>
    <w:p w:rsidR="00000000" w:rsidDel="00000000" w:rsidP="00000000" w:rsidRDefault="00000000" w:rsidRPr="00000000" w14:paraId="00000503">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Association rule</w:t>
      </w:r>
    </w:p>
    <w:p w:rsidR="00000000" w:rsidDel="00000000" w:rsidP="00000000" w:rsidRDefault="00000000" w:rsidRPr="00000000" w14:paraId="00000504">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Outer detection</w:t>
      </w:r>
    </w:p>
    <w:p w:rsidR="00000000" w:rsidDel="00000000" w:rsidP="00000000" w:rsidRDefault="00000000" w:rsidRPr="00000000" w14:paraId="0000050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Sequential pattern</w:t>
      </w:r>
    </w:p>
    <w:p w:rsidR="00000000" w:rsidDel="00000000" w:rsidP="00000000" w:rsidRDefault="00000000" w:rsidRPr="00000000" w14:paraId="0000050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Prediction</w:t>
      </w:r>
    </w:p>
    <w:p w:rsidR="00000000" w:rsidDel="00000000" w:rsidP="00000000" w:rsidRDefault="00000000" w:rsidRPr="00000000" w14:paraId="0000050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Challenges of data mine implementations</w:t>
      </w:r>
    </w:p>
    <w:p w:rsidR="00000000" w:rsidDel="00000000" w:rsidP="00000000" w:rsidRDefault="00000000" w:rsidRPr="00000000" w14:paraId="0000050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Data mining tools:</w:t>
      </w:r>
    </w:p>
    <w:p w:rsidR="00000000" w:rsidDel="00000000" w:rsidP="00000000" w:rsidRDefault="00000000" w:rsidRPr="00000000" w14:paraId="00000509">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language</w:t>
      </w:r>
    </w:p>
    <w:p w:rsidR="00000000" w:rsidDel="00000000" w:rsidP="00000000" w:rsidRDefault="00000000" w:rsidRPr="00000000" w14:paraId="0000050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Oracle data mining</w:t>
      </w:r>
    </w:p>
    <w:p w:rsidR="00000000" w:rsidDel="00000000" w:rsidP="00000000" w:rsidRDefault="00000000" w:rsidRPr="00000000" w14:paraId="0000050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Advantages and disadvantages of data mining</w:t>
      </w:r>
    </w:p>
    <w:p w:rsidR="00000000" w:rsidDel="00000000" w:rsidP="00000000" w:rsidRDefault="00000000" w:rsidRPr="00000000" w14:paraId="0000050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Application of data mining</w:t>
      </w:r>
    </w:p>
    <w:p w:rsidR="00000000" w:rsidDel="00000000" w:rsidP="00000000" w:rsidRDefault="00000000" w:rsidRPr="00000000" w14:paraId="0000050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What is data mining?</w:t>
      </w:r>
    </w:p>
    <w:p w:rsidR="00000000" w:rsidDel="00000000" w:rsidP="00000000" w:rsidRDefault="00000000" w:rsidRPr="00000000" w14:paraId="000005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Mining?</w:t>
      </w:r>
    </w:p>
    <w:p w:rsidR="00000000" w:rsidDel="00000000" w:rsidP="00000000" w:rsidRDefault="00000000" w:rsidRPr="00000000" w14:paraId="000005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is a process used by companies to turn raw data into useful information. By using software to look for patterns in large batches of data, businesses can learn more about their customers to develop more effective marketing strategies, increase sales and decrease costs. Data mining depends on effective data collection, warehousing, and computer processing.</w:t>
      </w:r>
    </w:p>
    <w:p w:rsidR="00000000" w:rsidDel="00000000" w:rsidP="00000000" w:rsidRDefault="00000000" w:rsidRPr="00000000" w14:paraId="000005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Data Mining Works</w:t>
      </w:r>
    </w:p>
    <w:p w:rsidR="00000000" w:rsidDel="00000000" w:rsidP="00000000" w:rsidRDefault="00000000" w:rsidRPr="00000000" w14:paraId="000005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involves exploring and analyzing large blocks of information to glean meaningful patterns and trends. It can be used in a variety of ways, such as database marketing, credit risk management, fraud detection, spam Email filtering, or even to discern the sentiment or opinion of users.</w:t>
      </w:r>
    </w:p>
    <w:p w:rsidR="00000000" w:rsidDel="00000000" w:rsidP="00000000" w:rsidRDefault="00000000" w:rsidRPr="00000000" w14:paraId="000005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Data mining implementation process:</w:t>
      </w:r>
    </w:p>
    <w:p w:rsidR="00000000" w:rsidDel="00000000" w:rsidP="00000000" w:rsidRDefault="00000000" w:rsidRPr="00000000" w14:paraId="0000051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Understanding business</w:t>
      </w:r>
    </w:p>
    <w:p w:rsidR="00000000" w:rsidDel="00000000" w:rsidP="00000000" w:rsidRDefault="00000000" w:rsidRPr="00000000" w14:paraId="0000051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Understanding data</w:t>
      </w:r>
    </w:p>
    <w:p w:rsidR="00000000" w:rsidDel="00000000" w:rsidP="00000000" w:rsidRDefault="00000000" w:rsidRPr="00000000" w14:paraId="0000051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preparation</w:t>
      </w:r>
    </w:p>
    <w:p w:rsidR="00000000" w:rsidDel="00000000" w:rsidP="00000000" w:rsidRDefault="00000000" w:rsidRPr="00000000" w14:paraId="0000051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transformation</w:t>
      </w:r>
    </w:p>
    <w:p w:rsidR="00000000" w:rsidDel="00000000" w:rsidP="00000000" w:rsidRDefault="00000000" w:rsidRPr="00000000" w14:paraId="0000051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Modelling</w:t>
      </w:r>
    </w:p>
    <w:p w:rsidR="00000000" w:rsidDel="00000000" w:rsidP="00000000" w:rsidRDefault="00000000" w:rsidRPr="00000000" w14:paraId="0000051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steps in data mining process?</w:t>
      </w:r>
    </w:p>
    <w:p w:rsidR="00000000" w:rsidDel="00000000" w:rsidP="00000000" w:rsidRDefault="00000000" w:rsidRPr="00000000" w14:paraId="000005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is as much analytical process as it is specific algorithms and models. Like the CIA Intelligence Process, the CRISP-DM process model has been broken down into six steps: </w:t>
      </w:r>
      <w:r w:rsidDel="00000000" w:rsidR="00000000" w:rsidRPr="00000000">
        <w:rPr>
          <w:rFonts w:ascii="Calibri" w:cs="Calibri" w:eastAsia="Calibri" w:hAnsi="Calibri"/>
          <w:b w:val="1"/>
          <w:bCs w:val="1"/>
          <w:color w:val="000000"/>
          <w:rtl w:val="0"/>
        </w:rPr>
        <w:t xml:space="preserve">business understanding, data understanding, data preparation, modeling, evaluation, and deployment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2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stages of data mining?</w:t>
      </w:r>
    </w:p>
    <w:p w:rsidR="00000000" w:rsidDel="00000000" w:rsidP="00000000" w:rsidRDefault="00000000" w:rsidRPr="00000000" w14:paraId="000005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Process Is More Important Than the Tool</w:t>
        <w:br w:type="textWrapping"/>
        <w:br w:type="textWrapping"/>
        <w:t xml:space="preserve">STATISTICA Data Miner divides the modeling screen into four general phases of data mining: </w:t>
      </w:r>
      <w:r w:rsidDel="00000000" w:rsidR="00000000" w:rsidRPr="00000000">
        <w:rPr>
          <w:rFonts w:ascii="Calibri" w:cs="Calibri" w:eastAsia="Calibri" w:hAnsi="Calibri"/>
          <w:b w:val="1"/>
          <w:bCs w:val="1"/>
          <w:color w:val="000000"/>
          <w:rtl w:val="0"/>
        </w:rPr>
        <w:t xml:space="preserve">(1) data acquisition; (2) data cleaning, preparation, and transformation; (3) data analysis, modeling, classification, and forecasting; and (4) reports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2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five steps in data mining?</w:t>
      </w:r>
    </w:p>
    <w:p w:rsidR="00000000" w:rsidDel="00000000" w:rsidP="00000000" w:rsidRDefault="00000000" w:rsidRPr="00000000" w14:paraId="0000052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CVrdkLI0S6LbIUgT1J8saxYDi1g:1650221826112&amp;q=What+are+the+five+steps+in+data+mining?&amp;tbm=isch&amp;source=iu&amp;ictx=1&amp;vet=1&amp;fir=wi6_YS0qojzzWM%252CswHB6ti_1nZ9IM%252C_&amp;usg=AI4_-kT8DxNDYzeFXUtg1IfcQPsUspJK8Q&amp;sa=X&amp;ved=2ahUKEwjrqvCt45v3AhVShqQKHeK0CpIQ9QF6BAgHEAE#imgrc=wi6_YS0qojzzWM" </w:instrText>
        <w:fldChar w:fldCharType="separate"/>
      </w:r>
      <w:r w:rsidDel="00000000" w:rsidR="00000000" w:rsidRPr="00000000">
        <w:rPr>
          <w:rtl w:val="0"/>
        </w:rPr>
      </w:r>
    </w:p>
    <w:p w:rsidR="00000000" w:rsidDel="00000000" w:rsidP="00000000" w:rsidRDefault="00000000" w:rsidRPr="00000000" w14:paraId="0000052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id="33" name="image27.jpg"/>
            <a:graphic>
              <a:graphicData uri="http://schemas.openxmlformats.org/drawingml/2006/picture">
                <pic:pic>
                  <pic:nvPicPr>
                    <pic:cNvPr descr="Image result" id="0" name="image27.jpg"/>
                    <pic:cNvPicPr preferRelativeResize="0"/>
                  </pic:nvPicPr>
                  <pic:blipFill>
                    <a:blip r:embed="rId74"/>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52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Data Mining Steps</w:t>
      </w:r>
      <w:r w:rsidDel="00000000" w:rsidR="00000000" w:rsidRPr="00000000">
        <w:rPr>
          <w:rtl w:val="0"/>
        </w:rPr>
      </w:r>
    </w:p>
    <w:p w:rsidR="00000000" w:rsidDel="00000000" w:rsidP="00000000" w:rsidRDefault="00000000" w:rsidRPr="00000000" w14:paraId="00000529">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Project Goal Setting. For anything to succeed, it has to have a plan. ...</w:t>
      </w:r>
    </w:p>
    <w:p w:rsidR="00000000" w:rsidDel="00000000" w:rsidP="00000000" w:rsidRDefault="00000000" w:rsidRPr="00000000" w14:paraId="0000052A">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Gathering &amp; Preparation. For every good kind of data, there is a mountain of bad data. ...</w:t>
      </w:r>
    </w:p>
    <w:p w:rsidR="00000000" w:rsidDel="00000000" w:rsidP="00000000" w:rsidRDefault="00000000" w:rsidRPr="00000000" w14:paraId="0000052B">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Modeling. ...</w:t>
      </w:r>
    </w:p>
    <w:p w:rsidR="00000000" w:rsidDel="00000000" w:rsidP="00000000" w:rsidRDefault="00000000" w:rsidRPr="00000000" w14:paraId="0000052C">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Analysis. ...</w:t>
      </w:r>
    </w:p>
    <w:p w:rsidR="00000000" w:rsidDel="00000000" w:rsidP="00000000" w:rsidRDefault="00000000" w:rsidRPr="00000000" w14:paraId="0000052D">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Deployment.</w:t>
      </w:r>
    </w:p>
    <w:p w:rsidR="00000000" w:rsidDel="00000000" w:rsidP="00000000" w:rsidRDefault="00000000" w:rsidRPr="00000000" w14:paraId="000005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Data mining techniques:</w:t>
      </w:r>
    </w:p>
    <w:p w:rsidR="00000000" w:rsidDel="00000000" w:rsidP="00000000" w:rsidRDefault="00000000" w:rsidRPr="00000000" w14:paraId="0000053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Classification</w:t>
      </w:r>
    </w:p>
    <w:p w:rsidR="00000000" w:rsidDel="00000000" w:rsidP="00000000" w:rsidRDefault="00000000" w:rsidRPr="00000000" w14:paraId="0000053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Clustering</w:t>
      </w:r>
    </w:p>
    <w:p w:rsidR="00000000" w:rsidDel="00000000" w:rsidP="00000000" w:rsidRDefault="00000000" w:rsidRPr="00000000" w14:paraId="0000053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Regression</w:t>
      </w:r>
    </w:p>
    <w:p w:rsidR="00000000" w:rsidDel="00000000" w:rsidP="00000000" w:rsidRDefault="00000000" w:rsidRPr="00000000" w14:paraId="00000533">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Association rule</w:t>
      </w:r>
    </w:p>
    <w:p w:rsidR="00000000" w:rsidDel="00000000" w:rsidP="00000000" w:rsidRDefault="00000000" w:rsidRPr="00000000" w14:paraId="00000534">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Outer detection</w:t>
      </w:r>
    </w:p>
    <w:p w:rsidR="00000000" w:rsidDel="00000000" w:rsidP="00000000" w:rsidRDefault="00000000" w:rsidRPr="00000000" w14:paraId="0000053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Sequential pattern</w:t>
      </w:r>
    </w:p>
    <w:p w:rsidR="00000000" w:rsidDel="00000000" w:rsidP="00000000" w:rsidRDefault="00000000" w:rsidRPr="00000000" w14:paraId="0000053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Prediction</w:t>
      </w:r>
    </w:p>
    <w:p w:rsidR="00000000" w:rsidDel="00000000" w:rsidP="00000000" w:rsidRDefault="00000000" w:rsidRPr="00000000" w14:paraId="000005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processing in data mining?</w:t>
      </w:r>
    </w:p>
    <w:p w:rsidR="00000000" w:rsidDel="00000000" w:rsidP="00000000" w:rsidRDefault="00000000" w:rsidRPr="00000000" w14:paraId="000005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processing is </w:t>
      </w:r>
      <w:r w:rsidDel="00000000" w:rsidR="00000000" w:rsidRPr="00000000">
        <w:rPr>
          <w:rFonts w:ascii="Calibri" w:cs="Calibri" w:eastAsia="Calibri" w:hAnsi="Calibri"/>
          <w:b w:val="1"/>
          <w:bCs w:val="1"/>
          <w:color w:val="000000"/>
          <w:rtl w:val="0"/>
        </w:rPr>
        <w:t xml:space="preserve">collecting raw data and translating it into usable information</w:t>
      </w:r>
      <w:r w:rsidDel="00000000" w:rsidR="00000000" w:rsidRPr="00000000">
        <w:rPr>
          <w:rFonts w:ascii="Calibri" w:cs="Calibri" w:eastAsia="Calibri" w:hAnsi="Calibri"/>
          <w:color w:val="000000"/>
          <w:rtl w:val="0"/>
        </w:rPr>
        <w:t xml:space="preserve">. The raw data is collected, filtered, sorted, processed, analyzed, stored, and then presented in a readable format.</w:t>
      </w:r>
    </w:p>
    <w:p w:rsidR="00000000" w:rsidDel="00000000" w:rsidP="00000000" w:rsidRDefault="00000000" w:rsidRPr="00000000" w14:paraId="000005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KT0504</w:t>
        <w:tab/>
        <w:t xml:space="preserve">Challenges of data mine implementations</w:t>
      </w:r>
    </w:p>
    <w:p w:rsidR="00000000" w:rsidDel="00000000" w:rsidP="00000000" w:rsidRDefault="00000000" w:rsidRPr="00000000" w14:paraId="000005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challenges in the implementation of data mining?</w:t>
      </w:r>
    </w:p>
    <w:p w:rsidR="00000000" w:rsidDel="00000000" w:rsidP="00000000" w:rsidRDefault="00000000" w:rsidRPr="00000000" w14:paraId="000005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Mining Methodology Challenges:</w:t>
        <w:br w:type="textWrapping"/>
        <w:br w:type="textWrapping"/>
        <w:t xml:space="preserve">Mining approaches that cause the problem are: </w:t>
      </w:r>
      <w:r w:rsidDel="00000000" w:rsidR="00000000" w:rsidRPr="00000000">
        <w:rPr>
          <w:rFonts w:ascii="Calibri" w:cs="Calibri" w:eastAsia="Calibri" w:hAnsi="Calibri"/>
          <w:b w:val="1"/>
          <w:bCs w:val="1"/>
          <w:color w:val="000000"/>
          <w:rtl w:val="0"/>
        </w:rPr>
        <w:t xml:space="preserve">(i) Versatility of the mining approaches, (ii) Diversity of data available, (iii) Dimensionality of the domain, (iv) Control and handling of noise in data</w:t>
      </w:r>
      <w:r w:rsidDel="00000000" w:rsidR="00000000" w:rsidRPr="00000000">
        <w:rPr>
          <w:rFonts w:ascii="Calibri" w:cs="Calibri" w:eastAsia="Calibri" w:hAnsi="Calibri"/>
          <w:color w:val="000000"/>
          <w:rtl w:val="0"/>
        </w:rPr>
        <w:t xml:space="preserve">, etc. Different approaches may implement differently based upon data consideration.</w:t>
      </w:r>
    </w:p>
    <w:p w:rsidR="00000000" w:rsidDel="00000000" w:rsidP="00000000" w:rsidRDefault="00000000" w:rsidRPr="00000000" w14:paraId="000005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three 3 challenges of mining large amount of data?</w:t>
      </w:r>
    </w:p>
    <w:p w:rsidR="00000000" w:rsidDel="00000000" w:rsidP="00000000" w:rsidRDefault="00000000" w:rsidRPr="00000000" w14:paraId="0000054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Big Data introduce unique computational and statistical challenges, including </w:t>
      </w:r>
      <w:r w:rsidDel="00000000" w:rsidR="00000000" w:rsidRPr="00000000">
        <w:rPr>
          <w:rFonts w:ascii="Calibri" w:cs="Calibri" w:eastAsia="Calibri" w:hAnsi="Calibri"/>
          <w:b w:val="1"/>
          <w:bCs w:val="1"/>
          <w:color w:val="000000"/>
          <w:rtl w:val="0"/>
        </w:rPr>
        <w:t xml:space="preserve">scalability and storage bottleneck, noise accumulation, spurious correlation and measurement errors</w:t>
      </w:r>
      <w:r w:rsidDel="00000000" w:rsidR="00000000" w:rsidRPr="00000000">
        <w:rPr>
          <w:rFonts w:ascii="Calibri" w:cs="Calibri" w:eastAsia="Calibri" w:hAnsi="Calibri"/>
          <w:color w:val="000000"/>
          <w:rtl w:val="0"/>
        </w:rPr>
        <w:t xml:space="preserve">. These challenges are distinguished and require new computational and statistical paradigm.</w:t>
      </w:r>
    </w:p>
    <w:p w:rsidR="00000000" w:rsidDel="00000000" w:rsidP="00000000" w:rsidRDefault="00000000" w:rsidRPr="00000000" w14:paraId="0000054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KT0505</w:t>
        <w:tab/>
        <w:t xml:space="preserve">Data mining tools:</w:t>
      </w:r>
    </w:p>
    <w:p w:rsidR="00000000" w:rsidDel="00000000" w:rsidP="00000000" w:rsidRDefault="00000000" w:rsidRPr="00000000" w14:paraId="00000544">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 language</w:t>
      </w:r>
    </w:p>
    <w:p w:rsidR="00000000" w:rsidDel="00000000" w:rsidP="00000000" w:rsidRDefault="00000000" w:rsidRPr="00000000" w14:paraId="0000054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 data mining</w:t>
      </w:r>
    </w:p>
    <w:p w:rsidR="00000000" w:rsidDel="00000000" w:rsidP="00000000" w:rsidRDefault="00000000" w:rsidRPr="00000000" w14:paraId="000005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 is another tool that is popular for data mining. </w:t>
      </w:r>
      <w:r w:rsidDel="00000000" w:rsidR="00000000" w:rsidRPr="00000000">
        <w:rPr>
          <w:rFonts w:ascii="Calibri" w:cs="Calibri" w:eastAsia="Calibri" w:hAnsi="Calibri"/>
          <w:b w:val="1"/>
          <w:bCs w:val="1"/>
          <w:color w:val="000000"/>
          <w:rtl w:val="0"/>
        </w:rPr>
        <w:t xml:space="preserve">R is an open-source programming tool developed by Bell Laboratories</w:t>
      </w:r>
      <w:r w:rsidDel="00000000" w:rsidR="00000000" w:rsidRPr="00000000">
        <w:rPr>
          <w:rFonts w:ascii="Calibri" w:cs="Calibri" w:eastAsia="Calibri" w:hAnsi="Calibri"/>
          <w:color w:val="000000"/>
          <w:rtl w:val="0"/>
        </w:rPr>
        <w:t xml:space="preserve"> (formerly AT&amp;T, now Lucent Technologies). Data scientists, machine learning engineers, and statisticians for statistical computing, analytics, and machine learning tasks prefer R.</w:t>
      </w:r>
    </w:p>
    <w:p w:rsidR="00000000" w:rsidDel="00000000" w:rsidP="00000000" w:rsidRDefault="00000000" w:rsidRPr="00000000" w14:paraId="000005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 tool for data mining?</w:t>
      </w:r>
    </w:p>
    <w:p w:rsidR="00000000" w:rsidDel="00000000" w:rsidP="00000000" w:rsidRDefault="00000000" w:rsidRPr="00000000" w14:paraId="0000054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 analytics</w:t>
      </w:r>
      <w:r w:rsidDel="00000000" w:rsidR="00000000" w:rsidRPr="00000000">
        <w:rPr>
          <w:rFonts w:ascii="Calibri" w:cs="Calibri" w:eastAsia="Calibri" w:hAnsi="Calibri"/>
          <w:color w:val="000000"/>
          <w:rtl w:val="0"/>
        </w:rPr>
        <w:t xml:space="preserve"> is data analytics using R programming language, an open-source language used for statistical computing or graphics. This programming language is often used in statistical analysis and data mining. It can be used for analytics to identify patterns and build practical models.</w:t>
      </w:r>
    </w:p>
    <w:p w:rsidR="00000000" w:rsidDel="00000000" w:rsidP="00000000" w:rsidRDefault="00000000" w:rsidRPr="00000000" w14:paraId="000005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Oracle Data Miner is an extension to Oracle SQL Developer that enables data scientists and business and data analysts to view data, rapidly build multiple machine learning models, compare and evaluate multiple models, apply them to new data, and accelerate model deployment.</w:t>
      </w:r>
    </w:p>
    <w:p w:rsidR="00000000" w:rsidDel="00000000" w:rsidP="00000000" w:rsidRDefault="00000000" w:rsidRPr="00000000" w14:paraId="0000054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Oracle data mining work?</w:t>
      </w:r>
    </w:p>
    <w:p w:rsidR="00000000" w:rsidDel="00000000" w:rsidP="00000000" w:rsidRDefault="00000000" w:rsidRPr="00000000" w14:paraId="000005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Data Mining SQL functions perform prediction, clustering, and feature extraction. </w:t>
      </w:r>
      <w:r w:rsidDel="00000000" w:rsidR="00000000" w:rsidRPr="00000000">
        <w:rPr>
          <w:rFonts w:ascii="Calibri" w:cs="Calibri" w:eastAsia="Calibri" w:hAnsi="Calibri"/>
          <w:b w:val="1"/>
          <w:bCs w:val="1"/>
          <w:color w:val="000000"/>
          <w:rtl w:val="0"/>
        </w:rPr>
        <w:t xml:space="preserve">The functions score data by applying a mining model object or by executing an analytic clause that performs dynamic scoring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KT0505</w:t>
        <w:tab/>
        <w:t xml:space="preserve">Advantages and disadvantages of data mining</w:t>
      </w:r>
    </w:p>
    <w:p w:rsidR="00000000" w:rsidDel="00000000" w:rsidP="00000000" w:rsidRDefault="00000000" w:rsidRPr="00000000" w14:paraId="0000055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Advantages And Disadvantages of Data Mining:</w:t>
      </w:r>
      <w:r w:rsidDel="00000000" w:rsidR="00000000" w:rsidRPr="00000000">
        <w:rPr>
          <w:rFonts w:ascii="Calibri" w:cs="Calibri" w:eastAsia="Calibri" w:hAnsi="Calibri"/>
          <w:color w:val="000000"/>
          <w:rtl w:val="0"/>
        </w:rPr>
        <w:t xml:space="preserve"> Data mining is a process for discovering patterns in large data sets, especially for use in business intelligence and predictive analytics. It has successfully been used for both organisational and marketing purposes. The data is analysed by simplifying it and extracting the characteristics of its various components. The analysis is done through the use of statistical algorithms that look for patterns in data. The data is then used to discover insights, rules and regularities in it.</w:t>
      </w:r>
    </w:p>
    <w:p w:rsidR="00000000" w:rsidDel="00000000" w:rsidP="00000000" w:rsidRDefault="00000000" w:rsidRPr="00000000" w14:paraId="000005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Students can also find more </w:t>
      </w:r>
      <w:r w:rsidDel="00000000" w:rsidR="00000000" w:rsidRPr="00000000">
        <w:rPr>
          <w:rFonts w:ascii="Calibri" w:cs="Calibri" w:eastAsia="Calibri" w:hAnsi="Calibri"/>
          <w:b w:val="1"/>
          <w:bCs w:val="1"/>
          <w:color w:val="000000"/>
          <w:rtl w:val="0"/>
        </w:rPr>
        <w:t xml:space="preserve">Advantages and Disadvantages</w:t>
      </w:r>
      <w:r w:rsidDel="00000000" w:rsidR="00000000" w:rsidRPr="00000000">
        <w:rPr>
          <w:rFonts w:ascii="Calibri" w:cs="Calibri" w:eastAsia="Calibri" w:hAnsi="Calibri"/>
          <w:color w:val="000000"/>
          <w:rtl w:val="0"/>
        </w:rPr>
        <w:t xml:space="preserve"> articles on events, persons, sports, technology, and many more.</w:t>
      </w:r>
    </w:p>
    <w:p w:rsidR="00000000" w:rsidDel="00000000" w:rsidP="00000000" w:rsidRDefault="00000000" w:rsidRPr="00000000" w14:paraId="000005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example, data mining is used in many industries, including healthcare, retail, and social media. It can be used to detect fraud in credit card transactions and help identify customers who are most likely to buy a product. The type of modelling technique you use will depend on what information you’re trying to find and how it’s organised. Regardless, all data mining endeavours apply mathematical and statistical algorithms to analyse large amounts of data, which are then organised into a data structure or database to allow for easy access and further analysis.</w:t>
      </w:r>
    </w:p>
    <w:p w:rsidR="00000000" w:rsidDel="00000000" w:rsidP="00000000" w:rsidRDefault="00000000" w:rsidRPr="00000000" w14:paraId="000005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Advantages of Data Mining</w:t>
      </w:r>
    </w:p>
    <w:p w:rsidR="00000000" w:rsidDel="00000000" w:rsidP="00000000" w:rsidRDefault="00000000" w:rsidRPr="00000000" w14:paraId="000005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we already explored, data mining is the process of extracting patterns and trends from large amounts of data. It is used for a variety of purposes, such as to improve customer experience, increase profitability, and reduce risks. Data mining software can also analyse data from customers’ emails or from a company’s Internet activities and provide useful insights. Other advantages of data mining are as follows:</w:t>
      </w:r>
    </w:p>
    <w:p w:rsidR="00000000" w:rsidDel="00000000" w:rsidP="00000000" w:rsidRDefault="00000000" w:rsidRPr="00000000" w14:paraId="00000558">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It helps gather reliable information –</w:t>
      </w:r>
      <w:r w:rsidDel="00000000" w:rsidR="00000000" w:rsidRPr="00000000">
        <w:rPr>
          <w:rFonts w:ascii="Calibri" w:cs="Calibri" w:eastAsia="Calibri" w:hAnsi="Calibri"/>
          <w:color w:val="000000"/>
          <w:rtl w:val="0"/>
        </w:rPr>
        <w:t xml:space="preserve"> Data mining allows companies, organisations, and governments to gather reliable information. It can be used in marketing research to determine what products customers might be interested in and then make those products available to them. Data mining also helps organisations evaluate their own policies and procedures for effectiveness.</w:t>
      </w:r>
    </w:p>
    <w:p w:rsidR="00000000" w:rsidDel="00000000" w:rsidP="00000000" w:rsidRDefault="00000000" w:rsidRPr="00000000" w14:paraId="00000559">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Helps businesses make operational adjustments –</w:t>
      </w:r>
      <w:r w:rsidDel="00000000" w:rsidR="00000000" w:rsidRPr="00000000">
        <w:rPr>
          <w:rFonts w:ascii="Calibri" w:cs="Calibri" w:eastAsia="Calibri" w:hAnsi="Calibri"/>
          <w:color w:val="000000"/>
          <w:rtl w:val="0"/>
        </w:rPr>
        <w:t xml:space="preserve"> Data mining helps businesses make profitable production and operational adjustments. Data mining can be used to find correlations between products, consumers, suppliers and other aspects of the business. This can help a company identify trends that might not have been identified before, or at least help them make more accurate predictions. If a company finds out that it is selling less of a product than expected, they might learn what caused this and adjust their production to increase productivity. The data mining process also works in reverse – if a company understands who their customers are now, they will be able to create marketing campaigns specifically targeting these groups in order to grow sales over time.</w:t>
      </w:r>
    </w:p>
    <w:p w:rsidR="00000000" w:rsidDel="00000000" w:rsidP="00000000" w:rsidRDefault="00000000" w:rsidRPr="00000000" w14:paraId="0000055A">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Helps to make informed decisions –</w:t>
      </w:r>
      <w:r w:rsidDel="00000000" w:rsidR="00000000" w:rsidRPr="00000000">
        <w:rPr>
          <w:rFonts w:ascii="Calibri" w:cs="Calibri" w:eastAsia="Calibri" w:hAnsi="Calibri"/>
          <w:color w:val="000000"/>
          <w:rtl w:val="0"/>
        </w:rPr>
        <w:t xml:space="preserve"> It is often used for business purposes to improve decision making. As more data is collected, the accuracy of data mining becomes greater. This technique can provide insights that would be difficult or impossible to find just from reviewing records or other sources. For example, it can help to identify various types of customers and their purchase behaviour.</w:t>
      </w:r>
    </w:p>
    <w:p w:rsidR="00000000" w:rsidDel="00000000" w:rsidP="00000000" w:rsidRDefault="00000000" w:rsidRPr="00000000" w14:paraId="0000055B">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It helps detect risks and fraud –</w:t>
      </w:r>
      <w:r w:rsidDel="00000000" w:rsidR="00000000" w:rsidRPr="00000000">
        <w:rPr>
          <w:rFonts w:ascii="Calibri" w:cs="Calibri" w:eastAsia="Calibri" w:hAnsi="Calibri"/>
          <w:color w:val="000000"/>
          <w:rtl w:val="0"/>
        </w:rPr>
        <w:t xml:space="preserve"> Data mining can help identify risks and fraud that may not be detectable through traditional means of data analysis. It can find patterns in data that are otherwise difficult to uncover, especially when the data is not organised in a way that makes it easy to know what type of information to look for. One popular technique is association rule mining, which finds any relationships between variables in the dataset. This can lead to insight about the types of risks that are present and how to mitigate them in the future.</w:t>
      </w:r>
    </w:p>
    <w:p w:rsidR="00000000" w:rsidDel="00000000" w:rsidP="00000000" w:rsidRDefault="00000000" w:rsidRPr="00000000" w14:paraId="0000055C">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Helps to analyse very large quantities of data quickly –</w:t>
      </w:r>
      <w:r w:rsidDel="00000000" w:rsidR="00000000" w:rsidRPr="00000000">
        <w:rPr>
          <w:rFonts w:ascii="Calibri" w:cs="Calibri" w:eastAsia="Calibri" w:hAnsi="Calibri"/>
          <w:color w:val="000000"/>
          <w:rtl w:val="0"/>
        </w:rPr>
        <w:t xml:space="preserve"> Data mining can be used to analyse data that was previously too difficult to understand due to the sheer volume or type of information. Moreover, it is an important part of the modern world and most companies use it on a regular basis because it helps them to make more informed decisions about marketing and other business activities.</w:t>
      </w:r>
    </w:p>
    <w:p w:rsidR="00000000" w:rsidDel="00000000" w:rsidP="00000000" w:rsidRDefault="00000000" w:rsidRPr="00000000" w14:paraId="0000055D">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Helps to understand behaviours, trends and discover hidden patterns –</w:t>
      </w:r>
      <w:r w:rsidDel="00000000" w:rsidR="00000000" w:rsidRPr="00000000">
        <w:rPr>
          <w:rFonts w:ascii="Calibri" w:cs="Calibri" w:eastAsia="Calibri" w:hAnsi="Calibri"/>
          <w:color w:val="000000"/>
          <w:rtl w:val="0"/>
        </w:rPr>
        <w:t xml:space="preserve"> Data mining can be used to find patterns and trends in user behaviour. It does this by looking for anything that is repeated in the data, such as instances of buying specific items. This information can then be used to understand trends, discover hidden patterns, and propose strategies for businesses to try.</w:t>
      </w:r>
    </w:p>
    <w:p w:rsidR="00000000" w:rsidDel="00000000" w:rsidP="00000000" w:rsidRDefault="00000000" w:rsidRPr="00000000" w14:paraId="000005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Disadvantages of Data Mining</w:t>
      </w:r>
    </w:p>
    <w:p w:rsidR="00000000" w:rsidDel="00000000" w:rsidP="00000000" w:rsidRDefault="00000000" w:rsidRPr="00000000" w14:paraId="000005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explored above, data mining is a useful tool. However, it is not without its drawbacks. Disadvantages of data mining are as follows:</w:t>
      </w:r>
    </w:p>
    <w:p w:rsidR="00000000" w:rsidDel="00000000" w:rsidP="00000000" w:rsidRDefault="00000000" w:rsidRPr="00000000" w14:paraId="00000560">
      <w:pPr>
        <w:numPr>
          <w:ilvl w:val="0"/>
          <w:numId w:val="1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Data Mining tools are complex and require training to use –</w:t>
      </w:r>
      <w:r w:rsidDel="00000000" w:rsidR="00000000" w:rsidRPr="00000000">
        <w:rPr>
          <w:rFonts w:ascii="Calibri" w:cs="Calibri" w:eastAsia="Calibri" w:hAnsi="Calibri"/>
          <w:color w:val="000000"/>
          <w:rtl w:val="0"/>
        </w:rPr>
        <w:t xml:space="preserve"> Data analytics is a complicated process and often requires people with training to use the tools. The barrier to entry for data analytics can discourage small businesses from using this technology. It can also be difficult to find adequate data that isn’t already private or proprietary in nature.</w:t>
      </w:r>
    </w:p>
    <w:p w:rsidR="00000000" w:rsidDel="00000000" w:rsidP="00000000" w:rsidRDefault="00000000" w:rsidRPr="00000000" w14:paraId="00000561">
      <w:pPr>
        <w:numPr>
          <w:ilvl w:val="0"/>
          <w:numId w:val="1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Data mining techniques are not infallible –</w:t>
      </w:r>
      <w:r w:rsidDel="00000000" w:rsidR="00000000" w:rsidRPr="00000000">
        <w:rPr>
          <w:rFonts w:ascii="Calibri" w:cs="Calibri" w:eastAsia="Calibri" w:hAnsi="Calibri"/>
          <w:color w:val="000000"/>
          <w:rtl w:val="0"/>
        </w:rPr>
        <w:t xml:space="preserve"> Data mining doesn’t always provide accurate information. There are many different ways to analyse data and some of them are more accurate than others. For example, predictive models rely on the assumptions that certain data patterns will be found. This can lead to an overconfidence in the accuracy of a prediction when it’s not supported by all available evidence. Another issue is when there’s missing information in a database that needs to be accounted for to create a complete analysis.</w:t>
      </w:r>
    </w:p>
    <w:p w:rsidR="00000000" w:rsidDel="00000000" w:rsidP="00000000" w:rsidRDefault="00000000" w:rsidRPr="00000000" w14:paraId="00000562">
      <w:pPr>
        <w:numPr>
          <w:ilvl w:val="0"/>
          <w:numId w:val="1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Rising privacy concerns –</w:t>
      </w:r>
      <w:r w:rsidDel="00000000" w:rsidR="00000000" w:rsidRPr="00000000">
        <w:rPr>
          <w:rFonts w:ascii="Calibri" w:cs="Calibri" w:eastAsia="Calibri" w:hAnsi="Calibri"/>
          <w:color w:val="000000"/>
          <w:rtl w:val="0"/>
        </w:rPr>
        <w:t xml:space="preserve"> One of the major disadvantages of data mining are data and privacy concerns. Traditionally, companies would only share personal data with other companies in order to provide a service. Nowadays, many people are worried that their personal information is being sold to third-parties without their knowledge. Some people might not feel comfortable knowing that the government can track certain information about them and how they use their devices.</w:t>
      </w:r>
    </w:p>
    <w:p w:rsidR="00000000" w:rsidDel="00000000" w:rsidP="00000000" w:rsidRDefault="00000000" w:rsidRPr="00000000" w14:paraId="00000563">
      <w:pPr>
        <w:numPr>
          <w:ilvl w:val="0"/>
          <w:numId w:val="1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Data mining requires large databases –</w:t>
      </w:r>
      <w:r w:rsidDel="00000000" w:rsidR="00000000" w:rsidRPr="00000000">
        <w:rPr>
          <w:rFonts w:ascii="Calibri" w:cs="Calibri" w:eastAsia="Calibri" w:hAnsi="Calibri"/>
          <w:color w:val="000000"/>
          <w:rtl w:val="0"/>
        </w:rPr>
        <w:t xml:space="preserve"> Data mining is one of the most powerful tools in a marketer’s toolbox, but it does have its drawbacks. One such drawback is that data mining requires large databases to be effective. For example, if an email list has only 100 people, then the data from those emails will not provide enough information for data mining. On the other hand, if the list contains 100,000 people, then there will be more information available and data mining will be more successful.</w:t>
      </w:r>
    </w:p>
    <w:p w:rsidR="00000000" w:rsidDel="00000000" w:rsidP="00000000" w:rsidRDefault="00000000" w:rsidRPr="00000000" w14:paraId="00000564">
      <w:pPr>
        <w:numPr>
          <w:ilvl w:val="0"/>
          <w:numId w:val="1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Expensive –</w:t>
      </w:r>
      <w:r w:rsidDel="00000000" w:rsidR="00000000" w:rsidRPr="00000000">
        <w:rPr>
          <w:rFonts w:ascii="Calibri" w:cs="Calibri" w:eastAsia="Calibri" w:hAnsi="Calibri"/>
          <w:color w:val="000000"/>
          <w:rtl w:val="0"/>
        </w:rPr>
        <w:t xml:space="preserve"> Data mining can be a very expensive process. For example, companies have to hire additional employees and technology specialists to ensure that the data mining is done correctly. Many businesses have to invest in advanced data mining software, which can also be expensive. The costs of data mining generally outweigh the benefits for most small businesses because they don’t produce enough valuable insights.</w:t>
      </w:r>
    </w:p>
    <w:p w:rsidR="00000000" w:rsidDel="00000000" w:rsidP="00000000" w:rsidRDefault="00000000" w:rsidRPr="00000000" w14:paraId="000005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KT0506</w:t>
        <w:tab/>
        <w:t xml:space="preserve">Application of data mining</w:t>
      </w:r>
    </w:p>
    <w:p w:rsidR="00000000" w:rsidDel="00000000" w:rsidP="00000000" w:rsidRDefault="00000000" w:rsidRPr="00000000" w14:paraId="000005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can be </w:t>
      </w:r>
      <w:r w:rsidDel="00000000" w:rsidR="00000000" w:rsidRPr="00000000">
        <w:rPr>
          <w:rFonts w:ascii="Calibri" w:cs="Calibri" w:eastAsia="Calibri" w:hAnsi="Calibri"/>
          <w:b w:val="1"/>
          <w:bCs w:val="1"/>
          <w:color w:val="000000"/>
          <w:rtl w:val="0"/>
        </w:rPr>
        <w:t xml:space="preserve">used in system-level designing to extract the relationships between product architecture, product portfolio, and customer needs data</w:t>
      </w:r>
      <w:r w:rsidDel="00000000" w:rsidR="00000000" w:rsidRPr="00000000">
        <w:rPr>
          <w:rFonts w:ascii="Calibri" w:cs="Calibri" w:eastAsia="Calibri" w:hAnsi="Calibri"/>
          <w:color w:val="000000"/>
          <w:rtl w:val="0"/>
        </w:rPr>
        <w:t xml:space="preserve">. It can also be used to predict the product development span time, cost, and dependencies among other tasks.</w:t>
      </w:r>
    </w:p>
    <w:p w:rsidR="00000000" w:rsidDel="00000000" w:rsidP="00000000" w:rsidRDefault="00000000" w:rsidRPr="00000000" w14:paraId="000005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Applications</w:t>
      </w:r>
    </w:p>
    <w:p w:rsidR="00000000" w:rsidDel="00000000" w:rsidP="00000000" w:rsidRDefault="00000000" w:rsidRPr="00000000" w14:paraId="000005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offers many applications in business. For example, the establishment of proper data (mining) processes can help a company to decrease its costs, increase revenues, or derive insights from the behavior and practices of its customers. Certainly, it plays a vital role in the business decision-making process nowadays.</w:t>
      </w:r>
    </w:p>
    <w:p w:rsidR="00000000" w:rsidDel="00000000" w:rsidP="00000000" w:rsidRDefault="00000000" w:rsidRPr="00000000" w14:paraId="000005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is also actively utilized in finance. For instance, relevant techniques allow users to determine and assess the factors that influence the price fluctuations of financial securities.</w:t>
      </w:r>
    </w:p>
    <w:p w:rsidR="00000000" w:rsidDel="00000000" w:rsidP="00000000" w:rsidRDefault="00000000" w:rsidRPr="00000000" w14:paraId="000005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field is rapidly evolving. New data emerges at enormously fast speeds while technological advancements allow for more efficient ways to solve existing problems. In addition, developments in the areas of artificial intelligence and machine learning provide new paths to precision and efficiency in the field.</w:t>
      </w:r>
    </w:p>
    <w:p w:rsidR="00000000" w:rsidDel="00000000" w:rsidP="00000000" w:rsidRDefault="00000000" w:rsidRPr="00000000" w14:paraId="000005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57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Mining Process</w:t>
      </w:r>
    </w:p>
    <w:p w:rsidR="00000000" w:rsidDel="00000000" w:rsidP="00000000" w:rsidRDefault="00000000" w:rsidRPr="00000000" w14:paraId="000005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Generally, the process can be divided into the following steps:</w:t>
      </w:r>
    </w:p>
    <w:p w:rsidR="00000000" w:rsidDel="00000000" w:rsidP="00000000" w:rsidRDefault="00000000" w:rsidRPr="00000000" w14:paraId="00000572">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Define the problem: </w:t>
      </w:r>
      <w:r w:rsidDel="00000000" w:rsidR="00000000" w:rsidRPr="00000000">
        <w:rPr>
          <w:rFonts w:ascii="Calibri" w:cs="Calibri" w:eastAsia="Calibri" w:hAnsi="Calibri"/>
          <w:color w:val="000000"/>
          <w:rtl w:val="0"/>
        </w:rPr>
        <w:t xml:space="preserve">Determine the scope of the business problem and objectives of the data exploration project.</w:t>
      </w:r>
    </w:p>
    <w:p w:rsidR="00000000" w:rsidDel="00000000" w:rsidP="00000000" w:rsidRDefault="00000000" w:rsidRPr="00000000" w14:paraId="00000573">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Explore the data: </w:t>
      </w:r>
      <w:r w:rsidDel="00000000" w:rsidR="00000000" w:rsidRPr="00000000">
        <w:rPr>
          <w:rFonts w:ascii="Calibri" w:cs="Calibri" w:eastAsia="Calibri" w:hAnsi="Calibri"/>
          <w:color w:val="000000"/>
          <w:rtl w:val="0"/>
        </w:rPr>
        <w:t xml:space="preserve">This step includes the exploration and collection of data that will help solve the stated business problem.</w:t>
      </w:r>
    </w:p>
    <w:p w:rsidR="00000000" w:rsidDel="00000000" w:rsidP="00000000" w:rsidRDefault="00000000" w:rsidRPr="00000000" w14:paraId="00000574">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Prepare the data: </w:t>
      </w:r>
      <w:r w:rsidDel="00000000" w:rsidR="00000000" w:rsidRPr="00000000">
        <w:rPr>
          <w:rFonts w:ascii="Calibri" w:cs="Calibri" w:eastAsia="Calibri" w:hAnsi="Calibri"/>
          <w:color w:val="000000"/>
          <w:rtl w:val="0"/>
        </w:rPr>
        <w:t xml:space="preserve">Clean and organize collected data to prepare it for further modeling procedures.</w:t>
      </w:r>
    </w:p>
    <w:p w:rsidR="00000000" w:rsidDel="00000000" w:rsidP="00000000" w:rsidRDefault="00000000" w:rsidRPr="00000000" w14:paraId="00000575">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Modeling: </w:t>
      </w:r>
      <w:r w:rsidDel="00000000" w:rsidR="00000000" w:rsidRPr="00000000">
        <w:rPr>
          <w:rFonts w:ascii="Calibri" w:cs="Calibri" w:eastAsia="Calibri" w:hAnsi="Calibri"/>
          <w:color w:val="000000"/>
          <w:rtl w:val="0"/>
        </w:rPr>
        <w:t xml:space="preserve">Create a model using data mining techniques that will help solve the stated problem.</w:t>
      </w:r>
    </w:p>
    <w:p w:rsidR="00000000" w:rsidDel="00000000" w:rsidP="00000000" w:rsidRDefault="00000000" w:rsidRPr="00000000" w14:paraId="00000576">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Interpretation and evaluation of results: </w:t>
      </w:r>
      <w:r w:rsidDel="00000000" w:rsidR="00000000" w:rsidRPr="00000000">
        <w:rPr>
          <w:rFonts w:ascii="Calibri" w:cs="Calibri" w:eastAsia="Calibri" w:hAnsi="Calibri"/>
          <w:color w:val="000000"/>
          <w:rtl w:val="0"/>
        </w:rPr>
        <w:t xml:space="preserve">Draw conclusions from the data model and assess its validity. Translate the results into a business decision.</w:t>
      </w:r>
    </w:p>
    <w:p w:rsidR="00000000" w:rsidDel="00000000" w:rsidP="00000000" w:rsidRDefault="00000000" w:rsidRPr="00000000" w14:paraId="0000057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Mining Techniques</w:t>
      </w:r>
    </w:p>
    <w:p w:rsidR="00000000" w:rsidDel="00000000" w:rsidP="00000000" w:rsidRDefault="00000000" w:rsidRPr="00000000" w14:paraId="000005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most commonly used techniques in the field include:</w:t>
      </w:r>
    </w:p>
    <w:p w:rsidR="00000000" w:rsidDel="00000000" w:rsidP="00000000" w:rsidRDefault="00000000" w:rsidRPr="00000000" w14:paraId="00000579">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Detection of anomalies: </w:t>
      </w:r>
      <w:r w:rsidDel="00000000" w:rsidR="00000000" w:rsidRPr="00000000">
        <w:rPr>
          <w:rFonts w:ascii="Calibri" w:cs="Calibri" w:eastAsia="Calibri" w:hAnsi="Calibri"/>
          <w:color w:val="000000"/>
          <w:rtl w:val="0"/>
        </w:rPr>
        <w:t xml:space="preserve">Identifying unusual values in a dataset.</w:t>
      </w:r>
    </w:p>
    <w:p w:rsidR="00000000" w:rsidDel="00000000" w:rsidP="00000000" w:rsidRDefault="00000000" w:rsidRPr="00000000" w14:paraId="0000057A">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Dependency modeling: </w:t>
      </w:r>
      <w:r w:rsidDel="00000000" w:rsidR="00000000" w:rsidRPr="00000000">
        <w:rPr>
          <w:rFonts w:ascii="Calibri" w:cs="Calibri" w:eastAsia="Calibri" w:hAnsi="Calibri"/>
          <w:color w:val="000000"/>
          <w:rtl w:val="0"/>
        </w:rPr>
        <w:t xml:space="preserve">Discovering existing relationships within a dataset. This frequently involves regression analysis.</w:t>
      </w:r>
    </w:p>
    <w:p w:rsidR="00000000" w:rsidDel="00000000" w:rsidP="00000000" w:rsidRDefault="00000000" w:rsidRPr="00000000" w14:paraId="0000057B">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Clustering: </w:t>
      </w:r>
      <w:r w:rsidDel="00000000" w:rsidR="00000000" w:rsidRPr="00000000">
        <w:rPr>
          <w:rFonts w:ascii="Calibri" w:cs="Calibri" w:eastAsia="Calibri" w:hAnsi="Calibri"/>
          <w:color w:val="000000"/>
          <w:rtl w:val="0"/>
        </w:rPr>
        <w:t xml:space="preserve">Identifying structures (clusters) in unstructured data.</w:t>
      </w:r>
    </w:p>
    <w:p w:rsidR="00000000" w:rsidDel="00000000" w:rsidP="00000000" w:rsidRDefault="00000000" w:rsidRPr="00000000" w14:paraId="0000057C">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Classification: </w:t>
      </w:r>
      <w:r w:rsidDel="00000000" w:rsidR="00000000" w:rsidRPr="00000000">
        <w:rPr>
          <w:rFonts w:ascii="Calibri" w:cs="Calibri" w:eastAsia="Calibri" w:hAnsi="Calibri"/>
          <w:color w:val="000000"/>
          <w:rtl w:val="0"/>
        </w:rPr>
        <w:t xml:space="preserve">Generalizing the known structure and applying it to the data.</w:t>
      </w:r>
    </w:p>
    <w:p w:rsidR="00000000" w:rsidDel="00000000" w:rsidP="00000000" w:rsidRDefault="00000000" w:rsidRPr="00000000" w14:paraId="000005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57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Additional Resources</w:t>
      </w:r>
    </w:p>
    <w:p w:rsidR="00000000" w:rsidDel="00000000" w:rsidP="00000000" w:rsidRDefault="00000000" w:rsidRPr="00000000" w14:paraId="000005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CFI offers the Business Intelligence &amp; Data Analyst (BIDA) certification program for those looking to take their careers to the next level. To keep learning and advancing your career, the following CFI resources will be helpful:</w:t>
      </w:r>
    </w:p>
    <w:p w:rsidR="00000000" w:rsidDel="00000000" w:rsidP="00000000" w:rsidRDefault="00000000" w:rsidRPr="00000000" w14:paraId="00000580">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Assets</w:t>
      </w:r>
    </w:p>
    <w:p w:rsidR="00000000" w:rsidDel="00000000" w:rsidP="00000000" w:rsidRDefault="00000000" w:rsidRPr="00000000" w14:paraId="00000581">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Demographics</w:t>
      </w:r>
    </w:p>
    <w:p w:rsidR="00000000" w:rsidDel="00000000" w:rsidP="00000000" w:rsidRDefault="00000000" w:rsidRPr="00000000" w14:paraId="00000582">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Quantitative Analysis</w:t>
      </w:r>
    </w:p>
    <w:p w:rsidR="00000000" w:rsidDel="00000000" w:rsidP="00000000" w:rsidRDefault="00000000" w:rsidRPr="00000000" w14:paraId="00000583">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Types of Customers</w:t>
      </w:r>
    </w:p>
    <w:p w:rsidR="00000000" w:rsidDel="00000000" w:rsidP="00000000" w:rsidRDefault="00000000" w:rsidRPr="00000000" w14:paraId="000005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8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8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IAC0501</w:t>
        <w:tab/>
        <w:t xml:space="preserve">The process of data mining and the various methods, processes and suitable software packages used in order to fulfil its purpose to transform and map data from one data form to another that is more appropriate, are understood and described</w:t>
      </w:r>
    </w:p>
    <w:p w:rsidR="00000000" w:rsidDel="00000000" w:rsidP="00000000" w:rsidRDefault="00000000" w:rsidRPr="00000000" w14:paraId="000005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KM-04-KT06</w:t>
        <w:tab/>
        <w:t xml:space="preserve">:</w:t>
        <w:tab/>
        <w:t xml:space="preserve">Structured query language (SQL)</w:t>
      </w:r>
      <w:r w:rsidDel="00000000" w:rsidR="00000000" w:rsidRPr="00000000">
        <w:rPr>
          <w:rtl w:val="0"/>
        </w:rPr>
      </w:r>
    </w:p>
    <w:p w:rsidR="00000000" w:rsidDel="00000000" w:rsidP="00000000" w:rsidRDefault="00000000" w:rsidRPr="00000000" w14:paraId="000005A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A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SQL programming language</w:t>
      </w:r>
    </w:p>
    <w:p w:rsidR="00000000" w:rsidDel="00000000" w:rsidP="00000000" w:rsidRDefault="00000000" w:rsidRPr="00000000" w14:paraId="000005A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SQL code constructs to perform database transactions</w:t>
      </w:r>
    </w:p>
    <w:p w:rsidR="00000000" w:rsidDel="00000000" w:rsidP="00000000" w:rsidRDefault="00000000" w:rsidRPr="00000000" w14:paraId="000005A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Storing, retrieving, managing or manipulating the data inside a relational database management system (RDBMS)</w:t>
      </w:r>
    </w:p>
    <w:p w:rsidR="00000000" w:rsidDel="00000000" w:rsidP="00000000" w:rsidRDefault="00000000" w:rsidRPr="00000000" w14:paraId="000005A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The application of SQL is explained</w:t>
      </w:r>
    </w:p>
    <w:p w:rsidR="00000000" w:rsidDel="00000000" w:rsidP="00000000" w:rsidRDefault="00000000" w:rsidRPr="00000000" w14:paraId="000005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SQL programming language</w:t>
      </w:r>
    </w:p>
    <w:p w:rsidR="00000000" w:rsidDel="00000000" w:rsidP="00000000" w:rsidRDefault="00000000" w:rsidRPr="00000000" w14:paraId="000005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programming language uses SQL?</w:t>
      </w:r>
    </w:p>
    <w:p w:rsidR="00000000" w:rsidDel="00000000" w:rsidP="00000000" w:rsidRDefault="00000000" w:rsidRPr="00000000" w14:paraId="000005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SQL (</w:t>
      </w:r>
      <w:r w:rsidDel="00000000" w:rsidR="00000000" w:rsidRPr="00000000">
        <w:rPr>
          <w:rFonts w:ascii="Calibri" w:cs="Calibri" w:eastAsia="Calibri" w:hAnsi="Calibri"/>
          <w:b w:val="1"/>
          <w:bCs w:val="1"/>
          <w:color w:val="000000"/>
          <w:rtl w:val="0"/>
        </w:rPr>
        <w:t xml:space="preserve">structured query language</w:t>
      </w:r>
      <w:r w:rsidDel="00000000" w:rsidR="00000000" w:rsidRPr="00000000">
        <w:rPr>
          <w:rFonts w:ascii="Calibri" w:cs="Calibri" w:eastAsia="Calibri" w:hAnsi="Calibri"/>
          <w:color w:val="000000"/>
          <w:rtl w:val="0"/>
        </w:rPr>
        <w:t xml:space="preserve">) is a language for specifying the organization of databases (collections of records). Databases organized with SQL are called relational, because SQL provides the ability to query a database for information that falls in a given relation.</w:t>
      </w:r>
    </w:p>
    <w:p w:rsidR="00000000" w:rsidDel="00000000" w:rsidP="00000000" w:rsidRDefault="00000000" w:rsidRPr="00000000" w14:paraId="000005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SQL a hard programming language?</w:t>
      </w:r>
    </w:p>
    <w:p w:rsidR="00000000" w:rsidDel="00000000" w:rsidP="00000000" w:rsidRDefault="00000000" w:rsidRPr="00000000" w14:paraId="000005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Quickly Can You Learn SQL? Generally speaking, </w:t>
      </w:r>
      <w:r w:rsidDel="00000000" w:rsidR="00000000" w:rsidRPr="00000000">
        <w:rPr>
          <w:rFonts w:ascii="Calibri" w:cs="Calibri" w:eastAsia="Calibri" w:hAnsi="Calibri"/>
          <w:b w:val="1"/>
          <w:bCs w:val="1"/>
          <w:color w:val="000000"/>
          <w:rtl w:val="0"/>
        </w:rPr>
        <w:t xml:space="preserve">SQL is an easy language to learn</w:t>
      </w:r>
      <w:r w:rsidDel="00000000" w:rsidR="00000000" w:rsidRPr="00000000">
        <w:rPr>
          <w:rFonts w:ascii="Calibri" w:cs="Calibri" w:eastAsia="Calibri" w:hAnsi="Calibri"/>
          <w:color w:val="000000"/>
          <w:rtl w:val="0"/>
        </w:rPr>
        <w:t xml:space="preserve">. If you understand programming and already know some other languages, you can learn SQL in a few weeks. If you're a beginner, completely new to programming, it can take longer.</w:t>
      </w:r>
    </w:p>
    <w:p w:rsidR="00000000" w:rsidDel="00000000" w:rsidP="00000000" w:rsidRDefault="00000000" w:rsidRPr="00000000" w14:paraId="000005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SQL code constructs to perform database transactions</w:t>
      </w:r>
    </w:p>
    <w:p w:rsidR="00000000" w:rsidDel="00000000" w:rsidP="00000000" w:rsidRDefault="00000000" w:rsidRPr="00000000" w14:paraId="000005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transaction is the logical work unit that performs a single activity or multiple activities in a database. Transactions may consist of a single read, write, delete, or update operations or a combination of these. Suppose that, when we want to withdraw money from the ATM, the ATM application will achieve this operation in three steps. As a first step, the application will check the balance of the account, and then it will deduct the money from the source account. Along with these two processes, it will keep the log of this money withdrawing activity. The following image basically illustrates the working principle of the transactions in the relational database systems.</w:t>
      </w:r>
    </w:p>
    <w:p w:rsidR="00000000" w:rsidDel="00000000" w:rsidP="00000000" w:rsidRDefault="00000000" w:rsidRPr="00000000" w14:paraId="000005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6063615"/>
            <wp:effectExtent b="0" l="0" r="0" t="0"/>
            <wp:docPr descr="Illustration of the transactions in SQL Server" id="34" name="image28.png"/>
            <a:graphic>
              <a:graphicData uri="http://schemas.openxmlformats.org/drawingml/2006/picture">
                <pic:pic>
                  <pic:nvPicPr>
                    <pic:cNvPr descr="Illustration of the transactions in SQL Server" id="0" name="image28.png"/>
                    <pic:cNvPicPr preferRelativeResize="0"/>
                  </pic:nvPicPr>
                  <pic:blipFill>
                    <a:blip r:embed="rId75"/>
                    <a:srcRect b="0" l="0" r="0" t="0"/>
                    <a:stretch>
                      <a:fillRect/>
                    </a:stretch>
                  </pic:blipFill>
                  <pic:spPr>
                    <a:xfrm>
                      <a:off x="0" y="0"/>
                      <a:ext cx="5730875" cy="606361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idea of transactions is that when each of the statements returns an error, the entire modifications rollback to provide data integrity. On the other hand, if all statements are completed successfully the data modifications will become permanent on the database. As a result, if we experience any power outage or other problems during the withdrawal of money from an ATM, transactions guarantee our balance consistency. It would be the best method to perform all these steps through a transaction because the four main properties of the transactions enable all operations more accurate and consistent. All these properties are known as the </w:t>
      </w:r>
      <w:r w:rsidDel="00000000" w:rsidR="00000000" w:rsidRPr="00000000">
        <w:rPr>
          <w:rFonts w:ascii="Calibri" w:cs="Calibri" w:eastAsia="Calibri" w:hAnsi="Calibri"/>
          <w:b w:val="1"/>
          <w:bCs w:val="1"/>
          <w:color w:val="000000"/>
          <w:rtl w:val="0"/>
        </w:rPr>
        <w:t xml:space="preserve">ACID</w:t>
      </w:r>
      <w:r w:rsidDel="00000000" w:rsidR="00000000" w:rsidRPr="00000000">
        <w:rPr>
          <w:rFonts w:ascii="Calibri" w:cs="Calibri" w:eastAsia="Calibri" w:hAnsi="Calibri"/>
          <w:color w:val="000000"/>
          <w:rtl w:val="0"/>
        </w:rPr>
        <w:t xml:space="preserve"> (atomicity, consistency, isolation, durability) in the relational database systems with the first letter of their names.</w:t>
      </w:r>
    </w:p>
    <w:p w:rsidR="00000000" w:rsidDel="00000000" w:rsidP="00000000" w:rsidRDefault="00000000" w:rsidRPr="00000000" w14:paraId="000005BF">
      <w:pPr>
        <w:numPr>
          <w:ilvl w:val="0"/>
          <w:numId w:val="18"/>
        </w:numPr>
        <w:spacing w:line="360" w:lineRule="auto"/>
        <w:ind w:left="720" w:hanging="360"/>
        <w:jc w:val="both"/>
        <w:rPr>
          <w:color w:val="000000"/>
        </w:rPr>
      </w:pPr>
      <w:r w:rsidDel="00000000" w:rsidR="00000000" w:rsidRPr="00000000">
        <w:rPr>
          <w:rFonts w:ascii="Calibri" w:cs="Calibri" w:eastAsia="Calibri" w:hAnsi="Calibri"/>
          <w:b w:val="1"/>
          <w:bCs w:val="1"/>
          <w:i w:val="1"/>
          <w:iCs w:val="1"/>
          <w:color w:val="000000"/>
          <w:rtl w:val="0"/>
        </w:rPr>
        <w:t xml:space="preserve">A</w:t>
      </w:r>
      <w:r w:rsidDel="00000000" w:rsidR="00000000" w:rsidRPr="00000000">
        <w:rPr>
          <w:rFonts w:ascii="Calibri" w:cs="Calibri" w:eastAsia="Calibri" w:hAnsi="Calibri"/>
          <w:b w:val="1"/>
          <w:bCs w:val="1"/>
          <w:color w:val="000000"/>
          <w:rtl w:val="0"/>
        </w:rPr>
        <w:t xml:space="preserve">tomicity: </w:t>
      </w:r>
      <w:r w:rsidDel="00000000" w:rsidR="00000000" w:rsidRPr="00000000">
        <w:rPr>
          <w:rFonts w:ascii="Calibri" w:cs="Calibri" w:eastAsia="Calibri" w:hAnsi="Calibri"/>
          <w:color w:val="000000"/>
          <w:rtl w:val="0"/>
        </w:rPr>
        <w:t xml:space="preserve">The entire of the operations that are included by the transaction performed successfully. Otherwise, all operations are canceled at the point of the failure and all the previous operations are rolled back</w:t>
      </w:r>
    </w:p>
    <w:p w:rsidR="00000000" w:rsidDel="00000000" w:rsidP="00000000" w:rsidRDefault="00000000" w:rsidRPr="00000000" w14:paraId="000005C0">
      <w:pPr>
        <w:numPr>
          <w:ilvl w:val="0"/>
          <w:numId w:val="18"/>
        </w:numPr>
        <w:spacing w:line="360" w:lineRule="auto"/>
        <w:ind w:left="720" w:hanging="360"/>
        <w:jc w:val="both"/>
        <w:rPr>
          <w:color w:val="000000"/>
        </w:rPr>
      </w:pPr>
      <w:r w:rsidDel="00000000" w:rsidR="00000000" w:rsidRPr="00000000">
        <w:rPr>
          <w:rFonts w:ascii="Calibri" w:cs="Calibri" w:eastAsia="Calibri" w:hAnsi="Calibri"/>
          <w:b w:val="1"/>
          <w:bCs w:val="1"/>
          <w:i w:val="1"/>
          <w:iCs w:val="1"/>
          <w:color w:val="000000"/>
          <w:rtl w:val="0"/>
        </w:rPr>
        <w:t xml:space="preserve">C</w:t>
      </w:r>
      <w:r w:rsidDel="00000000" w:rsidR="00000000" w:rsidRPr="00000000">
        <w:rPr>
          <w:rFonts w:ascii="Calibri" w:cs="Calibri" w:eastAsia="Calibri" w:hAnsi="Calibri"/>
          <w:b w:val="1"/>
          <w:bCs w:val="1"/>
          <w:color w:val="000000"/>
          <w:rtl w:val="0"/>
        </w:rPr>
        <w:t xml:space="preserve">onsistency: </w:t>
      </w:r>
      <w:r w:rsidDel="00000000" w:rsidR="00000000" w:rsidRPr="00000000">
        <w:rPr>
          <w:rFonts w:ascii="Calibri" w:cs="Calibri" w:eastAsia="Calibri" w:hAnsi="Calibri"/>
          <w:color w:val="000000"/>
          <w:rtl w:val="0"/>
        </w:rPr>
        <w:t xml:space="preserve">This property ensures that all the data will be consistent after a transaction is completed according to the defined rules, constraints, cascades, and triggers</w:t>
      </w:r>
    </w:p>
    <w:p w:rsidR="00000000" w:rsidDel="00000000" w:rsidP="00000000" w:rsidRDefault="00000000" w:rsidRPr="00000000" w14:paraId="000005C1">
      <w:pPr>
        <w:numPr>
          <w:ilvl w:val="0"/>
          <w:numId w:val="18"/>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Isolation: </w:t>
      </w:r>
      <w:r w:rsidDel="00000000" w:rsidR="00000000" w:rsidRPr="00000000">
        <w:rPr>
          <w:rFonts w:ascii="Calibri" w:cs="Calibri" w:eastAsia="Calibri" w:hAnsi="Calibri"/>
          <w:color w:val="000000"/>
          <w:rtl w:val="0"/>
        </w:rPr>
        <w:t xml:space="preserve">All transactions are isolated from other transactions</w:t>
      </w:r>
    </w:p>
    <w:p w:rsidR="00000000" w:rsidDel="00000000" w:rsidP="00000000" w:rsidRDefault="00000000" w:rsidRPr="00000000" w14:paraId="000005C2">
      <w:pPr>
        <w:numPr>
          <w:ilvl w:val="0"/>
          <w:numId w:val="18"/>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Durable</w:t>
      </w:r>
      <w:r w:rsidDel="00000000" w:rsidR="00000000" w:rsidRPr="00000000">
        <w:rPr>
          <w:rFonts w:ascii="Calibri" w:cs="Calibri" w:eastAsia="Calibri" w:hAnsi="Calibri"/>
          <w:color w:val="000000"/>
          <w:rtl w:val="0"/>
        </w:rPr>
        <w:t xml:space="preserve">: The modification of the commited transactions becomes persist in the database</w:t>
      </w:r>
    </w:p>
    <w:p w:rsidR="00000000" w:rsidDel="00000000" w:rsidP="00000000" w:rsidRDefault="00000000" w:rsidRPr="00000000" w14:paraId="000005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KT0603</w:t>
        <w:tab/>
        <w:t xml:space="preserve">Storing, retrieving, managing or manipulating the data inside a relational database management system (RDBMS)</w:t>
      </w:r>
    </w:p>
    <w:p w:rsidR="00000000" w:rsidDel="00000000" w:rsidP="00000000" w:rsidRDefault="00000000" w:rsidRPr="00000000" w14:paraId="000005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Database Management Software or DBMS is used for storing, manipulating, and managing data in a database environment. It enables users to design a personalized database to meet their analytics and reporting needs.</w:t>
      </w:r>
    </w:p>
    <w:p w:rsidR="00000000" w:rsidDel="00000000" w:rsidP="00000000" w:rsidRDefault="00000000" w:rsidRPr="00000000" w14:paraId="000005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data stored in a relational database?</w:t>
      </w:r>
    </w:p>
    <w:p w:rsidR="00000000" w:rsidDel="00000000" w:rsidP="00000000" w:rsidRDefault="00000000" w:rsidRPr="00000000" w14:paraId="000005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relational database stores data </w:t>
      </w:r>
      <w:r w:rsidDel="00000000" w:rsidR="00000000" w:rsidRPr="00000000">
        <w:rPr>
          <w:rFonts w:ascii="Calibri" w:cs="Calibri" w:eastAsia="Calibri" w:hAnsi="Calibri"/>
          <w:b w:val="1"/>
          <w:bCs w:val="1"/>
          <w:color w:val="000000"/>
          <w:rtl w:val="0"/>
        </w:rPr>
        <w:t xml:space="preserve">in tables</w:t>
      </w:r>
      <w:r w:rsidDel="00000000" w:rsidR="00000000" w:rsidRPr="00000000">
        <w:rPr>
          <w:rFonts w:ascii="Calibri" w:cs="Calibri" w:eastAsia="Calibri" w:hAnsi="Calibri"/>
          <w:color w:val="000000"/>
          <w:rtl w:val="0"/>
        </w:rPr>
        <w:t xml:space="preserve">. Tables are organized into columns, and each column stores one type of data (integer, real number, character strings, date, "). The data for a single "instance"of a table is stored as a row.</w:t>
      </w:r>
    </w:p>
    <w:p w:rsidR="00000000" w:rsidDel="00000000" w:rsidP="00000000" w:rsidRDefault="00000000" w:rsidRPr="00000000" w14:paraId="000005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relational database management system RDBMS?</w:t>
      </w:r>
    </w:p>
    <w:p w:rsidR="00000000" w:rsidDel="00000000" w:rsidP="00000000" w:rsidRDefault="00000000" w:rsidRPr="00000000" w14:paraId="000005C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software used to store, manage, query, and retrieve data stored in a relational database</w:t>
      </w:r>
      <w:r w:rsidDel="00000000" w:rsidR="00000000" w:rsidRPr="00000000">
        <w:rPr>
          <w:rFonts w:ascii="Calibri" w:cs="Calibri" w:eastAsia="Calibri" w:hAnsi="Calibri"/>
          <w:color w:val="000000"/>
          <w:rtl w:val="0"/>
        </w:rPr>
        <w:t xml:space="preserve"> is called a relational database management system (RDBMS). The RDBMS provides an interface between users and applications and the database, as well as administrative functions for managing data storage, access, and performance.</w:t>
      </w:r>
    </w:p>
    <w:p w:rsidR="00000000" w:rsidDel="00000000" w:rsidP="00000000" w:rsidRDefault="00000000" w:rsidRPr="00000000" w14:paraId="000005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benefit of storing data in a relational database?</w:t>
      </w:r>
    </w:p>
    <w:p w:rsidR="00000000" w:rsidDel="00000000" w:rsidP="00000000" w:rsidRDefault="00000000" w:rsidRPr="00000000" w14:paraId="000005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primary benefit of the relational database approach is </w:t>
      </w:r>
      <w:r w:rsidDel="00000000" w:rsidR="00000000" w:rsidRPr="00000000">
        <w:rPr>
          <w:rFonts w:ascii="Calibri" w:cs="Calibri" w:eastAsia="Calibri" w:hAnsi="Calibri"/>
          <w:b w:val="1"/>
          <w:bCs w:val="1"/>
          <w:color w:val="000000"/>
          <w:rtl w:val="0"/>
        </w:rPr>
        <w:t xml:space="preserve">the ability to create meaningful information by joining the tables</w:t>
      </w:r>
      <w:r w:rsidDel="00000000" w:rsidR="00000000" w:rsidRPr="00000000">
        <w:rPr>
          <w:rFonts w:ascii="Calibri" w:cs="Calibri" w:eastAsia="Calibri" w:hAnsi="Calibri"/>
          <w:color w:val="000000"/>
          <w:rtl w:val="0"/>
        </w:rPr>
        <w:t xml:space="preserve">. Joining tables allows you to understand the relationships between the data, or how the tables connect. SQL includes the ability to count, add, group, and also combine queries.</w:t>
      </w:r>
    </w:p>
    <w:p w:rsidR="00000000" w:rsidDel="00000000" w:rsidP="00000000" w:rsidRDefault="00000000" w:rsidRPr="00000000" w14:paraId="000005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DBMS and Rdbms with example?</w:t>
      </w:r>
    </w:p>
    <w:p w:rsidR="00000000" w:rsidDel="00000000" w:rsidP="00000000" w:rsidRDefault="00000000" w:rsidRPr="00000000" w14:paraId="000005D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DBMS stands for Database Management System, and RDBMS is the acronym for the Relational Database Management system</w:t>
      </w:r>
      <w:r w:rsidDel="00000000" w:rsidR="00000000" w:rsidRPr="00000000">
        <w:rPr>
          <w:rFonts w:ascii="Calibri" w:cs="Calibri" w:eastAsia="Calibri" w:hAnsi="Calibri"/>
          <w:color w:val="000000"/>
          <w:rtl w:val="0"/>
        </w:rPr>
        <w:t xml:space="preserve">. In DBMS, the data is stored as a file, whereas in RDBMS, data is stored in the form of tables.</w:t>
      </w:r>
    </w:p>
    <w:p w:rsidR="00000000" w:rsidDel="00000000" w:rsidP="00000000" w:rsidRDefault="00000000" w:rsidRPr="00000000" w14:paraId="000005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KT0604</w:t>
        <w:tab/>
        <w:t xml:space="preserve">The application of SQL is explained</w:t>
      </w:r>
    </w:p>
    <w:p w:rsidR="00000000" w:rsidDel="00000000" w:rsidP="00000000" w:rsidRDefault="00000000" w:rsidRPr="00000000" w14:paraId="000005D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SQL is used as a Data Manipulation Language (DML) which implies you can use it for </w:t>
      </w:r>
      <w:r w:rsidDel="00000000" w:rsidR="00000000" w:rsidRPr="00000000">
        <w:rPr>
          <w:rFonts w:ascii="Calibri" w:cs="Calibri" w:eastAsia="Calibri" w:hAnsi="Calibri"/>
          <w:b w:val="1"/>
          <w:bCs w:val="1"/>
          <w:color w:val="000000"/>
          <w:rtl w:val="0"/>
        </w:rPr>
        <w:t xml:space="preserve">keeping up a previously existing database</w:t>
      </w:r>
      <w:r w:rsidDel="00000000" w:rsidR="00000000" w:rsidRPr="00000000">
        <w:rPr>
          <w:rFonts w:ascii="Calibri" w:cs="Calibri" w:eastAsia="Calibri" w:hAnsi="Calibri"/>
          <w:color w:val="000000"/>
          <w:rtl w:val="0"/>
        </w:rPr>
        <w:t xml:space="preserve">. Hence, it is an incredible language for entering information, changing information, and separating information with respect to a database.</w:t>
      </w:r>
    </w:p>
    <w:p w:rsidR="00000000" w:rsidDel="00000000" w:rsidP="00000000" w:rsidRDefault="00000000" w:rsidRPr="00000000" w14:paraId="000005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application of SQL?</w:t>
      </w:r>
    </w:p>
    <w:p w:rsidR="00000000" w:rsidDel="00000000" w:rsidP="00000000" w:rsidRDefault="00000000" w:rsidRPr="00000000" w14:paraId="000005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major applications of SQL include writing data integration scripts, setting and running analytical queries, retrieving subsets of information within a database for analytics applications and transaction processing, and adding, updating, and deleting rows and columns of data in a database.</w:t>
      </w:r>
    </w:p>
    <w:p w:rsidR="00000000" w:rsidDel="00000000" w:rsidP="00000000" w:rsidRDefault="00000000" w:rsidRPr="00000000" w14:paraId="000005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advantages and application of SQL?</w:t>
      </w:r>
    </w:p>
    <w:p w:rsidR="00000000" w:rsidDel="00000000" w:rsidP="00000000" w:rsidRDefault="00000000" w:rsidRPr="00000000" w14:paraId="000005D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Complete language for a database</w:t>
      </w:r>
      <w:r w:rsidDel="00000000" w:rsidR="00000000" w:rsidRPr="00000000">
        <w:rPr>
          <w:rFonts w:ascii="Calibri" w:cs="Calibri" w:eastAsia="Calibri" w:hAnsi="Calibri"/>
          <w:color w:val="000000"/>
          <w:rtl w:val="0"/>
        </w:rPr>
        <w:t xml:space="preserve">: SQL is used to create databases, manage security of a database. While its main use is for updating, retrieving and sharing data with multiple users. Multiple data views: Different users of the database can by SQL be given different views of the structure and content of the database.</w:t>
      </w:r>
    </w:p>
    <w:p w:rsidR="00000000" w:rsidDel="00000000" w:rsidP="00000000" w:rsidRDefault="00000000" w:rsidRPr="00000000" w14:paraId="000005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SQL explain its advantages?</w:t>
      </w:r>
    </w:p>
    <w:p w:rsidR="00000000" w:rsidDel="00000000" w:rsidP="00000000" w:rsidRDefault="00000000" w:rsidRPr="00000000" w14:paraId="000005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Structural Query Language (SQL) is </w:t>
      </w:r>
      <w:r w:rsidDel="00000000" w:rsidR="00000000" w:rsidRPr="00000000">
        <w:rPr>
          <w:rFonts w:ascii="Calibri" w:cs="Calibri" w:eastAsia="Calibri" w:hAnsi="Calibri"/>
          <w:b w:val="1"/>
          <w:bCs w:val="1"/>
          <w:color w:val="000000"/>
          <w:rtl w:val="0"/>
        </w:rPr>
        <w:t xml:space="preserve">used for accessing, manipulating, and communicating with the database</w:t>
      </w:r>
      <w:r w:rsidDel="00000000" w:rsidR="00000000" w:rsidRPr="00000000">
        <w:rPr>
          <w:rFonts w:ascii="Calibri" w:cs="Calibri" w:eastAsia="Calibri" w:hAnsi="Calibri"/>
          <w:color w:val="000000"/>
          <w:rtl w:val="0"/>
        </w:rPr>
        <w:t xml:space="preserve">. Almost every function such as retrieving data from the database, creating a new database, manipulating data and databases such as insertion, deletion and updation can be performed using SQL.</w:t>
      </w:r>
    </w:p>
    <w:p w:rsidR="00000000" w:rsidDel="00000000" w:rsidP="00000000" w:rsidRDefault="00000000" w:rsidRPr="00000000" w14:paraId="000005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E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KT0604</w:t>
        <w:tab/>
        <w:t xml:space="preserve">The application of SQL is explained</w:t>
      </w:r>
    </w:p>
    <w:p w:rsidR="00000000" w:rsidDel="00000000" w:rsidP="00000000" w:rsidRDefault="00000000" w:rsidRPr="00000000" w14:paraId="000005E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A">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E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KM-04-KT07</w:t>
        <w:tab/>
        <w:t xml:space="preserve">:</w:t>
        <w:tab/>
        <w:t xml:space="preserve">Visualising data with AI tools</w:t>
      </w:r>
      <w:r w:rsidDel="00000000" w:rsidR="00000000" w:rsidRPr="00000000">
        <w:rPr>
          <w:rtl w:val="0"/>
        </w:rPr>
      </w:r>
    </w:p>
    <w:p w:rsidR="00000000" w:rsidDel="00000000" w:rsidP="00000000" w:rsidRDefault="00000000" w:rsidRPr="00000000" w14:paraId="000005E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E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Introduction to data visualization:</w:t>
      </w:r>
    </w:p>
    <w:p w:rsidR="00000000" w:rsidDel="00000000" w:rsidP="00000000" w:rsidRDefault="00000000" w:rsidRPr="00000000" w14:paraId="000005EF">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visualization using graphics</w:t>
      </w:r>
    </w:p>
    <w:p w:rsidR="00000000" w:rsidDel="00000000" w:rsidP="00000000" w:rsidRDefault="00000000" w:rsidRPr="00000000" w14:paraId="000005F0">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ggplot2 in R language</w:t>
      </w:r>
    </w:p>
    <w:p w:rsidR="00000000" w:rsidDel="00000000" w:rsidP="00000000" w:rsidRDefault="00000000" w:rsidRPr="00000000" w14:paraId="000005F1">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visualization using AI tools</w:t>
      </w:r>
    </w:p>
    <w:p w:rsidR="00000000" w:rsidDel="00000000" w:rsidP="00000000" w:rsidRDefault="00000000" w:rsidRPr="00000000" w14:paraId="000005F2">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TensorFlow Graph Visualiser</w:t>
      </w:r>
    </w:p>
    <w:p w:rsidR="00000000" w:rsidDel="00000000" w:rsidP="00000000" w:rsidRDefault="00000000" w:rsidRPr="00000000" w14:paraId="000005F3">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Azure ML Studio</w:t>
      </w:r>
    </w:p>
    <w:p w:rsidR="00000000" w:rsidDel="00000000" w:rsidP="00000000" w:rsidRDefault="00000000" w:rsidRPr="00000000" w14:paraId="000005F4">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Introduction to data visualization:</w:t>
      </w:r>
    </w:p>
    <w:p w:rsidR="00000000" w:rsidDel="00000000" w:rsidP="00000000" w:rsidRDefault="00000000" w:rsidRPr="00000000" w14:paraId="000005F7">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visualization using graphics</w:t>
      </w:r>
    </w:p>
    <w:p w:rsidR="00000000" w:rsidDel="00000000" w:rsidP="00000000" w:rsidRDefault="00000000" w:rsidRPr="00000000" w14:paraId="000005F8">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ggplot2 in R language</w:t>
      </w:r>
    </w:p>
    <w:p w:rsidR="00000000" w:rsidDel="00000000" w:rsidP="00000000" w:rsidRDefault="00000000" w:rsidRPr="00000000" w14:paraId="000005F9">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visualization using AI tools</w:t>
      </w:r>
    </w:p>
    <w:p w:rsidR="00000000" w:rsidDel="00000000" w:rsidP="00000000" w:rsidRDefault="00000000" w:rsidRPr="00000000" w14:paraId="000005F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 Graph Visualiser</w:t>
      </w:r>
    </w:p>
    <w:p w:rsidR="00000000" w:rsidDel="00000000" w:rsidP="00000000" w:rsidRDefault="00000000" w:rsidRPr="00000000" w14:paraId="000005FB">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MS Azure ML Studio</w:t>
      </w:r>
    </w:p>
    <w:p w:rsidR="00000000" w:rsidDel="00000000" w:rsidP="00000000" w:rsidRDefault="00000000" w:rsidRPr="00000000" w14:paraId="000005F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is </w:t>
      </w:r>
      <w:r w:rsidDel="00000000" w:rsidR="00000000" w:rsidRPr="00000000">
        <w:rPr>
          <w:rFonts w:ascii="Calibri" w:cs="Calibri" w:eastAsia="Calibri" w:hAnsi="Calibri"/>
          <w:b w:val="1"/>
          <w:bCs w:val="1"/>
          <w:color w:val="000000"/>
          <w:sz w:val="22"/>
          <w:szCs w:val="22"/>
          <w:rtl w:val="0"/>
        </w:rPr>
        <w:t xml:space="preserve">the graphical representation of information and data</w:t>
      </w:r>
      <w:r w:rsidDel="00000000" w:rsidR="00000000" w:rsidRPr="00000000">
        <w:rPr>
          <w:rFonts w:ascii="Calibri" w:cs="Calibri" w:eastAsia="Calibri" w:hAnsi="Calibri"/>
          <w:color w:val="000000"/>
          <w:sz w:val="22"/>
          <w:szCs w:val="22"/>
          <w:rtl w:val="0"/>
        </w:rPr>
        <w:t xml:space="preserve">. By using visual elements like charts, graphs, and maps, data visualization tools provide an accessible way to see and understand trends, outliers, and patterns in data.</w:t>
      </w:r>
    </w:p>
    <w:p w:rsidR="00000000" w:rsidDel="00000000" w:rsidP="00000000" w:rsidRDefault="00000000" w:rsidRPr="00000000" w14:paraId="000005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data visualization in graphic design?</w:t>
      </w:r>
    </w:p>
    <w:p w:rsidR="00000000" w:rsidDel="00000000" w:rsidP="00000000" w:rsidRDefault="00000000" w:rsidRPr="00000000" w14:paraId="0000060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mvToOfRVeVpNX9kyzHkqBrIL3Bg:1650274509828&amp;q=What+is+data+visualization+in+graphic+design?&amp;tbm=isch&amp;source=iu&amp;ictx=1&amp;vet=1&amp;fir=vPg5TeunRREqAM%252Cz-fS2tYErKNmmM%252C_&amp;usg=AI4_-kRQcKRVOMo69Y536vBaluWR6tF_aQ&amp;sa=X&amp;ved=2ahUKEwjTt8LPp533AhUQilwKHfXLA6sQ9QF6BAgXEAE#imgrc=vPg5TeunRREqAM" </w:instrText>
        <w:fldChar w:fldCharType="separate"/>
      </w:r>
      <w:r w:rsidDel="00000000" w:rsidR="00000000" w:rsidRPr="00000000">
        <w:rPr>
          <w:rtl w:val="0"/>
        </w:rPr>
      </w:r>
    </w:p>
    <w:p w:rsidR="00000000" w:rsidDel="00000000" w:rsidP="00000000" w:rsidRDefault="00000000" w:rsidRPr="00000000" w14:paraId="0000060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800860"/>
            <wp:effectExtent b="0" l="0" r="0" t="0"/>
            <wp:docPr descr="Image result for Data visualization using graphics" id="35" name="image23.jpg"/>
            <a:graphic>
              <a:graphicData uri="http://schemas.openxmlformats.org/drawingml/2006/picture">
                <pic:pic>
                  <pic:nvPicPr>
                    <pic:cNvPr descr="Image result for Data visualization using graphics" id="0" name="image23.jpg"/>
                    <pic:cNvPicPr preferRelativeResize="0"/>
                  </pic:nvPicPr>
                  <pic:blipFill>
                    <a:blip r:embed="rId76"/>
                    <a:srcRect b="0" l="0" r="0" t="0"/>
                    <a:stretch>
                      <a:fillRect/>
                    </a:stretch>
                  </pic:blipFill>
                  <pic:spPr>
                    <a:xfrm>
                      <a:off x="0" y="0"/>
                      <a:ext cx="2757170"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is </w:t>
      </w:r>
      <w:r w:rsidDel="00000000" w:rsidR="00000000" w:rsidRPr="00000000">
        <w:rPr>
          <w:rFonts w:ascii="Calibri" w:cs="Calibri" w:eastAsia="Calibri" w:hAnsi="Calibri"/>
          <w:b w:val="1"/>
          <w:bCs w:val="1"/>
          <w:color w:val="000000"/>
          <w:sz w:val="22"/>
          <w:szCs w:val="22"/>
          <w:rtl w:val="0"/>
        </w:rPr>
        <w:t xml:space="preserve">a coherent way to visually communicate quantitative content</w:t>
      </w:r>
      <w:r w:rsidDel="00000000" w:rsidR="00000000" w:rsidRPr="00000000">
        <w:rPr>
          <w:rFonts w:ascii="Calibri" w:cs="Calibri" w:eastAsia="Calibri" w:hAnsi="Calibri"/>
          <w:color w:val="000000"/>
          <w:sz w:val="22"/>
          <w:szCs w:val="22"/>
          <w:rtl w:val="0"/>
        </w:rPr>
        <w:t xml:space="preserve">. Depending on its attributes, data may be represented in different ways, such as line graphs and scatter plots.</w:t>
      </w:r>
    </w:p>
    <w:p w:rsidR="00000000" w:rsidDel="00000000" w:rsidP="00000000" w:rsidRDefault="00000000" w:rsidRPr="00000000" w14:paraId="000006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0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ggplot2 is </w:t>
      </w:r>
      <w:r w:rsidDel="00000000" w:rsidR="00000000" w:rsidRPr="00000000">
        <w:rPr>
          <w:rFonts w:ascii="Calibri" w:cs="Calibri" w:eastAsia="Calibri" w:hAnsi="Calibri"/>
          <w:b w:val="1"/>
          <w:bCs w:val="1"/>
          <w:color w:val="000000"/>
          <w:sz w:val="22"/>
          <w:szCs w:val="22"/>
          <w:rtl w:val="0"/>
        </w:rPr>
        <w:t xml:space="preserve">an R package used for statistical computing and data representation using data visualization</w:t>
      </w:r>
      <w:r w:rsidDel="00000000" w:rsidR="00000000" w:rsidRPr="00000000">
        <w:rPr>
          <w:rFonts w:ascii="Calibri" w:cs="Calibri" w:eastAsia="Calibri" w:hAnsi="Calibri"/>
          <w:color w:val="000000"/>
          <w:sz w:val="22"/>
          <w:szCs w:val="22"/>
          <w:rtl w:val="0"/>
        </w:rPr>
        <w:t xml:space="preserve">. It follows underlying graphics called Grammar of Graphics which includes certain rules and independent components which can be used to represent data in various formats.</w:t>
      </w:r>
    </w:p>
    <w:p w:rsidR="00000000" w:rsidDel="00000000" w:rsidP="00000000" w:rsidRDefault="00000000" w:rsidRPr="00000000" w14:paraId="0000060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0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ggplot2 in R?</w:t>
      </w:r>
    </w:p>
    <w:p w:rsidR="00000000" w:rsidDel="00000000" w:rsidP="00000000" w:rsidRDefault="00000000" w:rsidRPr="00000000" w14:paraId="0000060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2shZ35dThQ3TkEsOKaz2EN487vQ:1650274557351&amp;q=What+is+a+ggplot2+in+R?&amp;tbm=isch&amp;source=iu&amp;ictx=1&amp;vet=1&amp;fir=4ZQMfwPQiuFl2M%252C-0S_CD78mcXidM%252C_&amp;usg=AI4_-kQ6fPXnxte9y4aW_df7rBMrFf5GOA&amp;sa=X&amp;ved=2ahUKEwjkhJfmp533AhXSmFwKHVlOD6oQ9QF6BAg_EAE#imgrc=4ZQMfwPQiuFl2M" </w:instrText>
        <w:fldChar w:fldCharType="separate"/>
      </w:r>
      <w:r w:rsidDel="00000000" w:rsidR="00000000" w:rsidRPr="00000000">
        <w:rPr>
          <w:rtl w:val="0"/>
        </w:rPr>
      </w:r>
    </w:p>
    <w:p w:rsidR="00000000" w:rsidDel="00000000" w:rsidP="00000000" w:rsidRDefault="00000000" w:rsidRPr="00000000" w14:paraId="0000060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969770"/>
            <wp:effectExtent b="0" l="0" r="0" t="0"/>
            <wp:docPr descr="Image result for ggplot2 in R language" id="36" name="image32.jpg"/>
            <a:graphic>
              <a:graphicData uri="http://schemas.openxmlformats.org/drawingml/2006/picture">
                <pic:pic>
                  <pic:nvPicPr>
                    <pic:cNvPr descr="Image result for ggplot2 in R language" id="0" name="image32.jpg"/>
                    <pic:cNvPicPr preferRelativeResize="0"/>
                  </pic:nvPicPr>
                  <pic:blipFill>
                    <a:blip r:embed="rId77"/>
                    <a:srcRect b="0" l="0" r="0" t="0"/>
                    <a:stretch>
                      <a:fillRect/>
                    </a:stretch>
                  </pic:blipFill>
                  <pic:spPr>
                    <a:xfrm>
                      <a:off x="0" y="0"/>
                      <a:ext cx="275717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0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ggplot2 is </w:t>
      </w:r>
      <w:r w:rsidDel="00000000" w:rsidR="00000000" w:rsidRPr="00000000">
        <w:rPr>
          <w:rFonts w:ascii="Calibri" w:cs="Calibri" w:eastAsia="Calibri" w:hAnsi="Calibri"/>
          <w:b w:val="1"/>
          <w:bCs w:val="1"/>
          <w:color w:val="000000"/>
          <w:sz w:val="22"/>
          <w:szCs w:val="22"/>
          <w:rtl w:val="0"/>
        </w:rPr>
        <w:t xml:space="preserve">a plotting package that provides helpful commands to create complex plots from data in a data frame</w:t>
      </w:r>
      <w:r w:rsidDel="00000000" w:rsidR="00000000" w:rsidRPr="00000000">
        <w:rPr>
          <w:rFonts w:ascii="Calibri" w:cs="Calibri" w:eastAsia="Calibri" w:hAnsi="Calibri"/>
          <w:color w:val="000000"/>
          <w:sz w:val="22"/>
          <w:szCs w:val="22"/>
          <w:rtl w:val="0"/>
        </w:rPr>
        <w:t xml:space="preserve">. It provides a more programmatic interface for specifying what variables to plot, how they are displayed, and general visual properties.</w:t>
      </w:r>
    </w:p>
    <w:p w:rsidR="00000000" w:rsidDel="00000000" w:rsidP="00000000" w:rsidRDefault="00000000" w:rsidRPr="00000000" w14:paraId="0000060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0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ggplot2 part of base R?</w:t>
      </w:r>
    </w:p>
    <w:p w:rsidR="00000000" w:rsidDel="00000000" w:rsidP="00000000" w:rsidRDefault="00000000" w:rsidRPr="00000000" w14:paraId="0000060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Base R plots two vectors as x and y axes and allows modifications to that representation of data whereas </w:t>
      </w:r>
      <w:r w:rsidDel="00000000" w:rsidR="00000000" w:rsidRPr="00000000">
        <w:rPr>
          <w:rFonts w:ascii="Calibri" w:cs="Calibri" w:eastAsia="Calibri" w:hAnsi="Calibri"/>
          <w:b w:val="1"/>
          <w:bCs w:val="1"/>
          <w:color w:val="000000"/>
          <w:sz w:val="22"/>
          <w:szCs w:val="22"/>
          <w:rtl w:val="0"/>
        </w:rPr>
        <w:t xml:space="preserve">ggplot2 derives graphics directly from the dataset</w:t>
      </w:r>
      <w:r w:rsidDel="00000000" w:rsidR="00000000" w:rsidRPr="00000000">
        <w:rPr>
          <w:rFonts w:ascii="Calibri" w:cs="Calibri" w:eastAsia="Calibri" w:hAnsi="Calibri"/>
          <w:color w:val="000000"/>
          <w:sz w:val="22"/>
          <w:szCs w:val="22"/>
          <w:rtl w:val="0"/>
        </w:rPr>
        <w:t xml:space="preserve">. This allows faster fine-tuning of visualizations of data rather than representations of data stitched together in the Base R package</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60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1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 Visualization Tools</w:t>
      </w:r>
    </w:p>
    <w:p w:rsidR="00000000" w:rsidDel="00000000" w:rsidP="00000000" w:rsidRDefault="00000000" w:rsidRPr="00000000" w14:paraId="0000061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essential to visualize AI and ML data in a way that helps you draw insights and find trends and patterns.</w:t>
        <w:br w:type="textWrapping"/>
        <w:t xml:space="preserve">...</w:t>
        <w:br w:type="textWrapping"/>
      </w:r>
      <w:r w:rsidDel="00000000" w:rsidR="00000000" w:rsidRPr="00000000">
        <w:rPr>
          <w:rFonts w:ascii="Calibri" w:cs="Calibri" w:eastAsia="Calibri" w:hAnsi="Calibri"/>
          <w:b w:val="1"/>
          <w:bCs w:val="1"/>
          <w:color w:val="000000"/>
          <w:sz w:val="22"/>
          <w:szCs w:val="22"/>
          <w:rtl w:val="0"/>
        </w:rPr>
        <w:t xml:space="preserve">Here are five leading open-source solutions you can use to convert raw AI and ML data into visualizations.</w:t>
      </w:r>
      <w:r w:rsidDel="00000000" w:rsidR="00000000" w:rsidRPr="00000000">
        <w:rPr>
          <w:rtl w:val="0"/>
        </w:rPr>
      </w:r>
    </w:p>
    <w:p w:rsidR="00000000" w:rsidDel="00000000" w:rsidP="00000000" w:rsidRDefault="00000000" w:rsidRPr="00000000" w14:paraId="00000612">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HiPilot. ...</w:t>
      </w:r>
    </w:p>
    <w:p w:rsidR="00000000" w:rsidDel="00000000" w:rsidP="00000000" w:rsidRDefault="00000000" w:rsidRPr="00000000" w14:paraId="00000613">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Orange3. ...</w:t>
      </w:r>
    </w:p>
    <w:p w:rsidR="00000000" w:rsidDel="00000000" w:rsidP="00000000" w:rsidRDefault="00000000" w:rsidRPr="00000000" w14:paraId="00000614">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D3JS. ...</w:t>
      </w:r>
    </w:p>
    <w:p w:rsidR="00000000" w:rsidDel="00000000" w:rsidP="00000000" w:rsidRDefault="00000000" w:rsidRPr="00000000" w14:paraId="00000615">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Facets. ...</w:t>
      </w:r>
    </w:p>
    <w:p w:rsidR="00000000" w:rsidDel="00000000" w:rsidP="00000000" w:rsidRDefault="00000000" w:rsidRPr="00000000" w14:paraId="00000616">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TensorWatch.</w:t>
      </w:r>
    </w:p>
    <w:p w:rsidR="00000000" w:rsidDel="00000000" w:rsidP="00000000" w:rsidRDefault="00000000" w:rsidRPr="00000000" w14:paraId="000006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1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data visualization in AI?</w:t>
      </w:r>
    </w:p>
    <w:p w:rsidR="00000000" w:rsidDel="00000000" w:rsidP="00000000" w:rsidRDefault="00000000" w:rsidRPr="00000000" w14:paraId="00000619">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sys4X6SpsgxJZsEvfihhuxVkg-VQ:1650274621573&amp;q=What+is+data+visualization+in+AI?&amp;tbm=isch&amp;source=iu&amp;ictx=1&amp;vet=1&amp;fir=4zt6oU7rJ-vxmM%252CT8GOYr068haPjM%252C_&amp;usg=AI4_-kQ0DoGFY0aGUgw54z-2K1A7Ieraxw&amp;sa=X&amp;ved=2ahUKEwjw3-aEqJ33AhXNX8AKHVjQAMUQ9QF6BAgXEAE#imgrc=4zt6oU7rJ-vxmM" </w:instrText>
        <w:fldChar w:fldCharType="separate"/>
      </w:r>
      <w:r w:rsidDel="00000000" w:rsidR="00000000" w:rsidRPr="00000000">
        <w:rPr>
          <w:rtl w:val="0"/>
        </w:rPr>
      </w:r>
    </w:p>
    <w:p w:rsidR="00000000" w:rsidDel="00000000" w:rsidP="00000000" w:rsidRDefault="00000000" w:rsidRPr="00000000" w14:paraId="0000061A">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1899285" cy="2025650"/>
            <wp:effectExtent b="0" l="0" r="0" t="0"/>
            <wp:docPr descr="Image result for Data visualization using AI tools" id="26" name="image30.jpg"/>
            <a:graphic>
              <a:graphicData uri="http://schemas.openxmlformats.org/drawingml/2006/picture">
                <pic:pic>
                  <pic:nvPicPr>
                    <pic:cNvPr descr="Image result for Data visualization using AI tools" id="0" name="image30.jpg"/>
                    <pic:cNvPicPr preferRelativeResize="0"/>
                  </pic:nvPicPr>
                  <pic:blipFill>
                    <a:blip r:embed="rId78"/>
                    <a:srcRect b="0" l="0" r="0" t="0"/>
                    <a:stretch>
                      <a:fillRect/>
                    </a:stretch>
                  </pic:blipFill>
                  <pic:spPr>
                    <a:xfrm>
                      <a:off x="0" y="0"/>
                      <a:ext cx="18992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1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is </w:t>
      </w:r>
      <w:r w:rsidDel="00000000" w:rsidR="00000000" w:rsidRPr="00000000">
        <w:rPr>
          <w:rFonts w:ascii="Calibri" w:cs="Calibri" w:eastAsia="Calibri" w:hAnsi="Calibri"/>
          <w:b w:val="1"/>
          <w:bCs w:val="1"/>
          <w:color w:val="000000"/>
          <w:sz w:val="22"/>
          <w:szCs w:val="22"/>
          <w:rtl w:val="0"/>
        </w:rPr>
        <w:t xml:space="preserve">the practice of translating information into a visual context, such as a map or graph, to make data easier for the human brain to understand and pull insights from</w:t>
      </w:r>
      <w:r w:rsidDel="00000000" w:rsidR="00000000" w:rsidRPr="00000000">
        <w:rPr>
          <w:rFonts w:ascii="Calibri" w:cs="Calibri" w:eastAsia="Calibri" w:hAnsi="Calibri"/>
          <w:color w:val="000000"/>
          <w:sz w:val="22"/>
          <w:szCs w:val="22"/>
          <w:rtl w:val="0"/>
        </w:rPr>
        <w:t xml:space="preserve">. The main goal of data visualization is to make it easier to identify patterns, trends and outliers in large data sets.</w:t>
      </w:r>
    </w:p>
    <w:p w:rsidR="00000000" w:rsidDel="00000000" w:rsidP="00000000" w:rsidRDefault="00000000" w:rsidRPr="00000000" w14:paraId="000006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1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Which tools are used for data visualization?</w:t>
      </w:r>
    </w:p>
    <w:p w:rsidR="00000000" w:rsidDel="00000000" w:rsidP="00000000" w:rsidRDefault="00000000" w:rsidRPr="00000000" w14:paraId="0000061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Here are eight important data visualization tools to help data scientists make better-informed decisions.</w:t>
      </w:r>
      <w:r w:rsidDel="00000000" w:rsidR="00000000" w:rsidRPr="00000000">
        <w:rPr>
          <w:rtl w:val="0"/>
        </w:rPr>
      </w:r>
    </w:p>
    <w:p w:rsidR="00000000" w:rsidDel="00000000" w:rsidP="00000000" w:rsidRDefault="00000000" w:rsidRPr="00000000" w14:paraId="00000620">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Tableau. Tableau is a data visualization tool that can be used to create interactive graphs, charts, and maps. ...</w:t>
      </w:r>
    </w:p>
    <w:p w:rsidR="00000000" w:rsidDel="00000000" w:rsidP="00000000" w:rsidRDefault="00000000" w:rsidRPr="00000000" w14:paraId="00000621">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QlikView. ...</w:t>
      </w:r>
    </w:p>
    <w:p w:rsidR="00000000" w:rsidDel="00000000" w:rsidP="00000000" w:rsidRDefault="00000000" w:rsidRPr="00000000" w14:paraId="00000622">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Microsoft Power BI. ...</w:t>
      </w:r>
    </w:p>
    <w:p w:rsidR="00000000" w:rsidDel="00000000" w:rsidP="00000000" w:rsidRDefault="00000000" w:rsidRPr="00000000" w14:paraId="00000623">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Datawrapper. ...</w:t>
      </w:r>
    </w:p>
    <w:p w:rsidR="00000000" w:rsidDel="00000000" w:rsidP="00000000" w:rsidRDefault="00000000" w:rsidRPr="00000000" w14:paraId="00000624">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Plotly. ...</w:t>
      </w:r>
    </w:p>
    <w:p w:rsidR="00000000" w:rsidDel="00000000" w:rsidP="00000000" w:rsidRDefault="00000000" w:rsidRPr="00000000" w14:paraId="00000625">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Sisense. ...</w:t>
      </w:r>
    </w:p>
    <w:p w:rsidR="00000000" w:rsidDel="00000000" w:rsidP="00000000" w:rsidRDefault="00000000" w:rsidRPr="00000000" w14:paraId="00000626">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 ...</w:t>
      </w:r>
    </w:p>
    <w:p w:rsidR="00000000" w:rsidDel="00000000" w:rsidP="00000000" w:rsidRDefault="00000000" w:rsidRPr="00000000" w14:paraId="00000627">
      <w:pPr>
        <w:numPr>
          <w:ilvl w:val="0"/>
          <w:numId w:val="2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Zoho analytics.</w:t>
      </w:r>
    </w:p>
    <w:p w:rsidR="00000000" w:rsidDel="00000000" w:rsidP="00000000" w:rsidRDefault="00000000" w:rsidRPr="00000000" w14:paraId="0000062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A">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2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2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IAC0701Data visualization is understood</w:t>
      </w:r>
    </w:p>
    <w:p w:rsidR="00000000" w:rsidDel="00000000" w:rsidP="00000000" w:rsidRDefault="00000000" w:rsidRPr="00000000" w14:paraId="0000062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IAC0702The various actions and tools needed to create interactive data visualizations are descried and applied</w:t>
      </w:r>
    </w:p>
    <w:p w:rsidR="00000000" w:rsidDel="00000000" w:rsidP="00000000" w:rsidRDefault="00000000" w:rsidRPr="00000000" w14:paraId="0000062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0">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3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rdcrjn" w:id="11"/>
      <w:bookmarkEnd w:id="11"/>
      <w:r w:rsidDel="00000000" w:rsidR="00000000" w:rsidRPr="00000000">
        <w:rPr>
          <w:rFonts w:ascii="Calibri" w:cs="Calibri" w:eastAsia="Calibri" w:hAnsi="Calibri"/>
          <w:sz w:val="22"/>
          <w:szCs w:val="22"/>
          <w:rtl w:val="0"/>
        </w:rPr>
        <w:t xml:space="preserve">SECTION 8: KM-04-KT08:Data security</w:t>
      </w:r>
      <w:r w:rsidDel="00000000" w:rsidR="00000000" w:rsidRPr="00000000">
        <w:rPr>
          <w:rtl w:val="0"/>
        </w:rPr>
      </w:r>
    </w:p>
    <w:p w:rsidR="00000000" w:rsidDel="00000000" w:rsidP="00000000" w:rsidRDefault="00000000" w:rsidRPr="00000000" w14:paraId="0000063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63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Definition</w:t>
      </w:r>
    </w:p>
    <w:p w:rsidR="00000000" w:rsidDel="00000000" w:rsidP="00000000" w:rsidRDefault="00000000" w:rsidRPr="00000000" w14:paraId="0000063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Purpose of protecting data</w:t>
      </w:r>
    </w:p>
    <w:p w:rsidR="00000000" w:rsidDel="00000000" w:rsidP="00000000" w:rsidRDefault="00000000" w:rsidRPr="00000000" w14:paraId="0000063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Process for protecting data</w:t>
      </w:r>
    </w:p>
    <w:p w:rsidR="00000000" w:rsidDel="00000000" w:rsidP="00000000" w:rsidRDefault="00000000" w:rsidRPr="00000000" w14:paraId="0000063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Unauthorised access</w:t>
      </w:r>
    </w:p>
    <w:p w:rsidR="00000000" w:rsidDel="00000000" w:rsidP="00000000" w:rsidRDefault="00000000" w:rsidRPr="00000000" w14:paraId="0000063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KT0805</w:t>
        <w:tab/>
        <w:t xml:space="preserve">Data corruption</w:t>
      </w:r>
    </w:p>
    <w:p w:rsidR="00000000" w:rsidDel="00000000" w:rsidP="00000000" w:rsidRDefault="00000000" w:rsidRPr="00000000" w14:paraId="0000063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KT0806</w:t>
        <w:tab/>
        <w:t xml:space="preserve">Data security solutions</w:t>
      </w:r>
    </w:p>
    <w:p w:rsidR="00000000" w:rsidDel="00000000" w:rsidP="00000000" w:rsidRDefault="00000000" w:rsidRPr="00000000" w14:paraId="000006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KT0801</w:t>
        <w:tab/>
        <w:t xml:space="preserve">Definition</w:t>
      </w:r>
    </w:p>
    <w:p w:rsidR="00000000" w:rsidDel="00000000" w:rsidP="00000000" w:rsidRDefault="00000000" w:rsidRPr="00000000" w14:paraId="000006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security with example?</w:t>
      </w:r>
    </w:p>
    <w:p w:rsidR="00000000" w:rsidDel="00000000" w:rsidP="00000000" w:rsidRDefault="00000000" w:rsidRPr="00000000" w14:paraId="0000063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100P41N5ruYxhMtx9pZM7U6Nu_A:1650274746067&amp;q=What+is+data+security+with+example?&amp;tbm=isch&amp;source=iu&amp;ictx=1&amp;vet=1&amp;fir=gLGVvS-ny5XwPM%252CaoZJ2_LgUdCBbM%252C_&amp;usg=AI4_-kRJYmTgq1VZ-aHFYbXAnIl96phM3Q&amp;sa=X&amp;ved=2ahUKEwixopXAqJ33AhXTN8AKHRhXA7EQ9QF6BAgVEAE#imgrc=gLGVvS-ny5XwPM" </w:instrText>
        <w:fldChar w:fldCharType="separate"/>
      </w:r>
      <w:r w:rsidDel="00000000" w:rsidR="00000000" w:rsidRPr="00000000">
        <w:rPr>
          <w:rtl w:val="0"/>
        </w:rPr>
      </w:r>
    </w:p>
    <w:p w:rsidR="00000000" w:rsidDel="00000000" w:rsidP="00000000" w:rsidRDefault="00000000" w:rsidRPr="00000000" w14:paraId="0000064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265045" cy="2025650"/>
            <wp:effectExtent b="0" l="0" r="0" t="0"/>
            <wp:docPr descr="Image result for Data security" id="27" name="image21.jpg"/>
            <a:graphic>
              <a:graphicData uri="http://schemas.openxmlformats.org/drawingml/2006/picture">
                <pic:pic>
                  <pic:nvPicPr>
                    <pic:cNvPr descr="Image result for Data security" id="0" name="image21.jpg"/>
                    <pic:cNvPicPr preferRelativeResize="0"/>
                  </pic:nvPicPr>
                  <pic:blipFill>
                    <a:blip r:embed="rId79"/>
                    <a:srcRect b="0" l="0" r="0" t="0"/>
                    <a:stretch>
                      <a:fillRect/>
                    </a:stretch>
                  </pic:blipFill>
                  <pic:spPr>
                    <a:xfrm>
                      <a:off x="0" y="0"/>
                      <a:ext cx="22650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security refers to protecting your data against unauthorized access or use that could result in exposure, deletion, or corruption of that data. An example of data security would be </w:t>
      </w:r>
      <w:r w:rsidDel="00000000" w:rsidR="00000000" w:rsidRPr="00000000">
        <w:rPr>
          <w:rFonts w:ascii="Calibri" w:cs="Calibri" w:eastAsia="Calibri" w:hAnsi="Calibri"/>
          <w:b w:val="1"/>
          <w:bCs w:val="1"/>
          <w:color w:val="000000"/>
          <w:rtl w:val="0"/>
        </w:rPr>
        <w:t xml:space="preserve">using encryption to prevent hackers from using your data if it's breached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different types of data security measures such as </w:t>
      </w:r>
      <w:r w:rsidDel="00000000" w:rsidR="00000000" w:rsidRPr="00000000">
        <w:rPr>
          <w:rFonts w:ascii="Calibri" w:cs="Calibri" w:eastAsia="Calibri" w:hAnsi="Calibri"/>
          <w:b w:val="1"/>
          <w:bCs w:val="1"/>
          <w:color w:val="000000"/>
          <w:rtl w:val="0"/>
        </w:rPr>
        <w:t xml:space="preserve">data backup, encryption and antivirus software</w:t>
      </w:r>
      <w:r w:rsidDel="00000000" w:rsidR="00000000" w:rsidRPr="00000000">
        <w:rPr>
          <w:rFonts w:ascii="Calibri" w:cs="Calibri" w:eastAsia="Calibri" w:hAnsi="Calibri"/>
          <w:color w:val="000000"/>
          <w:rtl w:val="0"/>
        </w:rPr>
        <w:t xml:space="preserve"> which will ensure the security of your sensitive data. Data security is also known as information security or computer security.</w:t>
      </w:r>
    </w:p>
    <w:p w:rsidR="00000000" w:rsidDel="00000000" w:rsidP="00000000" w:rsidRDefault="00000000" w:rsidRPr="00000000" w14:paraId="000006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four 4 key issues in data security?</w:t>
      </w:r>
    </w:p>
    <w:p w:rsidR="00000000" w:rsidDel="00000000" w:rsidP="00000000" w:rsidRDefault="00000000" w:rsidRPr="00000000" w14:paraId="000006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core elements of data security are </w:t>
      </w:r>
      <w:r w:rsidDel="00000000" w:rsidR="00000000" w:rsidRPr="00000000">
        <w:rPr>
          <w:rFonts w:ascii="Calibri" w:cs="Calibri" w:eastAsia="Calibri" w:hAnsi="Calibri"/>
          <w:b w:val="1"/>
          <w:bCs w:val="1"/>
          <w:color w:val="000000"/>
          <w:rtl w:val="0"/>
        </w:rPr>
        <w:t xml:space="preserve">confidentiality, integrity, and availability</w:t>
      </w:r>
      <w:r w:rsidDel="00000000" w:rsidR="00000000" w:rsidRPr="00000000">
        <w:rPr>
          <w:rFonts w:ascii="Calibri" w:cs="Calibri" w:eastAsia="Calibri" w:hAnsi="Calibri"/>
          <w:color w:val="000000"/>
          <w:rtl w:val="0"/>
        </w:rPr>
        <w:t xml:space="preserve">. Also known as the CIA triad, this is a security model and guide for organizations to keep their sensitive data protected from unauthorized access and data exfiltration.</w:t>
      </w:r>
    </w:p>
    <w:p w:rsidR="00000000" w:rsidDel="00000000" w:rsidP="00000000" w:rsidRDefault="00000000" w:rsidRPr="00000000" w14:paraId="000006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role of data security?</w:t>
      </w:r>
    </w:p>
    <w:p w:rsidR="00000000" w:rsidDel="00000000" w:rsidP="00000000" w:rsidRDefault="00000000" w:rsidRPr="00000000" w14:paraId="000006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security are </w:t>
      </w:r>
      <w:r w:rsidDel="00000000" w:rsidR="00000000" w:rsidRPr="00000000">
        <w:rPr>
          <w:rFonts w:ascii="Calibri" w:cs="Calibri" w:eastAsia="Calibri" w:hAnsi="Calibri"/>
          <w:b w:val="1"/>
          <w:bCs w:val="1"/>
          <w:color w:val="000000"/>
          <w:rtl w:val="0"/>
        </w:rPr>
        <w:t xml:space="preserve">protective measures put in place to keep unauthorized access away from databases, websites and computers</w:t>
      </w:r>
      <w:r w:rsidDel="00000000" w:rsidR="00000000" w:rsidRPr="00000000">
        <w:rPr>
          <w:rFonts w:ascii="Calibri" w:cs="Calibri" w:eastAsia="Calibri" w:hAnsi="Calibri"/>
          <w:color w:val="000000"/>
          <w:rtl w:val="0"/>
        </w:rPr>
        <w:t xml:space="preserve">. This process also provides a mechanism for protecting data from loss or corruption.</w:t>
      </w:r>
    </w:p>
    <w:p w:rsidR="00000000" w:rsidDel="00000000" w:rsidP="00000000" w:rsidRDefault="00000000" w:rsidRPr="00000000" w14:paraId="000006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three types of security?</w:t>
      </w:r>
    </w:p>
    <w:p w:rsidR="00000000" w:rsidDel="00000000" w:rsidP="00000000" w:rsidRDefault="00000000" w:rsidRPr="00000000" w14:paraId="0000064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UgmNNj32Ke_2Yi5jnvfatpzCi4A:1650274765893&amp;q=What+are+the+three+types+of+security?&amp;tbm=isch&amp;source=iu&amp;ictx=1&amp;vet=1&amp;fir=h132WRvepK7PdM%252CVJuKNxPuGQbVRM%252C_&amp;usg=AI4_-kRDM0OynASGBcSxwcTiuLb3J8v3rw&amp;sa=X&amp;ved=2ahUKEwjSz8HJqJ33AhVUXsAKHfvFB90Q9QF6BAgKEAE#imgrc=h132WRvepK7PdM" </w:instrText>
        <w:fldChar w:fldCharType="separate"/>
      </w:r>
      <w:r w:rsidDel="00000000" w:rsidR="00000000" w:rsidRPr="00000000">
        <w:rPr>
          <w:rtl w:val="0"/>
        </w:rPr>
      </w:r>
    </w:p>
    <w:p w:rsidR="00000000" w:rsidDel="00000000" w:rsidP="00000000" w:rsidRDefault="00000000" w:rsidRPr="00000000" w14:paraId="0000064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533525"/>
            <wp:effectExtent b="0" l="0" r="0" t="0"/>
            <wp:docPr descr="Image result" id="48" name="image29.jpg"/>
            <a:graphic>
              <a:graphicData uri="http://schemas.openxmlformats.org/drawingml/2006/picture">
                <pic:pic>
                  <pic:nvPicPr>
                    <pic:cNvPr descr="Image result" id="0" name="image29.jpg"/>
                    <pic:cNvPicPr preferRelativeResize="0"/>
                  </pic:nvPicPr>
                  <pic:blipFill>
                    <a:blip r:embed="rId80"/>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primary areas or classifications of security controls. These include </w:t>
      </w:r>
      <w:r w:rsidDel="00000000" w:rsidR="00000000" w:rsidRPr="00000000">
        <w:rPr>
          <w:rFonts w:ascii="Calibri" w:cs="Calibri" w:eastAsia="Calibri" w:hAnsi="Calibri"/>
          <w:b w:val="1"/>
          <w:bCs w:val="1"/>
          <w:color w:val="000000"/>
          <w:rtl w:val="0"/>
        </w:rPr>
        <w:t xml:space="preserve">management security, operational security, and physical security controls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KT0802</w:t>
        <w:tab/>
        <w:t xml:space="preserve">Purpose of protecting data</w:t>
      </w:r>
    </w:p>
    <w:p w:rsidR="00000000" w:rsidDel="00000000" w:rsidP="00000000" w:rsidRDefault="00000000" w:rsidRPr="00000000" w14:paraId="000006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Key pieces of information that are commonly stored by businesses, be that employee records, customer details, loyalty schemes, transactions, or data collection, need to be protected. This is </w:t>
      </w:r>
      <w:r w:rsidDel="00000000" w:rsidR="00000000" w:rsidRPr="00000000">
        <w:rPr>
          <w:rFonts w:ascii="Calibri" w:cs="Calibri" w:eastAsia="Calibri" w:hAnsi="Calibri"/>
          <w:b w:val="1"/>
          <w:bCs w:val="1"/>
          <w:color w:val="000000"/>
          <w:rtl w:val="0"/>
        </w:rPr>
        <w:t xml:space="preserve">to prevent that data from being misused by third parties for fraud, such as phishing scams and identity theft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protection is the process of safeguarding important information from corruption, compromise or loss.</w:t>
      </w:r>
    </w:p>
    <w:p w:rsidR="00000000" w:rsidDel="00000000" w:rsidP="00000000" w:rsidRDefault="00000000" w:rsidRPr="00000000" w14:paraId="000006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importance of data protection increases as the amount of data created and stored continues to grow at unprecedented rates. There is also little tolerance for downtime that can make it impossible to access important information.</w:t>
      </w:r>
    </w:p>
    <w:p w:rsidR="00000000" w:rsidDel="00000000" w:rsidP="00000000" w:rsidRDefault="00000000" w:rsidRPr="00000000" w14:paraId="000006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Consequently, a large part of a data protection strategy is ensuring that data can be restored quickly after any corruption or loss. Protecting data from compromise and ensuring data privacy are other key components of data protection.</w:t>
      </w:r>
    </w:p>
    <w:p w:rsidR="00000000" w:rsidDel="00000000" w:rsidP="00000000" w:rsidRDefault="00000000" w:rsidRPr="00000000" w14:paraId="000006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coronavirus pandemic caused millions of employees to work from home, resulting in the need for remote data protection. Businesses must adapt to ensure they are protecting data wherever employees are, from a central data center in the office to laptops at home.</w:t>
      </w:r>
    </w:p>
    <w:p w:rsidR="00000000" w:rsidDel="00000000" w:rsidP="00000000" w:rsidRDefault="00000000" w:rsidRPr="00000000" w14:paraId="000006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guide, explore what data protection entails, key strategies and trends, and compliance requirements to stay in front of the many challenges of protecting critical workloads.</w:t>
      </w:r>
    </w:p>
    <w:p w:rsidR="00000000" w:rsidDel="00000000" w:rsidP="00000000" w:rsidRDefault="00000000" w:rsidRPr="00000000" w14:paraId="0000065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Principles of data protection</w:t>
      </w:r>
    </w:p>
    <w:p w:rsidR="00000000" w:rsidDel="00000000" w:rsidP="00000000" w:rsidRDefault="00000000" w:rsidRPr="00000000" w14:paraId="000006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key principles of data protection are to safeguard and make available data under all circumstances. The term </w:t>
      </w:r>
      <w:r w:rsidDel="00000000" w:rsidR="00000000" w:rsidRPr="00000000">
        <w:rPr>
          <w:rFonts w:ascii="Calibri" w:cs="Calibri" w:eastAsia="Calibri" w:hAnsi="Calibri"/>
          <w:i w:val="1"/>
          <w:iCs w:val="1"/>
          <w:color w:val="000000"/>
          <w:rtl w:val="0"/>
        </w:rPr>
        <w:t xml:space="preserve">data protection</w:t>
      </w:r>
      <w:r w:rsidDel="00000000" w:rsidR="00000000" w:rsidRPr="00000000">
        <w:rPr>
          <w:rFonts w:ascii="Calibri" w:cs="Calibri" w:eastAsia="Calibri" w:hAnsi="Calibri"/>
          <w:color w:val="000000"/>
          <w:rtl w:val="0"/>
        </w:rPr>
        <w:t xml:space="preserve"> describes both the operational backup of data as well as business continuity/disaster recovery (BCDR). Data protection strategies are evolving along two lines: data availability and data management.</w:t>
      </w:r>
    </w:p>
    <w:p w:rsidR="00000000" w:rsidDel="00000000" w:rsidP="00000000" w:rsidRDefault="00000000" w:rsidRPr="00000000" w14:paraId="000006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availability ensures users have the data they need to conduct business even if the data is damaged or lost.</w:t>
      </w:r>
    </w:p>
    <w:p w:rsidR="00000000" w:rsidDel="00000000" w:rsidP="00000000" w:rsidRDefault="00000000" w:rsidRPr="00000000" w14:paraId="000006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two key areas of data management used in data protection are data lifecycle management and information lifecycle management. Data lifecycle management is the process of automating the movement of critical data to online and offline storage. Information lifecycle management is a comprehensive strategy for valuing, cataloging and protecting information assets from application and user errors, malware and virus attacks, machine failure or facility outages and disruptions.</w:t>
      </w:r>
    </w:p>
    <w:p w:rsidR="00000000" w:rsidDel="00000000" w:rsidP="00000000" w:rsidRDefault="00000000" w:rsidRPr="00000000" w14:paraId="000006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More recently, data management has come to include finding ways to unlock business value from otherwise dormant copies of data for reporting, test/dev enablement, analytics and other purposes.</w:t>
      </w:r>
    </w:p>
    <w:p w:rsidR="00000000" w:rsidDel="00000000" w:rsidP="00000000" w:rsidRDefault="00000000" w:rsidRPr="00000000" w14:paraId="000006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KT0803</w:t>
        <w:tab/>
        <w:t xml:space="preserve">Process for protecting data</w:t>
      </w:r>
    </w:p>
    <w:p w:rsidR="00000000" w:rsidDel="00000000" w:rsidP="00000000" w:rsidRDefault="00000000" w:rsidRPr="00000000" w14:paraId="0000066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6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security</w:t>
      </w:r>
      <w:r w:rsidDel="00000000" w:rsidR="00000000" w:rsidRPr="00000000">
        <w:rPr>
          <w:rFonts w:ascii="Calibri" w:cs="Calibri" w:eastAsia="Calibri" w:hAnsi="Calibri"/>
          <w:color w:val="000000"/>
          <w:rtl w:val="0"/>
        </w:rPr>
        <w:t xml:space="preserve"> refers to the process of protecting data from unauthorized access and data corruption throughout its lifecycle. Data security includes data encryption, hashing, tokenization, and key management practices that protect data across all applications and platforms.</w:t>
      </w:r>
    </w:p>
    <w:p w:rsidR="00000000" w:rsidDel="00000000" w:rsidP="00000000" w:rsidRDefault="00000000" w:rsidRPr="00000000" w14:paraId="0000066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65">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process of data protection?</w:t>
      </w:r>
    </w:p>
    <w:p w:rsidR="00000000" w:rsidDel="00000000" w:rsidP="00000000" w:rsidRDefault="00000000" w:rsidRPr="00000000" w14:paraId="00000666">
      <w:pPr>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uR3C7gI2qvP9C-Tpg6hjVb0YJ07Q:1650291723825&amp;q=What+is+the+process+of+data+protection?&amp;tbm=isch&amp;source=iu&amp;ictx=1&amp;vet=1&amp;fir=ZG5ufMv0iIBIZM%252CpY3RE_wNAHuJ6M%252C_&amp;usg=AI4_-kSOfwan4fu8fCsExixlJf9lXnBEow&amp;sa=X&amp;ved=2ahUKEwj5meXf5533AhXSPsAKHZTJAc4Q9QF6BAg-EAE#imgrc=ZG5ufMv0iIBIZM" </w:instrText>
        <w:fldChar w:fldCharType="separate"/>
      </w:r>
      <w:r w:rsidDel="00000000" w:rsidR="00000000" w:rsidRPr="00000000">
        <w:rPr>
          <w:rtl w:val="0"/>
        </w:rPr>
      </w:r>
    </w:p>
    <w:p w:rsidR="00000000" w:rsidDel="00000000" w:rsidP="00000000" w:rsidRDefault="00000000" w:rsidRPr="00000000" w14:paraId="00000667">
      <w:pPr>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24505" cy="1294130"/>
            <wp:effectExtent b="0" l="0" r="0" t="0"/>
            <wp:docPr descr="Image result for Process for protecting data" id="49" name="image39.jpg"/>
            <a:graphic>
              <a:graphicData uri="http://schemas.openxmlformats.org/drawingml/2006/picture">
                <pic:pic>
                  <pic:nvPicPr>
                    <pic:cNvPr descr="Image result for Process for protecting data" id="0" name="image39.jpg"/>
                    <pic:cNvPicPr preferRelativeResize="0"/>
                  </pic:nvPicPr>
                  <pic:blipFill>
                    <a:blip r:embed="rId81"/>
                    <a:srcRect b="0" l="0" r="0" t="0"/>
                    <a:stretch>
                      <a:fillRect/>
                    </a:stretch>
                  </pic:blipFill>
                  <pic:spPr>
                    <a:xfrm>
                      <a:off x="0" y="0"/>
                      <a:ext cx="3024505" cy="129413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69">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protection is the process of </w:t>
      </w:r>
      <w:r w:rsidDel="00000000" w:rsidR="00000000" w:rsidRPr="00000000">
        <w:rPr>
          <w:rFonts w:ascii="Calibri" w:cs="Calibri" w:eastAsia="Calibri" w:hAnsi="Calibri"/>
          <w:b w:val="1"/>
          <w:bCs w:val="1"/>
          <w:color w:val="000000"/>
          <w:rtl w:val="0"/>
        </w:rPr>
        <w:t xml:space="preserve">safeguarding important information from corruption, compromise or loss</w:t>
      </w:r>
      <w:r w:rsidDel="00000000" w:rsidR="00000000" w:rsidRPr="00000000">
        <w:rPr>
          <w:rFonts w:ascii="Calibri" w:cs="Calibri" w:eastAsia="Calibri" w:hAnsi="Calibri"/>
          <w:color w:val="000000"/>
          <w:rtl w:val="0"/>
        </w:rPr>
        <w:t xml:space="preserve">. The importance of data protection increases as the amount of data created and stored continues to grow at unprecedented rates.</w:t>
      </w:r>
    </w:p>
    <w:p w:rsidR="00000000" w:rsidDel="00000000" w:rsidP="00000000" w:rsidRDefault="00000000" w:rsidRPr="00000000" w14:paraId="0000066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6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the purpose of data protection?</w:t>
      </w:r>
    </w:p>
    <w:p w:rsidR="00000000" w:rsidDel="00000000" w:rsidP="00000000" w:rsidRDefault="00000000" w:rsidRPr="00000000" w14:paraId="0000066C">
      <w:pPr>
        <w:rPr>
          <w:rFonts w:ascii="Calibri" w:cs="Calibri" w:eastAsia="Calibri" w:hAnsi="Calibri"/>
          <w:color w:val="000000"/>
        </w:rPr>
      </w:pPr>
      <w:r w:rsidDel="00000000" w:rsidR="00000000" w:rsidRPr="00000000">
        <w:rPr>
          <w:rFonts w:ascii="Calibri" w:cs="Calibri" w:eastAsia="Calibri" w:hAnsi="Calibri"/>
          <w:color w:val="000000"/>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66D">
      <w:pPr>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Organizations can use mirroring to create an exact replica of a website or files so they're available from more than one place.</w:t>
      </w:r>
    </w:p>
    <w:p w:rsidR="00000000" w:rsidDel="00000000" w:rsidP="00000000" w:rsidRDefault="00000000" w:rsidRPr="00000000" w14:paraId="0000066E">
      <w:pPr>
        <w:rPr>
          <w:rFonts w:ascii="Calibri" w:cs="Calibri" w:eastAsia="Calibri" w:hAnsi="Calibri"/>
          <w:color w:val="000000"/>
        </w:rPr>
      </w:pPr>
      <w:r w:rsidDel="00000000" w:rsidR="00000000" w:rsidRPr="00000000">
        <w:rPr>
          <w:rFonts w:ascii="Calibri" w:cs="Calibri" w:eastAsia="Calibri" w:hAnsi="Calibri"/>
          <w:color w:val="000000"/>
          <w:rtl w:val="0"/>
        </w:rPr>
        <w:t xml:space="preserve">Storage snapshots can automatically generate a set of pointers to information stored on tape or disk, enabling faster data recovery, while continuous data protection (CDP) backs up all the data in an enterprise whenever a change is made.</w:t>
      </w:r>
    </w:p>
    <w:p w:rsidR="00000000" w:rsidDel="00000000" w:rsidP="00000000" w:rsidRDefault="00000000" w:rsidRPr="00000000" w14:paraId="0000066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portability</w:t>
      </w:r>
    </w:p>
    <w:p w:rsidR="00000000" w:rsidDel="00000000" w:rsidP="00000000" w:rsidRDefault="00000000" w:rsidRPr="00000000" w14:paraId="00000670">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portability -- the ability to move data among different application programs, computing environments or cloud services -- presents another set of problems and solutions for data protection. On the one hand, cloud-based computing makes it possible for customers to migrate data and applications among cloud service providers. On the other hand, it requires safeguards against data duplication.</w:t>
      </w:r>
    </w:p>
    <w:p w:rsidR="00000000" w:rsidDel="00000000" w:rsidP="00000000" w:rsidRDefault="00000000" w:rsidRPr="00000000" w14:paraId="00000671">
      <w:pPr>
        <w:rPr>
          <w:rFonts w:ascii="Calibri" w:cs="Calibri" w:eastAsia="Calibri" w:hAnsi="Calibri"/>
          <w:color w:val="000000"/>
        </w:rPr>
      </w:pPr>
      <w:r w:rsidDel="00000000" w:rsidR="00000000" w:rsidRPr="00000000">
        <w:rPr>
          <w:rFonts w:ascii="Calibri" w:cs="Calibri" w:eastAsia="Calibri" w:hAnsi="Calibri"/>
          <w:color w:val="000000"/>
          <w:rtl w:val="0"/>
        </w:rPr>
        <w:t xml:space="preserve">Either way, cloud backup is becoming more prevalent. Organizations frequently move their backup data to public clouds or clouds that backup vendors maintain. These backups can replace on-site disk and tape libraries, or they can serve as additional protected copies of data.</w:t>
      </w:r>
    </w:p>
    <w:p w:rsidR="00000000" w:rsidDel="00000000" w:rsidP="00000000" w:rsidRDefault="00000000" w:rsidRPr="00000000" w14:paraId="00000672">
      <w:pPr>
        <w:rPr>
          <w:rFonts w:ascii="Calibri" w:cs="Calibri" w:eastAsia="Calibri" w:hAnsi="Calibri"/>
          <w:color w:val="000000"/>
        </w:rPr>
      </w:pPr>
      <w:r w:rsidDel="00000000" w:rsidR="00000000" w:rsidRPr="00000000">
        <w:rPr>
          <w:rFonts w:ascii="Calibri" w:cs="Calibri" w:eastAsia="Calibri" w:hAnsi="Calibri"/>
          <w:color w:val="000000"/>
          <w:rtl w:val="0"/>
        </w:rPr>
        <w:t xml:space="preserve">Backup has traditionally been the key to an effective data protection strategy. Data was periodically copied, typically each night, to a tape drive or tape library where it would sit until something went wrong with the primary data storage. That's when organizations would access and use the backup data to restore lost or damaged data.</w:t>
      </w:r>
    </w:p>
    <w:p w:rsidR="00000000" w:rsidDel="00000000" w:rsidP="00000000" w:rsidRDefault="00000000" w:rsidRPr="00000000" w14:paraId="00000673">
      <w:pPr>
        <w:rPr>
          <w:rFonts w:ascii="Calibri" w:cs="Calibri" w:eastAsia="Calibri" w:hAnsi="Calibri"/>
          <w:color w:val="000000"/>
        </w:rPr>
      </w:pPr>
      <w:r w:rsidDel="00000000" w:rsidR="00000000" w:rsidRPr="00000000">
        <w:rPr>
          <w:rFonts w:ascii="Calibri" w:cs="Calibri" w:eastAsia="Calibri" w:hAnsi="Calibri"/>
          <w:color w:val="000000"/>
          <w:rtl w:val="0"/>
        </w:rPr>
        <w:t xml:space="preserve">Backups are no longer a standalone function. Instead, they're being combined with other data protection functions to save storage space and lower costs.</w:t>
      </w:r>
    </w:p>
    <w:p w:rsidR="00000000" w:rsidDel="00000000" w:rsidP="00000000" w:rsidRDefault="00000000" w:rsidRPr="00000000" w14:paraId="00000674">
      <w:pPr>
        <w:rPr>
          <w:rFonts w:ascii="Calibri" w:cs="Calibri" w:eastAsia="Calibri" w:hAnsi="Calibri"/>
          <w:color w:val="000000"/>
        </w:rPr>
      </w:pPr>
      <w:r w:rsidDel="00000000" w:rsidR="00000000" w:rsidRPr="00000000">
        <w:rPr>
          <w:rFonts w:ascii="Calibri" w:cs="Calibri" w:eastAsia="Calibri" w:hAnsi="Calibri"/>
          <w:color w:val="000000"/>
          <w:rtl w:val="0"/>
        </w:rPr>
        <w:t xml:space="preserve">Backup and archiving, for example, have been treated as two separate functions. Backup's purpose was to restore data after a failure, while an archive provided a searchable copy of data. However, that led to redundant data sets. Today, some products back up, archive and index data in a single pass. This approach saves organizations time and cuts down on the amount of data in long-term storage.</w:t>
      </w:r>
    </w:p>
    <w:p w:rsidR="00000000" w:rsidDel="00000000" w:rsidP="00000000" w:rsidRDefault="00000000" w:rsidRPr="00000000" w14:paraId="0000067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7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KT0804</w:t>
        <w:tab/>
        <w:t xml:space="preserve">Unauthorised access</w:t>
      </w:r>
    </w:p>
    <w:p w:rsidR="00000000" w:rsidDel="00000000" w:rsidP="00000000" w:rsidRDefault="00000000" w:rsidRPr="00000000" w14:paraId="000006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Unauthorized access is </w:t>
      </w:r>
      <w:r w:rsidDel="00000000" w:rsidR="00000000" w:rsidRPr="00000000">
        <w:rPr>
          <w:rFonts w:ascii="Calibri" w:cs="Calibri" w:eastAsia="Calibri" w:hAnsi="Calibri"/>
          <w:b w:val="1"/>
          <w:bCs w:val="1"/>
          <w:color w:val="000000"/>
          <w:rtl w:val="0"/>
        </w:rPr>
        <w:t xml:space="preserve">when a person gains entry to a computer network, system, application software, data, or other resources without permission</w:t>
      </w:r>
      <w:r w:rsidDel="00000000" w:rsidR="00000000" w:rsidRPr="00000000">
        <w:rPr>
          <w:rFonts w:ascii="Calibri" w:cs="Calibri" w:eastAsia="Calibri" w:hAnsi="Calibri"/>
          <w:color w:val="000000"/>
          <w:rtl w:val="0"/>
        </w:rPr>
        <w:t xml:space="preserve">. Any access to an information system or network that violates the owner or operator's stated security policy is considered unauthorized access.</w:t>
      </w:r>
    </w:p>
    <w:p w:rsidR="00000000" w:rsidDel="00000000" w:rsidP="00000000" w:rsidRDefault="00000000" w:rsidRPr="00000000" w14:paraId="000006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examples of Unauthorised access?</w:t>
      </w:r>
    </w:p>
    <w:p w:rsidR="00000000" w:rsidDel="00000000" w:rsidP="00000000" w:rsidRDefault="00000000" w:rsidRPr="00000000" w14:paraId="0000067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Know and Prevent the 6 Types of Unauthorized Access</w:t>
      </w:r>
      <w:r w:rsidDel="00000000" w:rsidR="00000000" w:rsidRPr="00000000">
        <w:rPr>
          <w:rtl w:val="0"/>
        </w:rPr>
      </w:r>
    </w:p>
    <w:p w:rsidR="00000000" w:rsidDel="00000000" w:rsidP="00000000" w:rsidRDefault="00000000" w:rsidRPr="00000000" w14:paraId="0000067D">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Tailgating. ...</w:t>
      </w:r>
    </w:p>
    <w:p w:rsidR="00000000" w:rsidDel="00000000" w:rsidP="00000000" w:rsidRDefault="00000000" w:rsidRPr="00000000" w14:paraId="0000067E">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Collusion. ...</w:t>
      </w:r>
    </w:p>
    <w:p w:rsidR="00000000" w:rsidDel="00000000" w:rsidP="00000000" w:rsidRDefault="00000000" w:rsidRPr="00000000" w14:paraId="0000067F">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Pushing, Crawling Under or Climbing Over. ...</w:t>
      </w:r>
    </w:p>
    <w:p w:rsidR="00000000" w:rsidDel="00000000" w:rsidP="00000000" w:rsidRDefault="00000000" w:rsidRPr="00000000" w14:paraId="00000680">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Passbacks. ...</w:t>
      </w:r>
    </w:p>
    <w:p w:rsidR="00000000" w:rsidDel="00000000" w:rsidP="00000000" w:rsidRDefault="00000000" w:rsidRPr="00000000" w14:paraId="00000681">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Fraudulent Use of Cards. ...</w:t>
      </w:r>
    </w:p>
    <w:p w:rsidR="00000000" w:rsidDel="00000000" w:rsidP="00000000" w:rsidRDefault="00000000" w:rsidRPr="00000000" w14:paraId="00000682">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Door Propping.</w:t>
      </w:r>
    </w:p>
    <w:p w:rsidR="00000000" w:rsidDel="00000000" w:rsidP="00000000" w:rsidRDefault="00000000" w:rsidRPr="00000000" w14:paraId="000006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risk of Unauthorised access?</w:t>
      </w:r>
    </w:p>
    <w:p w:rsidR="00000000" w:rsidDel="00000000" w:rsidP="00000000" w:rsidRDefault="00000000" w:rsidRPr="00000000" w14:paraId="000006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risks of unauthorized data access? Once an individual has gained unauthorized access to data or computer networks, they can cause damage to an organization in a number of ways. </w:t>
      </w:r>
      <w:r w:rsidDel="00000000" w:rsidR="00000000" w:rsidRPr="00000000">
        <w:rPr>
          <w:rFonts w:ascii="Calibri" w:cs="Calibri" w:eastAsia="Calibri" w:hAnsi="Calibri"/>
          <w:b w:val="1"/>
          <w:bCs w:val="1"/>
          <w:color w:val="000000"/>
          <w:rtl w:val="0"/>
        </w:rPr>
        <w:t xml:space="preserve">They may directly steal files, data, or other information.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They may leverage unauthorized access to further compromise accounts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8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8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unauthorized access?</w:t>
      </w:r>
    </w:p>
    <w:p w:rsidR="00000000" w:rsidDel="00000000" w:rsidP="00000000" w:rsidRDefault="00000000" w:rsidRPr="00000000" w14:paraId="000006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Unauthorized access encompasses any time an individual — an internal or external actor — accesses data, networks, endpoints, applications, or devices </w:t>
      </w:r>
      <w:r w:rsidDel="00000000" w:rsidR="00000000" w:rsidRPr="00000000">
        <w:rPr>
          <w:rFonts w:ascii="Calibri" w:cs="Calibri" w:eastAsia="Calibri" w:hAnsi="Calibri"/>
          <w:i w:val="1"/>
          <w:iCs w:val="1"/>
          <w:color w:val="000000"/>
          <w:rtl w:val="0"/>
        </w:rPr>
        <w:t xml:space="preserve">without permission</w:t>
      </w:r>
      <w:r w:rsidDel="00000000" w:rsidR="00000000" w:rsidRPr="00000000">
        <w:rPr>
          <w:rFonts w:ascii="Calibri" w:cs="Calibri" w:eastAsia="Calibri" w:hAnsi="Calibri"/>
          <w:color w:val="000000"/>
          <w:rtl w:val="0"/>
        </w:rPr>
        <w:t xml:space="preserve">. There are several common causes or scenarios of unauthorized data access and unauthorized access to computer networks — from weak passwords that are easily guessed or hacked to sophisticated social engineering schemes like phishing that trick authorized users into exposing credentials, to compromised accounts that have been hacked and taken over by illegitimate actors.</w:t>
      </w:r>
    </w:p>
    <w:p w:rsidR="00000000" w:rsidDel="00000000" w:rsidP="00000000" w:rsidRDefault="00000000" w:rsidRPr="00000000" w14:paraId="0000068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the risks of unauthorized data access?</w:t>
      </w:r>
    </w:p>
    <w:p w:rsidR="00000000" w:rsidDel="00000000" w:rsidP="00000000" w:rsidRDefault="00000000" w:rsidRPr="00000000" w14:paraId="000006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Once an individual has gained unauthorized access to data or computer networks, they can cause damage to an organization in a number of ways. They may directly steal files, data, or other information. They may leverage unauthorized access to further compromise accounts. They may destroy information or sabotage systems and networks. All of these scenarios carry inherent risks, costs, and potential fines to the business — but the long-term damage from unauthorized access can carry on insidiously in the form of damaged reputation and trust, as well as ongoing impacts on revenue.</w:t>
      </w:r>
    </w:p>
    <w:p w:rsidR="00000000" w:rsidDel="00000000" w:rsidP="00000000" w:rsidRDefault="00000000" w:rsidRPr="00000000" w14:paraId="000006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KT0805</w:t>
        <w:tab/>
        <w:t xml:space="preserve">Data corruption</w:t>
      </w:r>
    </w:p>
    <w:p w:rsidR="00000000" w:rsidDel="00000000" w:rsidP="00000000" w:rsidRDefault="00000000" w:rsidRPr="00000000" w14:paraId="000006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8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corruption</w:t>
      </w:r>
      <w:r w:rsidDel="00000000" w:rsidR="00000000" w:rsidRPr="00000000">
        <w:rPr>
          <w:rFonts w:ascii="Calibri" w:cs="Calibri" w:eastAsia="Calibri" w:hAnsi="Calibri"/>
          <w:color w:val="000000"/>
          <w:rtl w:val="0"/>
        </w:rPr>
        <w:t xml:space="preserve"> refers to errors in computer data that occur during writing, reading, storage, transmission, or processing, which introduce unintended changes to the original data. Computer, transmission, and storage systems use a number of measures to provide end-to-end data integrity, or lack of errors.</w:t>
      </w:r>
    </w:p>
    <w:p w:rsidR="00000000" w:rsidDel="00000000" w:rsidP="00000000" w:rsidRDefault="00000000" w:rsidRPr="00000000" w14:paraId="000006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799715" cy="4965700"/>
            <wp:effectExtent b="0" l="0" r="0" t="0"/>
            <wp:docPr id="50" name="image40.png"/>
            <a:graphic>
              <a:graphicData uri="http://schemas.openxmlformats.org/drawingml/2006/picture">
                <pic:pic>
                  <pic:nvPicPr>
                    <pic:cNvPr id="0" name="image40.png"/>
                    <pic:cNvPicPr preferRelativeResize="0"/>
                  </pic:nvPicPr>
                  <pic:blipFill>
                    <a:blip r:embed="rId82"/>
                    <a:srcRect b="0" l="0" r="0" t="0"/>
                    <a:stretch>
                      <a:fillRect/>
                    </a:stretch>
                  </pic:blipFill>
                  <pic:spPr>
                    <a:xfrm>
                      <a:off x="0" y="0"/>
                      <a:ext cx="279971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Damage on PNG image as a result of one altered bit</w:t>
      </w:r>
    </w:p>
    <w:p w:rsidR="00000000" w:rsidDel="00000000" w:rsidP="00000000" w:rsidRDefault="00000000" w:rsidRPr="00000000" w14:paraId="000006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general, when data corruption occurs, a file containing that data will produce unexpected results when accessed by the system or the related application. Results could range from a minor loss of data to a system crash. For example, if a document file is corrupted, when a person tries to open that file with a document editor they may get an error message, thus the file might not be opened or might open with some of the data corrupted (or in some cases, completely corrupted, leaving the document unintelligible). The adjacent image is a corrupted image file in which most of the information has been lost.</w:t>
      </w:r>
    </w:p>
    <w:p w:rsidR="00000000" w:rsidDel="00000000" w:rsidP="00000000" w:rsidRDefault="00000000" w:rsidRPr="00000000" w14:paraId="000006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types of malware may intentionally corrupt files as part of their payloads, usually by overwriting them with inoperative or garbage code, while a non-malicious virus may also unintentionally corrupt files when it accesses them. If a virus or trojan with this payload method manages to alter files critical to the running of the computer's operating system software or physical hardware, the entire system may be rendered unusable.</w:t>
      </w:r>
    </w:p>
    <w:p w:rsidR="00000000" w:rsidDel="00000000" w:rsidP="00000000" w:rsidRDefault="00000000" w:rsidRPr="00000000" w14:paraId="000006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programs can give a suggestion to repair the file automatically (after the error), and some programs cannot repair it. It depends on the level of corruption, and the built-in functionality of the application to handle the error. There are various causes of the corruption.</w:t>
      </w:r>
    </w:p>
    <w:p w:rsidR="00000000" w:rsidDel="00000000" w:rsidP="00000000" w:rsidRDefault="00000000" w:rsidRPr="00000000" w14:paraId="000006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KT0806</w:t>
        <w:tab/>
        <w:t xml:space="preserve">Data security solutions</w:t>
      </w:r>
    </w:p>
    <w:p w:rsidR="00000000" w:rsidDel="00000000" w:rsidP="00000000" w:rsidRDefault="00000000" w:rsidRPr="00000000" w14:paraId="000006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data security solutions?</w:t>
      </w:r>
    </w:p>
    <w:p w:rsidR="00000000" w:rsidDel="00000000" w:rsidP="00000000" w:rsidRDefault="00000000" w:rsidRPr="00000000" w14:paraId="000006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security solutions not only </w:t>
      </w:r>
      <w:r w:rsidDel="00000000" w:rsidR="00000000" w:rsidRPr="00000000">
        <w:rPr>
          <w:rFonts w:ascii="Calibri" w:cs="Calibri" w:eastAsia="Calibri" w:hAnsi="Calibri"/>
          <w:b w:val="1"/>
          <w:bCs w:val="1"/>
          <w:color w:val="000000"/>
          <w:sz w:val="22"/>
          <w:szCs w:val="22"/>
          <w:rtl w:val="0"/>
        </w:rPr>
        <w:t xml:space="preserve">focus on preventing malicious or accidental access to data they also focus on protecting the data (and even the hidden metadata) that can contain sensitive information</w:t>
      </w:r>
      <w:r w:rsidDel="00000000" w:rsidR="00000000" w:rsidRPr="00000000">
        <w:rPr>
          <w:rFonts w:ascii="Calibri" w:cs="Calibri" w:eastAsia="Calibri" w:hAnsi="Calibri"/>
          <w:color w:val="000000"/>
          <w:sz w:val="22"/>
          <w:szCs w:val="22"/>
          <w:rtl w:val="0"/>
        </w:rPr>
        <w:t xml:space="preserve">. Modern solutions can utilize cloud-based applications and operate within a hybrid IT environment.</w:t>
      </w:r>
    </w:p>
    <w:p w:rsidR="00000000" w:rsidDel="00000000" w:rsidP="00000000" w:rsidRDefault="00000000" w:rsidRPr="00000000" w14:paraId="000006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5 ways to secure data?</w:t>
      </w:r>
    </w:p>
    <w:p w:rsidR="00000000" w:rsidDel="00000000" w:rsidP="00000000" w:rsidRDefault="00000000" w:rsidRPr="00000000" w14:paraId="000006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Top 5 Ways to Protect Your Data</w:t>
      </w:r>
      <w:r w:rsidDel="00000000" w:rsidR="00000000" w:rsidRPr="00000000">
        <w:rPr>
          <w:rtl w:val="0"/>
        </w:rPr>
      </w:r>
    </w:p>
    <w:p w:rsidR="00000000" w:rsidDel="00000000" w:rsidP="00000000" w:rsidRDefault="00000000" w:rsidRPr="00000000" w14:paraId="0000069D">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an inventory check of your data. Just like you'd do an inventory on physical goods, you should do the same for your data. ...</w:t>
      </w:r>
    </w:p>
    <w:p w:rsidR="00000000" w:rsidDel="00000000" w:rsidP="00000000" w:rsidRDefault="00000000" w:rsidRPr="00000000" w14:paraId="0000069E">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access control policies. ...</w:t>
      </w:r>
    </w:p>
    <w:p w:rsidR="00000000" w:rsidDel="00000000" w:rsidP="00000000" w:rsidRDefault="00000000" w:rsidRPr="00000000" w14:paraId="0000069F">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a data policy. ...</w:t>
      </w:r>
    </w:p>
    <w:p w:rsidR="00000000" w:rsidDel="00000000" w:rsidP="00000000" w:rsidRDefault="00000000" w:rsidRPr="00000000" w14:paraId="000006A0">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data encryption. ...</w:t>
      </w:r>
    </w:p>
    <w:p w:rsidR="00000000" w:rsidDel="00000000" w:rsidP="00000000" w:rsidRDefault="00000000" w:rsidRPr="00000000" w14:paraId="000006A1">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DLP technology.</w:t>
      </w:r>
    </w:p>
    <w:p w:rsidR="00000000" w:rsidDel="00000000" w:rsidP="00000000" w:rsidRDefault="00000000" w:rsidRPr="00000000" w14:paraId="000006A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Main Elements of Data Security?</w:t>
      </w:r>
    </w:p>
    <w:p w:rsidR="00000000" w:rsidDel="00000000" w:rsidP="00000000" w:rsidRDefault="00000000" w:rsidRPr="00000000" w14:paraId="000006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core elements of data security are confidentiality, integrity, and availability. Also known as the CIA triad, this is a security model and guide for organizations to keep their sensitive data protected from unauthorized access and data exfiltration.</w:t>
      </w:r>
    </w:p>
    <w:p w:rsidR="00000000" w:rsidDel="00000000" w:rsidP="00000000" w:rsidRDefault="00000000" w:rsidRPr="00000000" w14:paraId="000006A5">
      <w:pPr>
        <w:numPr>
          <w:ilvl w:val="0"/>
          <w:numId w:val="23"/>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Confidentiality</w:t>
      </w:r>
      <w:r w:rsidDel="00000000" w:rsidR="00000000" w:rsidRPr="00000000">
        <w:rPr>
          <w:rFonts w:ascii="Calibri" w:cs="Calibri" w:eastAsia="Calibri" w:hAnsi="Calibri"/>
          <w:color w:val="000000"/>
          <w:sz w:val="22"/>
          <w:szCs w:val="22"/>
          <w:rtl w:val="0"/>
        </w:rPr>
        <w:t xml:space="preserve"> ensures that data is accessed only by authorized individuals;</w:t>
      </w:r>
    </w:p>
    <w:p w:rsidR="00000000" w:rsidDel="00000000" w:rsidP="00000000" w:rsidRDefault="00000000" w:rsidRPr="00000000" w14:paraId="000006A6">
      <w:pPr>
        <w:numPr>
          <w:ilvl w:val="0"/>
          <w:numId w:val="23"/>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Integrity </w:t>
      </w:r>
      <w:r w:rsidDel="00000000" w:rsidR="00000000" w:rsidRPr="00000000">
        <w:rPr>
          <w:rFonts w:ascii="Calibri" w:cs="Calibri" w:eastAsia="Calibri" w:hAnsi="Calibri"/>
          <w:color w:val="000000"/>
          <w:sz w:val="22"/>
          <w:szCs w:val="22"/>
          <w:rtl w:val="0"/>
        </w:rPr>
        <w:t xml:space="preserve">ensures that information is reliable as well as accurate; and</w:t>
      </w:r>
    </w:p>
    <w:p w:rsidR="00000000" w:rsidDel="00000000" w:rsidP="00000000" w:rsidRDefault="00000000" w:rsidRPr="00000000" w14:paraId="000006A7">
      <w:pPr>
        <w:numPr>
          <w:ilvl w:val="0"/>
          <w:numId w:val="23"/>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Availability</w:t>
      </w:r>
      <w:r w:rsidDel="00000000" w:rsidR="00000000" w:rsidRPr="00000000">
        <w:rPr>
          <w:rFonts w:ascii="Calibri" w:cs="Calibri" w:eastAsia="Calibri" w:hAnsi="Calibri"/>
          <w:color w:val="000000"/>
          <w:sz w:val="22"/>
          <w:szCs w:val="22"/>
          <w:rtl w:val="0"/>
        </w:rPr>
        <w:t xml:space="preserve"> ensures that data is both available and accessible to satisfy business needs.</w:t>
      </w:r>
    </w:p>
    <w:p w:rsidR="00000000" w:rsidDel="00000000" w:rsidP="00000000" w:rsidRDefault="00000000" w:rsidRPr="00000000" w14:paraId="000006A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Data Security Considerations?</w:t>
      </w:r>
    </w:p>
    <w:p w:rsidR="00000000" w:rsidDel="00000000" w:rsidP="00000000" w:rsidRDefault="00000000" w:rsidRPr="00000000" w14:paraId="000006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a few data security considerations you should have on your radar:</w:t>
      </w:r>
    </w:p>
    <w:p w:rsidR="00000000" w:rsidDel="00000000" w:rsidP="00000000" w:rsidRDefault="00000000" w:rsidRPr="00000000" w14:paraId="000006AA">
      <w:pPr>
        <w:numPr>
          <w:ilvl w:val="0"/>
          <w:numId w:val="24"/>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Where is your sensitive data located?</w:t>
      </w:r>
      <w:r w:rsidDel="00000000" w:rsidR="00000000" w:rsidRPr="00000000">
        <w:rPr>
          <w:rFonts w:ascii="Calibri" w:cs="Calibri" w:eastAsia="Calibri" w:hAnsi="Calibri"/>
          <w:color w:val="000000"/>
          <w:sz w:val="22"/>
          <w:szCs w:val="22"/>
          <w:rtl w:val="0"/>
        </w:rPr>
        <w:t xml:space="preserve"> You won’t know how to protect your data if you don’t know where your sensitive data is stored.</w:t>
      </w:r>
    </w:p>
    <w:p w:rsidR="00000000" w:rsidDel="00000000" w:rsidP="00000000" w:rsidRDefault="00000000" w:rsidRPr="00000000" w14:paraId="000006AB">
      <w:pPr>
        <w:numPr>
          <w:ilvl w:val="0"/>
          <w:numId w:val="24"/>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Who has access to your data?</w:t>
      </w:r>
      <w:r w:rsidDel="00000000" w:rsidR="00000000" w:rsidRPr="00000000">
        <w:rPr>
          <w:rFonts w:ascii="Calibri" w:cs="Calibri" w:eastAsia="Calibri" w:hAnsi="Calibri"/>
          <w:color w:val="000000"/>
          <w:sz w:val="22"/>
          <w:szCs w:val="22"/>
          <w:rtl w:val="0"/>
        </w:rPr>
        <w:t xml:space="preserve"> When users have unchecked access or infrequent permission reviews, it leaves organizations at risk of data abuse, theft or misuse. Knowing who has access to your company’s data at all times is one of the most vital data security considerations to have.</w:t>
      </w:r>
    </w:p>
    <w:p w:rsidR="00000000" w:rsidDel="00000000" w:rsidP="00000000" w:rsidRDefault="00000000" w:rsidRPr="00000000" w14:paraId="000006AC">
      <w:pPr>
        <w:numPr>
          <w:ilvl w:val="0"/>
          <w:numId w:val="24"/>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Have you implemented continuous monitoring and real-time alerting on your data?</w:t>
      </w:r>
      <w:r w:rsidDel="00000000" w:rsidR="00000000" w:rsidRPr="00000000">
        <w:rPr>
          <w:rFonts w:ascii="Calibri" w:cs="Calibri" w:eastAsia="Calibri" w:hAnsi="Calibri"/>
          <w:color w:val="000000"/>
          <w:sz w:val="22"/>
          <w:szCs w:val="22"/>
          <w:rtl w:val="0"/>
        </w:rPr>
        <w:t xml:space="preserve"> Continuous monitoring and real-time alerting are important not just to meet compliance regulations, but can detect unusual file activity, suspicious accounts, and computer behavior before it’s too late.</w:t>
      </w:r>
    </w:p>
    <w:p w:rsidR="00000000" w:rsidDel="00000000" w:rsidP="00000000" w:rsidRDefault="00000000" w:rsidRPr="00000000" w14:paraId="000006A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Data Security Technologies?</w:t>
      </w:r>
    </w:p>
    <w:p w:rsidR="00000000" w:rsidDel="00000000" w:rsidP="00000000" w:rsidRDefault="00000000" w:rsidRPr="00000000" w14:paraId="000006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are data security technologies used to prevent breaches, reduce risk and sustain protections.</w:t>
      </w:r>
    </w:p>
    <w:p w:rsidR="00000000" w:rsidDel="00000000" w:rsidP="00000000" w:rsidRDefault="00000000" w:rsidRPr="00000000" w14:paraId="000006A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Auditing</w:t>
      </w:r>
    </w:p>
    <w:p w:rsidR="00000000" w:rsidDel="00000000" w:rsidP="00000000" w:rsidRDefault="00000000" w:rsidRPr="00000000" w14:paraId="000006B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question isn’t if a security breach occurs, but </w:t>
      </w:r>
      <w:r w:rsidDel="00000000" w:rsidR="00000000" w:rsidRPr="00000000">
        <w:rPr>
          <w:rFonts w:ascii="Calibri" w:cs="Calibri" w:eastAsia="Calibri" w:hAnsi="Calibri"/>
          <w:i w:val="1"/>
          <w:iCs w:val="1"/>
          <w:color w:val="000000"/>
          <w:sz w:val="22"/>
          <w:szCs w:val="22"/>
          <w:rtl w:val="0"/>
        </w:rPr>
        <w:t xml:space="preserve">when</w:t>
      </w:r>
      <w:r w:rsidDel="00000000" w:rsidR="00000000" w:rsidRPr="00000000">
        <w:rPr>
          <w:rFonts w:ascii="Calibri" w:cs="Calibri" w:eastAsia="Calibri" w:hAnsi="Calibri"/>
          <w:color w:val="000000"/>
          <w:sz w:val="22"/>
          <w:szCs w:val="22"/>
          <w:rtl w:val="0"/>
        </w:rPr>
        <w:t xml:space="preserve"> a security breach will occur. When forensics gets involved in investigating the root cause of a breach, having a data auditing solution in place to capture and report on access control changes to data, who had access to sensitive data, when it was accessed, file path, etc. are vital to the investigation process.</w:t>
      </w:r>
    </w:p>
    <w:p w:rsidR="00000000" w:rsidDel="00000000" w:rsidP="00000000" w:rsidRDefault="00000000" w:rsidRPr="00000000" w14:paraId="000006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Alternatively, with proper data auditing solutions, IT administrators can gain the visibility necessary to </w:t>
      </w:r>
      <w:r w:rsidDel="00000000" w:rsidR="00000000" w:rsidRPr="00000000">
        <w:rPr>
          <w:rFonts w:ascii="Calibri" w:cs="Calibri" w:eastAsia="Calibri" w:hAnsi="Calibri"/>
          <w:i w:val="1"/>
          <w:iCs w:val="1"/>
          <w:color w:val="000000"/>
          <w:sz w:val="22"/>
          <w:szCs w:val="22"/>
          <w:rtl w:val="0"/>
        </w:rPr>
        <w:t xml:space="preserve">prevent </w:t>
      </w:r>
      <w:r w:rsidDel="00000000" w:rsidR="00000000" w:rsidRPr="00000000">
        <w:rPr>
          <w:rFonts w:ascii="Calibri" w:cs="Calibri" w:eastAsia="Calibri" w:hAnsi="Calibri"/>
          <w:color w:val="000000"/>
          <w:sz w:val="22"/>
          <w:szCs w:val="22"/>
          <w:rtl w:val="0"/>
        </w:rPr>
        <w:t xml:space="preserve">unauthorized changes and potential breaches.</w:t>
      </w:r>
    </w:p>
    <w:p w:rsidR="00000000" w:rsidDel="00000000" w:rsidP="00000000" w:rsidRDefault="00000000" w:rsidRPr="00000000" w14:paraId="000006B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Real-Time Alerts</w:t>
      </w:r>
    </w:p>
    <w:p w:rsidR="00000000" w:rsidDel="00000000" w:rsidP="00000000" w:rsidRDefault="00000000" w:rsidRPr="00000000" w14:paraId="000006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Typically it takes companies several months (or 206 days) to discover a breach. Companies often find out about breaches through their customers or third parties instead of their own IT departments.</w:t>
      </w:r>
    </w:p>
    <w:p w:rsidR="00000000" w:rsidDel="00000000" w:rsidP="00000000" w:rsidRDefault="00000000" w:rsidRPr="00000000" w14:paraId="000006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monitoring data activity and suspicious behavior in real-time, you can discover more quickly security breaches that lead to accidental destruction, loss, alteration, unauthorized disclosure of, or access to personal data.</w:t>
      </w:r>
    </w:p>
    <w:p w:rsidR="00000000" w:rsidDel="00000000" w:rsidP="00000000" w:rsidRDefault="00000000" w:rsidRPr="00000000" w14:paraId="000006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B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w:t>
        <w:tab/>
        <w:t xml:space="preserve">The importance of data security is reasoned</w:t>
      </w:r>
    </w:p>
    <w:p w:rsidR="00000000" w:rsidDel="00000000" w:rsidP="00000000" w:rsidRDefault="00000000" w:rsidRPr="00000000" w14:paraId="000006B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D">
      <w:pPr>
        <w:spacing w:line="360" w:lineRule="auto"/>
        <w:jc w:val="center"/>
        <w:rPr>
          <w:rFonts w:ascii="Calibri" w:cs="Calibri" w:eastAsia="Calibri" w:hAnsi="Calibri"/>
          <w:b w:val="1"/>
          <w:bCs w:val="1"/>
          <w:sz w:val="40"/>
          <w:szCs w:val="40"/>
        </w:rPr>
      </w:pPr>
      <w:bookmarkStart w:colFirst="0" w:colLast="0" w:name="_26in1rg" w:id="12"/>
      <w:bookmarkEnd w:id="12"/>
      <w:r w:rsidDel="00000000" w:rsidR="00000000" w:rsidRPr="00000000">
        <w:rPr>
          <w:rFonts w:ascii="Calibri" w:cs="Calibri" w:eastAsia="Calibri" w:hAnsi="Calibri"/>
          <w:b w:val="1"/>
          <w:bCs w:val="1"/>
          <w:sz w:val="40"/>
          <w:szCs w:val="40"/>
          <w:rtl w:val="0"/>
        </w:rPr>
        <w:t xml:space="preserve">Good Luck</w:t>
      </w:r>
    </w:p>
    <w:sectPr>
      <w:footerReference r:id="rId83"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5">
    <w:lvl w:ilvl="0">
      <w:start w:val="2"/>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6">
    <w:lvl w:ilvl="0">
      <w:start w:val="3"/>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7">
    <w:lvl w:ilvl="0">
      <w:start w:val="4"/>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8">
    <w:lvl w:ilvl="0">
      <w:start w:val="5"/>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9">
    <w:lvl w:ilvl="0">
      <w:start w:val="6"/>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0">
    <w:lvl w:ilvl="0">
      <w:start w:val="7"/>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2">
    <w:lvl w:ilvl="0">
      <w:start w:val="2"/>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3">
    <w:lvl w:ilvl="0">
      <w:start w:val="3"/>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5">
    <w:lvl w:ilvl="0">
      <w:start w:val="2"/>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6">
    <w:lvl w:ilvl="0">
      <w:start w:val="3"/>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7">
    <w:lvl w:ilvl="0">
      <w:start w:val="4"/>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8">
    <w:lvl w:ilvl="0">
      <w:start w:val="5"/>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83" Type="http://schemas.openxmlformats.org/officeDocument/2006/relationships/footer" Target="footer3.xml"/><Relationship Id="rId42" Type="http://schemas.openxmlformats.org/officeDocument/2006/relationships/image" Target="media/image16.png"/><Relationship Id="rId41" Type="http://schemas.openxmlformats.org/officeDocument/2006/relationships/image" Target="media/image3.jpg"/><Relationship Id="rId44" Type="http://schemas.openxmlformats.org/officeDocument/2006/relationships/image" Target="media/image11.png"/><Relationship Id="rId43" Type="http://schemas.openxmlformats.org/officeDocument/2006/relationships/image" Target="media/image5.png"/><Relationship Id="rId46" Type="http://schemas.openxmlformats.org/officeDocument/2006/relationships/image" Target="media/image18.png"/><Relationship Id="rId45" Type="http://schemas.openxmlformats.org/officeDocument/2006/relationships/image" Target="media/image1.png"/><Relationship Id="rId80" Type="http://schemas.openxmlformats.org/officeDocument/2006/relationships/image" Target="media/image29.jpg"/><Relationship Id="rId82" Type="http://schemas.openxmlformats.org/officeDocument/2006/relationships/image" Target="media/image40.png"/><Relationship Id="rId81" Type="http://schemas.openxmlformats.org/officeDocument/2006/relationships/image" Target="media/image3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jpg"/><Relationship Id="rId48" Type="http://schemas.openxmlformats.org/officeDocument/2006/relationships/image" Target="media/image15.png"/><Relationship Id="rId47" Type="http://schemas.openxmlformats.org/officeDocument/2006/relationships/image" Target="media/image10.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74.png"/><Relationship Id="rId73" Type="http://schemas.openxmlformats.org/officeDocument/2006/relationships/image" Target="media/image33.jpg"/><Relationship Id="rId72" Type="http://schemas.openxmlformats.org/officeDocument/2006/relationships/image" Target="media/image25.jpg"/><Relationship Id="rId31" Type="http://schemas.openxmlformats.org/officeDocument/2006/relationships/image" Target="media/image48.png"/><Relationship Id="rId75" Type="http://schemas.openxmlformats.org/officeDocument/2006/relationships/image" Target="media/image28.png"/><Relationship Id="rId30" Type="http://schemas.openxmlformats.org/officeDocument/2006/relationships/image" Target="media/image45.png"/><Relationship Id="rId74" Type="http://schemas.openxmlformats.org/officeDocument/2006/relationships/image" Target="media/image27.jpg"/><Relationship Id="rId33" Type="http://schemas.openxmlformats.org/officeDocument/2006/relationships/image" Target="media/image62.png"/><Relationship Id="rId77" Type="http://schemas.openxmlformats.org/officeDocument/2006/relationships/image" Target="media/image32.jpg"/><Relationship Id="rId32" Type="http://schemas.openxmlformats.org/officeDocument/2006/relationships/image" Target="media/image57.png"/><Relationship Id="rId76" Type="http://schemas.openxmlformats.org/officeDocument/2006/relationships/image" Target="media/image23.jpg"/><Relationship Id="rId35" Type="http://schemas.openxmlformats.org/officeDocument/2006/relationships/image" Target="media/image51.png"/><Relationship Id="rId79" Type="http://schemas.openxmlformats.org/officeDocument/2006/relationships/image" Target="media/image21.jpg"/><Relationship Id="rId34" Type="http://schemas.openxmlformats.org/officeDocument/2006/relationships/image" Target="media/image50.png"/><Relationship Id="rId78" Type="http://schemas.openxmlformats.org/officeDocument/2006/relationships/image" Target="media/image30.jpg"/><Relationship Id="rId71" Type="http://schemas.openxmlformats.org/officeDocument/2006/relationships/image" Target="media/image14.png"/><Relationship Id="rId70" Type="http://schemas.openxmlformats.org/officeDocument/2006/relationships/image" Target="media/image13.png"/><Relationship Id="rId37" Type="http://schemas.openxmlformats.org/officeDocument/2006/relationships/image" Target="media/image56.png"/><Relationship Id="rId36" Type="http://schemas.openxmlformats.org/officeDocument/2006/relationships/image" Target="media/image54.png"/><Relationship Id="rId39" Type="http://schemas.openxmlformats.org/officeDocument/2006/relationships/image" Target="media/image22.jpg"/><Relationship Id="rId38" Type="http://schemas.openxmlformats.org/officeDocument/2006/relationships/image" Target="media/image55.png"/><Relationship Id="rId62" Type="http://schemas.openxmlformats.org/officeDocument/2006/relationships/image" Target="media/image47.png"/><Relationship Id="rId61" Type="http://schemas.openxmlformats.org/officeDocument/2006/relationships/image" Target="media/image35.png"/><Relationship Id="rId20" Type="http://schemas.openxmlformats.org/officeDocument/2006/relationships/image" Target="media/image66.png"/><Relationship Id="rId64" Type="http://schemas.openxmlformats.org/officeDocument/2006/relationships/image" Target="media/image41.png"/><Relationship Id="rId63" Type="http://schemas.openxmlformats.org/officeDocument/2006/relationships/image" Target="media/image36.png"/><Relationship Id="rId22" Type="http://schemas.openxmlformats.org/officeDocument/2006/relationships/image" Target="media/image65.png"/><Relationship Id="rId66" Type="http://schemas.openxmlformats.org/officeDocument/2006/relationships/image" Target="media/image49.png"/><Relationship Id="rId21" Type="http://schemas.openxmlformats.org/officeDocument/2006/relationships/image" Target="media/image72.png"/><Relationship Id="rId65" Type="http://schemas.openxmlformats.org/officeDocument/2006/relationships/image" Target="media/image38.png"/><Relationship Id="rId24" Type="http://schemas.openxmlformats.org/officeDocument/2006/relationships/image" Target="media/image71.png"/><Relationship Id="rId68" Type="http://schemas.openxmlformats.org/officeDocument/2006/relationships/image" Target="media/image20.png"/><Relationship Id="rId23" Type="http://schemas.openxmlformats.org/officeDocument/2006/relationships/image" Target="media/image73.png"/><Relationship Id="rId67" Type="http://schemas.openxmlformats.org/officeDocument/2006/relationships/image" Target="media/image31.png"/><Relationship Id="rId60" Type="http://schemas.openxmlformats.org/officeDocument/2006/relationships/image" Target="media/image34.png"/><Relationship Id="rId26" Type="http://schemas.openxmlformats.org/officeDocument/2006/relationships/image" Target="media/image69.png"/><Relationship Id="rId25" Type="http://schemas.openxmlformats.org/officeDocument/2006/relationships/image" Target="media/image63.png"/><Relationship Id="rId69" Type="http://schemas.openxmlformats.org/officeDocument/2006/relationships/image" Target="media/image24.jpg"/><Relationship Id="rId28" Type="http://schemas.openxmlformats.org/officeDocument/2006/relationships/image" Target="media/image75.jpg"/><Relationship Id="rId27" Type="http://schemas.openxmlformats.org/officeDocument/2006/relationships/image" Target="media/image67.png"/><Relationship Id="rId29" Type="http://schemas.openxmlformats.org/officeDocument/2006/relationships/image" Target="media/image44.png"/><Relationship Id="rId51" Type="http://schemas.openxmlformats.org/officeDocument/2006/relationships/image" Target="media/image19.png"/><Relationship Id="rId50" Type="http://schemas.openxmlformats.org/officeDocument/2006/relationships/image" Target="media/image9.png"/><Relationship Id="rId53" Type="http://schemas.openxmlformats.org/officeDocument/2006/relationships/image" Target="media/image4.png"/><Relationship Id="rId52" Type="http://schemas.openxmlformats.org/officeDocument/2006/relationships/image" Target="media/image8.png"/><Relationship Id="rId11" Type="http://schemas.openxmlformats.org/officeDocument/2006/relationships/image" Target="media/image52.png"/><Relationship Id="rId55" Type="http://schemas.openxmlformats.org/officeDocument/2006/relationships/image" Target="media/image26.png"/><Relationship Id="rId10" Type="http://schemas.openxmlformats.org/officeDocument/2006/relationships/image" Target="media/image46.png"/><Relationship Id="rId54" Type="http://schemas.openxmlformats.org/officeDocument/2006/relationships/image" Target="media/image6.png"/><Relationship Id="rId13" Type="http://schemas.openxmlformats.org/officeDocument/2006/relationships/image" Target="media/image53.png"/><Relationship Id="rId57" Type="http://schemas.openxmlformats.org/officeDocument/2006/relationships/image" Target="media/image17.png"/><Relationship Id="rId12" Type="http://schemas.openxmlformats.org/officeDocument/2006/relationships/image" Target="media/image59.jpg"/><Relationship Id="rId56" Type="http://schemas.openxmlformats.org/officeDocument/2006/relationships/image" Target="media/image12.png"/><Relationship Id="rId15" Type="http://schemas.openxmlformats.org/officeDocument/2006/relationships/image" Target="media/image64.png"/><Relationship Id="rId59" Type="http://schemas.openxmlformats.org/officeDocument/2006/relationships/image" Target="media/image37.png"/><Relationship Id="rId14" Type="http://schemas.openxmlformats.org/officeDocument/2006/relationships/image" Target="media/image60.png"/><Relationship Id="rId58" Type="http://schemas.openxmlformats.org/officeDocument/2006/relationships/image" Target="media/image42.png"/><Relationship Id="rId17" Type="http://schemas.openxmlformats.org/officeDocument/2006/relationships/image" Target="media/image70.png"/><Relationship Id="rId16" Type="http://schemas.openxmlformats.org/officeDocument/2006/relationships/image" Target="media/image68.png"/><Relationship Id="rId19" Type="http://schemas.openxmlformats.org/officeDocument/2006/relationships/image" Target="media/image58.png"/><Relationship Id="rId1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