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11 – , Fundamentals of Design Thinking and Innovation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applications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KM-11-KT01</w:t>
        <w:tab/>
        <w:t xml:space="preserve">:</w:t>
        <w:tab/>
        <w:t xml:space="preserve">Introduction to design thinking</w:t>
        <w:tab/>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KM-11-KT02</w:t>
        <w:tab/>
        <w:t xml:space="preserve">:</w:t>
        <w:tab/>
        <w:t xml:space="preserve">The human element</w:t>
        <w:tab/>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KM-11-KT03</w:t>
        <w:tab/>
        <w:t xml:space="preserve">:</w:t>
        <w:tab/>
        <w:t xml:space="preserve">Creativity</w:t>
        <w:tab/>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KM-11-KT04</w:t>
        <w:tab/>
        <w:t xml:space="preserve">:</w:t>
        <w:tab/>
        <w:t xml:space="preserve">Innovation</w:t>
        <w:tab/>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KM-11-KT05</w:t>
        <w:tab/>
        <w:t xml:space="preserve">:</w:t>
        <w:tab/>
        <w:t xml:space="preserve">Design</w:t>
        <w:tab/>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KM-11-KT06</w:t>
        <w:tab/>
        <w:t xml:space="preserve">:</w:t>
        <w:tab/>
        <w:t xml:space="preserve">Design thinking methodology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KM-11-KT07</w:t>
        <w:tab/>
        <w:t xml:space="preserve">:</w:t>
        <w:tab/>
        <w:t xml:space="preserve">Application of design thinking</w:t>
        <w:tab/>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Quattrocento Sans" w:cs="Quattrocento Sans" w:eastAsia="Quattrocento Sans" w:hAnsi="Quattrocento Sans"/>
          <w:b w:val="1"/>
          <w:bCs w:val="1"/>
          <w:sz w:val="22"/>
          <w:szCs w:val="22"/>
        </w:rPr>
      </w:pPr>
      <w:bookmarkStart w:colFirst="0" w:colLast="0" w:name="_tyjcwt" w:id="5"/>
      <w:bookmarkEnd w:id="5"/>
      <w:r w:rsidDel="00000000" w:rsidR="00000000" w:rsidRPr="00000000">
        <w:rPr>
          <w:rFonts w:ascii="Quattrocento Sans" w:cs="Quattrocento Sans" w:eastAsia="Quattrocento Sans" w:hAnsi="Quattrocento Sans"/>
          <w:b w:val="1"/>
          <w:bCs w:val="1"/>
          <w:sz w:val="22"/>
          <w:szCs w:val="22"/>
          <w:rtl w:val="0"/>
        </w:rPr>
        <w:t xml:space="preserve">SECTION 1: 11-KT01: Introduction to design thinking</w:t>
        <w:tab/>
      </w:r>
    </w:p>
    <w:p w:rsidR="00000000" w:rsidDel="00000000" w:rsidP="00000000" w:rsidRDefault="00000000" w:rsidRPr="00000000" w14:paraId="00000056">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concepts of design thinking?</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Design thinking is a process for solving problems by prioritizing the consumer's needs above all else. It relies on observing, with empathy, how people interact with their environments, and employs an iterative, hands-on approach to creating innovative solutions.</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5 terms used for design thinking?</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five stages of Design Thinking, according to d.school, are as follows: Empathise, Define (the problem), Ideate, Prototype, and Test.</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3">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KM-11-KT02:The human element</w:t>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human-centered design methods?</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stN3MjkpGsaatjFSVcRRVdtDOPhQ:1650408576496&amp;q=What+are+human-centered+design+methods?&amp;tbm=isch&amp;source=iu&amp;ictx=1&amp;vet=1&amp;fir=Nks31WhQqxHD3M%252CN4xT99mR1GdojM%252C_&amp;usg=AI4_-kR3TvWmMCHBPhjgi4cHyKEl_o3Ihg&amp;sa=X&amp;ved=2ahUKEwirsr6Hm6H3AhXPOcAKHfx6AlIQ9QF6BAg9EAE#imgrc=Nks31WhQqxHD3M" </w:instrText>
        <w:fldChar w:fldCharType="separate"/>
      </w: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336675"/>
            <wp:effectExtent b="0" l="0" r="0" t="0"/>
            <wp:docPr descr="Image result for Human centeredness in design thinking" id="4" name="image5.jpg"/>
            <a:graphic>
              <a:graphicData uri="http://schemas.openxmlformats.org/drawingml/2006/picture">
                <pic:pic>
                  <pic:nvPicPr>
                    <pic:cNvPr descr="Image result for Human centeredness in design thinking" id="0" name="image5.jpg"/>
                    <pic:cNvPicPr preferRelativeResize="0"/>
                  </pic:nvPicPr>
                  <pic:blipFill>
                    <a:blip r:embed="rId10"/>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Human-centered design is </w:t>
      </w:r>
      <w:r w:rsidDel="00000000" w:rsidR="00000000" w:rsidRPr="00000000">
        <w:rPr>
          <w:rFonts w:ascii="Quattrocento Sans" w:cs="Quattrocento Sans" w:eastAsia="Quattrocento Sans" w:hAnsi="Quattrocento Sans"/>
          <w:b w:val="1"/>
          <w:bCs w:val="1"/>
          <w:color w:val="ff0000"/>
          <w:rtl w:val="0"/>
        </w:rPr>
        <w:t xml:space="preserve">a methodology for devising successful design solutions</w:t>
      </w:r>
      <w:r w:rsidDel="00000000" w:rsidR="00000000" w:rsidRPr="00000000">
        <w:rPr>
          <w:rFonts w:ascii="Quattrocento Sans" w:cs="Quattrocento Sans" w:eastAsia="Quattrocento Sans" w:hAnsi="Quattrocento Sans"/>
          <w:color w:val="ff0000"/>
          <w:rtl w:val="0"/>
        </w:rPr>
        <w:t xml:space="preserve">. According to this methodology, UX designers focus on end-users from the very beginning of product creation and have users testing each iteration of a product. As a result, end-users get a product that satisfies their needs.</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KM-11-KT03: Creativity</w:t>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difference between creativity and innovation</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u5epRB0D5QzlSWn-yQJ8U0lSghVQ:1650408887689&amp;q=Is+creativity+the+same+to+innovation?&amp;tbm=isch&amp;source=iu&amp;ictx=1&amp;vet=1&amp;fir=hziMAnyWu3LN3M%252CxB4zQRXtVPu3SM%252C_&amp;usg=AI4_-kRI9fj5pYRJvW10IAzWy_4X0r8_1g&amp;sa=X&amp;ved=2ahUKEwj5lvCbnKH3AhUTilwKHcfTDsQQ9QF6BAgWEAE#imgrc=hziMAnyWu3LN3M" </w:instrText>
        <w:fldChar w:fldCharType="separate"/>
      </w: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926080" cy="1223645"/>
            <wp:effectExtent b="0" l="0" r="0" t="0"/>
            <wp:docPr descr="Image result for Creativity: is unleashing the potential of the mind to conceive new ideas" id="3" name="image6.jpg"/>
            <a:graphic>
              <a:graphicData uri="http://schemas.openxmlformats.org/drawingml/2006/picture">
                <pic:pic>
                  <pic:nvPicPr>
                    <pic:cNvPr descr="Image result for Creativity: is unleashing the potential of the mind to conceive new ideas" id="0" name="image6.jpg"/>
                    <pic:cNvPicPr preferRelativeResize="0"/>
                  </pic:nvPicPr>
                  <pic:blipFill>
                    <a:blip r:embed="rId11"/>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Creativity is an act of creating new ideas, imaginations and possibilities. Innovation is the introduction of something new and effective into the market.</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examples of creativity?</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Examples of creativity skills</w:t>
      </w:r>
      <w:r w:rsidDel="00000000" w:rsidR="00000000" w:rsidRPr="00000000">
        <w:rPr>
          <w:rtl w:val="0"/>
        </w:rPr>
      </w:r>
    </w:p>
    <w:p w:rsidR="00000000" w:rsidDel="00000000" w:rsidP="00000000" w:rsidRDefault="00000000" w:rsidRPr="00000000" w14:paraId="0000007A">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Making connections.</w:t>
      </w:r>
    </w:p>
    <w:p w:rsidR="00000000" w:rsidDel="00000000" w:rsidP="00000000" w:rsidRDefault="00000000" w:rsidRPr="00000000" w14:paraId="0000007B">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Asking questions.</w:t>
      </w:r>
    </w:p>
    <w:p w:rsidR="00000000" w:rsidDel="00000000" w:rsidP="00000000" w:rsidRDefault="00000000" w:rsidRPr="00000000" w14:paraId="0000007C">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Making observations.</w:t>
      </w:r>
    </w:p>
    <w:p w:rsidR="00000000" w:rsidDel="00000000" w:rsidP="00000000" w:rsidRDefault="00000000" w:rsidRPr="00000000" w14:paraId="0000007D">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Networking.</w:t>
      </w:r>
    </w:p>
    <w:p w:rsidR="00000000" w:rsidDel="00000000" w:rsidP="00000000" w:rsidRDefault="00000000" w:rsidRPr="00000000" w14:paraId="0000007E">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Experimenting.</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Explain the applications of creative thinking?</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Creative thinking is about bringing divergent and convergent thinking together. Divergent thinking is finding many answers to a problem, and techniques such as brainstorming and mind mapping are effective in mapping out the mundane, eliminating them and then starting to see new connections and patterns.</w:t>
      </w:r>
    </w:p>
    <w:p w:rsidR="00000000" w:rsidDel="00000000" w:rsidP="00000000" w:rsidRDefault="00000000" w:rsidRPr="00000000" w14:paraId="00000083">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5">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KM-11-KT04: Innovation</w:t>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different types of innovation?</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v9NlzuyMyVC-QRJwjhRQBR3AucZQ:1650411343877&amp;q=What+are+the+4+different+types+of+innovation?&amp;tbm=isch&amp;source=iu&amp;ictx=1&amp;vet=1&amp;fir=7r5Ou0yozeggRM%252CfRRdZz2jX8dDFM%252C_&amp;usg=AI4_-kQeISC5RUCz1F8V8J8yQdBHZ0cYbQ&amp;sa=X&amp;ved=2ahUKEwie_4mvpaH3AhVOilwKHQLVBNEQ9QF6BAgVEAE#imgrc=7r5Ou0yozeggRM" </w:instrText>
        <w:fldChar w:fldCharType="separate"/>
      </w: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110105" cy="2025650"/>
            <wp:effectExtent b="0" l="0" r="0" t="0"/>
            <wp:docPr descr="Image result for Different innovations: Incremental" id="6" name="image3.png"/>
            <a:graphic>
              <a:graphicData uri="http://schemas.openxmlformats.org/drawingml/2006/picture">
                <pic:pic>
                  <pic:nvPicPr>
                    <pic:cNvPr descr="Image result for Different innovations: Incremental" id="0" name="image3.png"/>
                    <pic:cNvPicPr preferRelativeResize="0"/>
                  </pic:nvPicPr>
                  <pic:blipFill>
                    <a:blip r:embed="rId12"/>
                    <a:srcRect b="0" l="0" r="0" t="0"/>
                    <a:stretch>
                      <a:fillRect/>
                    </a:stretch>
                  </pic:blipFill>
                  <pic:spPr>
                    <a:xfrm>
                      <a:off x="0" y="0"/>
                      <a:ext cx="21101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four different types of innovation mentioned here – </w:t>
      </w:r>
      <w:r w:rsidDel="00000000" w:rsidR="00000000" w:rsidRPr="00000000">
        <w:rPr>
          <w:rFonts w:ascii="Quattrocento Sans" w:cs="Quattrocento Sans" w:eastAsia="Quattrocento Sans" w:hAnsi="Quattrocento Sans"/>
          <w:b w:val="1"/>
          <w:bCs w:val="1"/>
          <w:color w:val="ff0000"/>
          <w:rtl w:val="0"/>
        </w:rPr>
        <w:t xml:space="preserve">Incremental, Disruptive, Architectural and Radical</w:t>
      </w:r>
      <w:r w:rsidDel="00000000" w:rsidR="00000000" w:rsidRPr="00000000">
        <w:rPr>
          <w:rFonts w:ascii="Quattrocento Sans" w:cs="Quattrocento Sans" w:eastAsia="Quattrocento Sans" w:hAnsi="Quattrocento Sans"/>
          <w:color w:val="ff0000"/>
          <w:rtl w:val="0"/>
        </w:rPr>
        <w:t xml:space="preserve"> – help illustrate the various ways that companies can innovate. There are more ways to innovate than these four.</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example of incremental innovation?</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v9NlzuyMyVC-QRJwjhRQBR3AucZQ:1650411343877&amp;q=What+is+example+of+incremental+innovation?&amp;tbm=isch&amp;source=iu&amp;ictx=1&amp;vet=1&amp;fir=lDdyt3YIGGuJ4M%252CyHleK2JJwYI0mM%252C_&amp;usg=AI4_-kSU8VYNPGhv4zafmHGtjEi3h3oFSw&amp;sa=X&amp;ved=2ahUKEwie_4mvpaH3AhVOilwKHQLVBNEQ9QF6BAgWEAE#imgrc=lDdyt3YIGGuJ4M" </w:instrText>
        <w:fldChar w:fldCharType="separate"/>
      </w: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896995" cy="2025650"/>
            <wp:effectExtent b="0" l="0" r="0" t="0"/>
            <wp:docPr descr="Image result for Different innovations: Incremental" id="5" name="image4.jpg"/>
            <a:graphic>
              <a:graphicData uri="http://schemas.openxmlformats.org/drawingml/2006/picture">
                <pic:pic>
                  <pic:nvPicPr>
                    <pic:cNvPr descr="Image result for Different innovations: Incremental" id="0" name="image4.jpg"/>
                    <pic:cNvPicPr preferRelativeResize="0"/>
                  </pic:nvPicPr>
                  <pic:blipFill>
                    <a:blip r:embed="rId13"/>
                    <a:srcRect b="0" l="0" r="0" t="0"/>
                    <a:stretch>
                      <a:fillRect/>
                    </a:stretch>
                  </pic:blipFill>
                  <pic:spPr>
                    <a:xfrm>
                      <a:off x="0" y="0"/>
                      <a:ext cx="38969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Incremental innovation doesn't create new concepts or products, as it focuses on marginal improvements to what already exists. For example, </w:t>
      </w:r>
      <w:r w:rsidDel="00000000" w:rsidR="00000000" w:rsidRPr="00000000">
        <w:rPr>
          <w:rFonts w:ascii="Quattrocento Sans" w:cs="Quattrocento Sans" w:eastAsia="Quattrocento Sans" w:hAnsi="Quattrocento Sans"/>
          <w:b w:val="1"/>
          <w:bCs w:val="1"/>
          <w:color w:val="ff0000"/>
          <w:rtl w:val="0"/>
        </w:rPr>
        <w:t xml:space="preserve">Gillette constantly upgrades its razors, adding new features, like extra blades, heated razors, and a pivoting head</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process innovation and examples?</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For example, the introduction of a completely new sequence to an existing production process that speeds production by 100%, thereby saving the organization money and time, could be considered a process innovation.</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According to Business Dictionary, “product innovation” is defined as “the development and market introduction of a new, redesigned, or substantially improved good or service.” It's not only about developing something new and original, it's also about taking what's already there and making it much better.</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product innovation and examples?</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sARN_S4JyGfNI6UBd8BV42-PSNvQ:1650411601427&amp;q=What+is+product+innovation+and+examples?&amp;tbm=isch&amp;source=iu&amp;ictx=1&amp;vet=1&amp;fir=QY8Gr7C8kuZkeM%252CX7rK295ljjPENM%252C_&amp;usg=AI4_-kRmoU2QdodzlkrJkgbIHam-yPH8pg&amp;sa=X&amp;ved=2ahUKEwj0zPGppqH3AhWISsAKHZ-eB5QQ9QF6BAgUEAE#imgrc=QY8Gr7C8kuZkeM" </w:instrText>
        <w:fldChar w:fldCharType="separate"/>
      </w: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348355" cy="1885315"/>
            <wp:effectExtent b="0" l="0" r="0" t="0"/>
            <wp:docPr descr="Image result for Product innovation" id="8" name="image8.jpg"/>
            <a:graphic>
              <a:graphicData uri="http://schemas.openxmlformats.org/drawingml/2006/picture">
                <pic:pic>
                  <pic:nvPicPr>
                    <pic:cNvPr descr="Image result for Product innovation" id="0" name="image8.jpg"/>
                    <pic:cNvPicPr preferRelativeResize="0"/>
                  </pic:nvPicPr>
                  <pic:blipFill>
                    <a:blip r:embed="rId14"/>
                    <a:srcRect b="0" l="0" r="0" t="0"/>
                    <a:stretch>
                      <a:fillRect/>
                    </a:stretch>
                  </pic:blipFill>
                  <pic:spPr>
                    <a:xfrm>
                      <a:off x="0" y="0"/>
                      <a:ext cx="3348355"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Product innovation in new products involves making something that solves a problem in a new and exciting way. Product innovation in improved products involves introducing better or more functionality to existing products. Examples include the following: Electric and gas lawn mower. GPS in cars.</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organisational innovation is the implementation of a new organisational method in the firm's business practices, workplace organisation or external relations.</w:t>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different Types Of Innovation</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According to the 4th and most recent edition (2018) of the Oslo Manual, there are four main types of innovation:</w:t>
      </w:r>
    </w:p>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Organizational Innovation</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w:drawing>
          <wp:inline distB="0" distT="0" distL="0" distR="0">
            <wp:extent cx="5730875" cy="2910205"/>
            <wp:effectExtent b="0" l="0" r="0" t="0"/>
            <wp:docPr id="7"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30875" cy="2910205"/>
                    </a:xfrm>
                    <a:prstGeom prst="rect"/>
                    <a:ln/>
                  </pic:spPr>
                </pic:pic>
              </a:graphicData>
            </a:graphic>
          </wp:inline>
        </w:drawing>
      </w:r>
      <w:r w:rsidDel="00000000" w:rsidR="00000000" w:rsidRPr="00000000">
        <w:rPr>
          <w:rFonts w:ascii="Quattrocento Sans" w:cs="Quattrocento Sans" w:eastAsia="Quattrocento Sans" w:hAnsi="Quattrocento Sans"/>
          <w:color w:val="ff0000"/>
          <w:rtl w:val="0"/>
        </w:rPr>
        <w:br w:type="textWrapping"/>
        <w:t xml:space="preserve">Organizational innovation refers to the development of a new organizational strategy that will somehow change a company’s business practices, as well as the way its workplace is organized and its relationship with external stakeholders.</w:t>
      </w:r>
    </w:p>
    <w:p w:rsidR="00000000" w:rsidDel="00000000" w:rsidP="00000000" w:rsidRDefault="00000000" w:rsidRPr="00000000" w14:paraId="000000A7">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process Innovation</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000000"/>
        </w:rPr>
        <w:drawing>
          <wp:inline distB="0" distT="0" distL="0" distR="0">
            <wp:extent cx="5730875" cy="2872105"/>
            <wp:effectExtent b="0" l="0" r="0" t="0"/>
            <wp:docPr id="10"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730875" cy="2872105"/>
                    </a:xfrm>
                    <a:prstGeom prst="rect"/>
                    <a:ln/>
                  </pic:spPr>
                </pic:pic>
              </a:graphicData>
            </a:graphic>
          </wp:inline>
        </w:drawing>
      </w:r>
      <w:r w:rsidDel="00000000" w:rsidR="00000000" w:rsidRPr="00000000">
        <w:rPr>
          <w:rFonts w:ascii="Quattrocento Sans" w:cs="Quattrocento Sans" w:eastAsia="Quattrocento Sans" w:hAnsi="Quattrocento Sans"/>
          <w:color w:val="000000"/>
          <w:rtl w:val="0"/>
        </w:rPr>
        <w:br w:type="textWrapping"/>
      </w:r>
      <w:r w:rsidDel="00000000" w:rsidR="00000000" w:rsidRPr="00000000">
        <w:rPr>
          <w:rFonts w:ascii="Quattrocento Sans" w:cs="Quattrocento Sans" w:eastAsia="Quattrocento Sans" w:hAnsi="Quattrocento Sans"/>
          <w:color w:val="ff0000"/>
          <w:rtl w:val="0"/>
        </w:rPr>
        <w:t xml:space="preserve">Process innovation is about implementing a new or improved production or delivery approach, including changes in operational methods, the techniques used and the equipment or software.</w:t>
      </w:r>
    </w:p>
    <w:p w:rsidR="00000000" w:rsidDel="00000000" w:rsidP="00000000" w:rsidRDefault="00000000" w:rsidRPr="00000000" w14:paraId="000000AA">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rtl w:val="0"/>
        </w:rPr>
        <w:t xml:space="preserve">Examples of process innovations: </w:t>
      </w:r>
      <w:r w:rsidDel="00000000" w:rsidR="00000000" w:rsidRPr="00000000">
        <w:rPr>
          <w:rtl w:val="0"/>
        </w:rPr>
      </w:r>
    </w:p>
    <w:p w:rsidR="00000000" w:rsidDel="00000000" w:rsidP="00000000" w:rsidRDefault="00000000" w:rsidRPr="00000000" w14:paraId="000000AB">
      <w:pPr>
        <w:numPr>
          <w:ilvl w:val="1"/>
          <w:numId w:val="6"/>
        </w:numPr>
        <w:spacing w:line="360" w:lineRule="auto"/>
        <w:ind w:left="1440" w:hanging="360"/>
        <w:jc w:val="both"/>
        <w:rPr>
          <w:color w:val="ff0000"/>
        </w:rPr>
      </w:pPr>
      <w:r w:rsidDel="00000000" w:rsidR="00000000" w:rsidRPr="00000000">
        <w:rPr>
          <w:rFonts w:ascii="Quattrocento Sans" w:cs="Quattrocento Sans" w:eastAsia="Quattrocento Sans" w:hAnsi="Quattrocento Sans"/>
          <w:color w:val="ff0000"/>
          <w:rtl w:val="0"/>
        </w:rPr>
        <w:t xml:space="preserve">The first firms betting on SaaS (software as a service) technology, and using, for instance, cloud contact centers from </w:t>
      </w:r>
      <w:r w:rsidDel="00000000" w:rsidR="00000000" w:rsidRPr="00000000">
        <w:rPr>
          <w:rFonts w:ascii="Quattrocento Sans" w:cs="Quattrocento Sans" w:eastAsia="Quattrocento Sans" w:hAnsi="Quattrocento Sans"/>
          <w:b w:val="1"/>
          <w:bCs w:val="1"/>
          <w:color w:val="ff0000"/>
          <w:rtl w:val="0"/>
        </w:rPr>
        <w:t xml:space="preserve">Talkdesk</w:t>
      </w:r>
      <w:r w:rsidDel="00000000" w:rsidR="00000000" w:rsidRPr="00000000">
        <w:rPr>
          <w:rFonts w:ascii="Quattrocento Sans" w:cs="Quattrocento Sans" w:eastAsia="Quattrocento Sans" w:hAnsi="Quattrocento Sans"/>
          <w:color w:val="ff0000"/>
          <w:rtl w:val="0"/>
        </w:rPr>
        <w:t xml:space="preserve">, changed the way their customer support processes used to be organized</w:t>
      </w:r>
    </w:p>
    <w:p w:rsidR="00000000" w:rsidDel="00000000" w:rsidP="00000000" w:rsidRDefault="00000000" w:rsidRPr="00000000" w14:paraId="000000AC">
      <w:pPr>
        <w:numPr>
          <w:ilvl w:val="1"/>
          <w:numId w:val="6"/>
        </w:numPr>
        <w:spacing w:line="360" w:lineRule="auto"/>
        <w:ind w:left="1440" w:hanging="360"/>
        <w:jc w:val="both"/>
        <w:rPr>
          <w:color w:val="ff0000"/>
        </w:rPr>
      </w:pPr>
      <w:r w:rsidDel="00000000" w:rsidR="00000000" w:rsidRPr="00000000">
        <w:rPr>
          <w:rFonts w:ascii="Quattrocento Sans" w:cs="Quattrocento Sans" w:eastAsia="Quattrocento Sans" w:hAnsi="Quattrocento Sans"/>
          <w:color w:val="ff0000"/>
          <w:rtl w:val="0"/>
        </w:rPr>
        <w:t xml:space="preserve">The first hotels that decided to make decisions based on big data using, for instance, insights from the </w:t>
      </w:r>
      <w:r w:rsidDel="00000000" w:rsidR="00000000" w:rsidRPr="00000000">
        <w:rPr>
          <w:rFonts w:ascii="Quattrocento Sans" w:cs="Quattrocento Sans" w:eastAsia="Quattrocento Sans" w:hAnsi="Quattrocento Sans"/>
          <w:b w:val="1"/>
          <w:bCs w:val="1"/>
          <w:color w:val="ff0000"/>
          <w:rtl w:val="0"/>
        </w:rPr>
        <w:t xml:space="preserve">Climber Hotel</w:t>
      </w:r>
      <w:r w:rsidDel="00000000" w:rsidR="00000000" w:rsidRPr="00000000">
        <w:rPr>
          <w:rFonts w:ascii="Quattrocento Sans" w:cs="Quattrocento Sans" w:eastAsia="Quattrocento Sans" w:hAnsi="Quattrocento Sans"/>
          <w:color w:val="ff0000"/>
          <w:rtl w:val="0"/>
        </w:rPr>
        <w:t xml:space="preserve">, made changes on their decision-making approach</w:t>
      </w:r>
    </w:p>
    <w:p w:rsidR="00000000" w:rsidDel="00000000" w:rsidP="00000000" w:rsidRDefault="00000000" w:rsidRPr="00000000" w14:paraId="000000AD">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E">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KM-11-KT05</w:t>
        <w:tab/>
        <w:t xml:space="preserve">:</w:t>
        <w:tab/>
        <w:t xml:space="preserve">Design</w:t>
      </w: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Ideating the most important in design thinking process?</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Ideation is often the most exciting stage in a Design Thinking project, because during Ideation, the aim is to generate a large quantity of ideas that the team can then filter and cut down into the best, most practical or most innovative ones in order to inspire new and better design solutions and products.</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defines shape and form?</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defines+shape+and+form?&amp;tbm=isch&amp;source=iu&amp;ictx=1&amp;vet=1&amp;fir=2ydSeIxCjZqJhM%252CrqSeqxIIZMdHwM%252C_&amp;usg=AI4_-kQWpO04w_mF7NiTaTTyiN8ZhDFEtA&amp;sa=X&amp;ved=2ahUKEwjH06OZqKH3AhVQe8AKHTa1AqoQ9QF6BAgbEAE#imgrc=2ydSeIxCjZqJhM" </w:instrText>
        <w:fldChar w:fldCharType="separate"/>
      </w: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25650" cy="2025650"/>
            <wp:effectExtent b="0" l="0" r="0" t="0"/>
            <wp:docPr descr="Image result for Communication through shape and form" id="9" name="image10.png"/>
            <a:graphic>
              <a:graphicData uri="http://schemas.openxmlformats.org/drawingml/2006/picture">
                <pic:pic>
                  <pic:nvPicPr>
                    <pic:cNvPr descr="Image result for Communication through shape and form" id="0" name="image10.png"/>
                    <pic:cNvPicPr preferRelativeResize="0"/>
                  </pic:nvPicPr>
                  <pic:blipFill>
                    <a:blip r:embed="rId17"/>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Shape vs Form</w:t>
        <w:br w:type="textWrapping"/>
        <w:br w:type="textWrapping"/>
        <w:t xml:space="preserve">“Form” and “shape” define objects situated in space. The basic difference, though, between “shape” and “form” is that “form” is in 3D while “shape” is plain 2D. The latter is simply defined by lines. “Shape” is thus described by virtue of how many sides it has and to some degree by its angular relations.</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Whats the difference between a shape and form?</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the visual arts, shape is a flat, enclosed area of an artwork created through lines, textures, colours or an area enclosed by other shapes such as triangles, circles, and squares. Likewise, a form can refer to a three-dimensional composition or object within a three-dimensional composition.</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KM-11-KT06</w:t>
        <w:tab/>
        <w:t xml:space="preserve">:</w:t>
        <w:tab/>
        <w:t xml:space="preserve">Design thinking methodology</w:t>
      </w: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6 phases of design thinking?</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S8MqEPvuPIi9HpJPapWXA-S_vfA:1650412206228&amp;q=What+are+the+6+phases+of+design+thinking?&amp;tbm=isch&amp;source=iu&amp;ictx=1&amp;vet=1&amp;fir=dPoreDEXsgvdnM%252C1AYxUNB7h_Cz3M%252C_&amp;usg=AI4_-kSeFv9gR5aGvubePdSaS5D-l5KDGg&amp;sa=X&amp;ved=2ahUKEwiv16PKqKH3AhXzQUEAHa-FCJwQ9QF6BAhXEAE#imgrc=dPoreDEXsgvdnM" </w:instrText>
        <w:fldChar w:fldCharType="separate"/>
      </w: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1997710" cy="2025650"/>
            <wp:effectExtent b="0" l="0" r="0" t="0"/>
            <wp:docPr descr="Image result for Design thinking phases" id="13" name="image13.png"/>
            <a:graphic>
              <a:graphicData uri="http://schemas.openxmlformats.org/drawingml/2006/picture">
                <pic:pic>
                  <pic:nvPicPr>
                    <pic:cNvPr descr="Image result for Design thinking phases" id="0" name="image13.png"/>
                    <pic:cNvPicPr preferRelativeResize="0"/>
                  </pic:nvPicPr>
                  <pic:blipFill>
                    <a:blip r:embed="rId18"/>
                    <a:srcRect b="0" l="0" r="0" t="0"/>
                    <a:stretch>
                      <a:fillRect/>
                    </a:stretch>
                  </pic:blipFill>
                  <pic:spPr>
                    <a:xfrm>
                      <a:off x="0" y="0"/>
                      <a:ext cx="19977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design-thinking framework follows an overall flow of 1) understand, 2) explore, and 3) materialize. Within these larger buckets fall the 6 phases: empathize, define, ideate, prototype, test, and implement.</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design thinking techniques?</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ff0000"/>
          <w:sz w:val="22"/>
          <w:szCs w:val="22"/>
          <w:u w:val="single"/>
        </w:rPr>
      </w:pPr>
      <w:r w:rsidDel="00000000" w:rsidR="00000000" w:rsidRPr="00000000">
        <w:fldChar w:fldCharType="begin"/>
        <w:instrText xml:space="preserve"> HYPERLINK "https://www.google.com/search?rlz=1C5CHFA_enZA964ZA964&amp;biw=686&amp;bih=617&amp;sxsrf=APq-WBuWY133xpCw4EC0Zkb3_-9BhsXxww:1650412269621&amp;q=What+are+design+thinking+techniques?&amp;tbm=isch&amp;source=iu&amp;ictx=1&amp;vet=1&amp;fir=KQLoxR8mcn-tnM%252CGegd2zmKqamVEM%252C_&amp;usg=AI4_-kSUAyS5KP5q9BymGCcaYYiF-TqZQg&amp;sa=X&amp;ved=2ahUKEwj08cDoqKH3AhXNPsAKHcp5CWoQ9QF6BAgPEAE#imgrc=KQLoxR8mcn-tnM" </w:instrText>
        <w:fldChar w:fldCharType="separate"/>
      </w: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ff0000"/>
          <w:sz w:val="22"/>
          <w:szCs w:val="22"/>
          <w:u w:val="single"/>
        </w:rPr>
      </w:pPr>
      <w:r w:rsidDel="00000000" w:rsidR="00000000" w:rsidRPr="00000000">
        <w:rPr>
          <w:rFonts w:ascii="Quattrocento Sans" w:cs="Quattrocento Sans" w:eastAsia="Quattrocento Sans" w:hAnsi="Quattrocento Sans"/>
          <w:color w:val="ff0000"/>
          <w:sz w:val="22"/>
          <w:szCs w:val="22"/>
          <w:u w:val="single"/>
        </w:rPr>
        <w:drawing>
          <wp:inline distB="0" distT="0" distL="0" distR="0">
            <wp:extent cx="2518410" cy="2025650"/>
            <wp:effectExtent b="0" l="0" r="0" t="0"/>
            <wp:docPr descr="Image result for Design thinking tools and techniques" id="11" name="image11.jpg"/>
            <a:graphic>
              <a:graphicData uri="http://schemas.openxmlformats.org/drawingml/2006/picture">
                <pic:pic>
                  <pic:nvPicPr>
                    <pic:cNvPr descr="Image result for Design thinking tools and techniques" id="0" name="image11.jpg"/>
                    <pic:cNvPicPr preferRelativeResize="0"/>
                  </pic:nvPicPr>
                  <pic:blipFill>
                    <a:blip r:embed="rId19"/>
                    <a:srcRect b="0" l="0" r="0" t="0"/>
                    <a:stretch>
                      <a:fillRect/>
                    </a:stretch>
                  </pic:blipFill>
                  <pic:spPr>
                    <a:xfrm>
                      <a:off x="0" y="0"/>
                      <a:ext cx="25184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Design thinking is a non-linear, iterative process that teams use to understand users, challenge assumptions, redefine problems and create innovative solutions to prototype and test. Involving five phases—Empathize, Define, Ideate, Prototype and Test—it is most useful to tackle problems that are ill-defined or unknown.</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KM-11-KT07</w:t>
        <w:tab/>
        <w:t xml:space="preserve">:</w:t>
        <w:tab/>
        <w:t xml:space="preserve">Application of design thinking</w:t>
      </w: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application development example?</w:t>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Alternatively, it is also referred to as middleware. Application software addresses the end user and provides features to perform specific tasks and activities. Typical examples are programs for document creation and storage, image processing, movie or music playback, etc.</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application software with example?</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application program (application or app for short) is a computer program designed to carry out a specific task other than one relating to the operation of the computer itself, typically to be used by end-users. Word processors, media players, and accounting software are examples.</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application security and examples?</w:t>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ufpgWyshs70wyzzroEqN0s8UZIDA:1650412617356&amp;q=What+is+application+security+and+examples?&amp;tbm=isch&amp;source=iu&amp;ictx=1&amp;vet=1&amp;fir=jpc-kWY8h3hQQM%252CVCopFgtxMJZH2M%252C_&amp;usg=AI4_-kQ62tNDfrhf48YWMVRJ0omVOR-s5A&amp;sa=X&amp;ved=2ahUKEwiX-qiOqqH3AhUKXsAKHUBGAL4Q9QF6BAgOEAE#imgrc=jpc-kWY8h3hQQM" </w:instrText>
        <w:fldChar w:fldCharType="separate"/>
      </w: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841625" cy="1421130"/>
            <wp:effectExtent b="0" l="0" r="0" t="0"/>
            <wp:docPr descr="Image result for Application in cyber security" id="12" name="image12.jpg"/>
            <a:graphic>
              <a:graphicData uri="http://schemas.openxmlformats.org/drawingml/2006/picture">
                <pic:pic>
                  <pic:nvPicPr>
                    <pic:cNvPr descr="Image result for Application in cyber security" id="0" name="image12.jpg"/>
                    <pic:cNvPicPr preferRelativeResize="0"/>
                  </pic:nvPicPr>
                  <pic:blipFill>
                    <a:blip r:embed="rId20"/>
                    <a:srcRect b="0" l="0" r="0" t="0"/>
                    <a:stretch>
                      <a:fillRect/>
                    </a:stretch>
                  </pic:blipFill>
                  <pic:spPr>
                    <a:xfrm>
                      <a:off x="0" y="0"/>
                      <a:ext cx="2841625" cy="142113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Authentication, authorization, encryption, logging, and application security testing are all examples of application security features. Developers can also use code to reduce security flaws in applications.</w:t>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business innovation?</w:t>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E-uEFRx5OjMaO-Je1q8WpPMP7Ug:1650412677292&amp;q=What+is+an+example+of+business+innovation?&amp;tbm=isch&amp;source=iu&amp;ictx=1&amp;vet=1&amp;fir=sEq1dVQxPf5t8M%252CoovF1O_r1rdfAM%252C_&amp;usg=AI4_-kQDa7yxsW6ujNH8alSo6dmHLrb9Fw&amp;sa=X&amp;ved=2ahUKEwirjvOqqqH3AhXVilwKHe19DXIQ9QF6BAgYEAE#imgrc=sEq1dVQxPf5t8M" </w:instrText>
        <w:fldChar w:fldCharType="separate"/>
      </w: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333750" cy="2025650"/>
            <wp:effectExtent b="0" l="0" r="0" t="0"/>
            <wp:docPr descr="Image result for Business innovation" id="14" name="image14.jpg"/>
            <a:graphic>
              <a:graphicData uri="http://schemas.openxmlformats.org/drawingml/2006/picture">
                <pic:pic>
                  <pic:nvPicPr>
                    <pic:cNvPr descr="Image result for Business innovation" id="0" name="image14.jpg"/>
                    <pic:cNvPicPr preferRelativeResize="0"/>
                  </pic:nvPicPr>
                  <pic:blipFill>
                    <a:blip r:embed="rId21"/>
                    <a:srcRect b="0" l="0" r="0" t="0"/>
                    <a:stretch>
                      <a:fillRect/>
                    </a:stretch>
                  </pic:blipFill>
                  <pic:spPr>
                    <a:xfrm>
                      <a:off x="0" y="0"/>
                      <a:ext cx="33337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product innovations:</w:t>
        <w:br w:type="textWrapping"/>
        <w:br w:type="textWrapping"/>
      </w:r>
      <w:r w:rsidDel="00000000" w:rsidR="00000000" w:rsidRPr="00000000">
        <w:rPr>
          <w:rFonts w:ascii="Quattrocento Sans" w:cs="Quattrocento Sans" w:eastAsia="Quattrocento Sans" w:hAnsi="Quattrocento Sans"/>
          <w:b w:val="1"/>
          <w:bCs w:val="1"/>
          <w:color w:val="ff0000"/>
          <w:rtl w:val="0"/>
        </w:rPr>
        <w:t xml:space="preserve">The first electric vehicles introduced in the car's market</w:t>
      </w:r>
      <w:r w:rsidDel="00000000" w:rsidR="00000000" w:rsidRPr="00000000">
        <w:rPr>
          <w:rFonts w:ascii="Quattrocento Sans" w:cs="Quattrocento Sans" w:eastAsia="Quattrocento Sans" w:hAnsi="Quattrocento Sans"/>
          <w:color w:val="ff0000"/>
          <w:rtl w:val="0"/>
        </w:rPr>
        <w:t xml:space="preserve"> were also an innovation, and new batteries with longer ranges that keep coming out are also an example of innovation.</w:t>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innovation important in problem solving?</w:t>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Sustaining innovation.</w:t>
        <w:br w:type="textWrapping"/>
        <w:br w:type="textWrapping"/>
        <w:t xml:space="preserve">Most innovation happens here, because most of the time we are seeking to get better at what we're already doing. We want to improve existing capabilities in existing markets, and we have a pretty clear idea of what problems need to be solved and what skill domains are required to solve them.</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22"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15"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6.jpg"/><Relationship Id="rId22" Type="http://schemas.openxmlformats.org/officeDocument/2006/relationships/footer" Target="footer2.xml"/><Relationship Id="rId10" Type="http://schemas.openxmlformats.org/officeDocument/2006/relationships/image" Target="media/image5.jpg"/><Relationship Id="rId21" Type="http://schemas.openxmlformats.org/officeDocument/2006/relationships/image" Target="media/image14.jpg"/><Relationship Id="rId13" Type="http://schemas.openxmlformats.org/officeDocument/2006/relationships/image" Target="media/image4.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jpg"/><Relationship Id="rId14" Type="http://schemas.openxmlformats.org/officeDocument/2006/relationships/image" Target="media/image8.jpg"/><Relationship Id="rId17" Type="http://schemas.openxmlformats.org/officeDocument/2006/relationships/image" Target="media/image10.pn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header" Target="header1.xml"/><Relationship Id="rId18" Type="http://schemas.openxmlformats.org/officeDocument/2006/relationships/image" Target="media/image13.png"/><Relationship Id="rId7" Type="http://schemas.openxmlformats.org/officeDocument/2006/relationships/footer" Target="footer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