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Cloud Computing Elements</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8</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Summative Assessment</w:t>
      </w:r>
    </w:p>
    <w:tbl>
      <w:tblPr>
        <w:tblStyle w:val="Table1"/>
        <w:tblpPr w:leftFromText="180" w:rightFromText="180" w:topFromText="0" w:bottomFromText="0" w:vertAnchor="page" w:horzAnchor="margin" w:tblpX="0" w:tblpY="850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252301-001-00-KM-01</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3">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cloud computing elements, their functionality, implementation and maintenance</w:t>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C">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F">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5">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KM-02-KT01</w:t>
        <w:tab/>
        <w:t xml:space="preserve">:</w:t>
        <w:tab/>
        <w:t xml:space="preserve">Servers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KM-02-KT02</w:t>
        <w:tab/>
        <w:t xml:space="preserve">:</w:t>
        <w:tab/>
        <w:t xml:space="preserve">Databases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KM-02-KT03</w:t>
        <w:tab/>
        <w:t xml:space="preserve">:</w:t>
        <w:tab/>
        <w:t xml:space="preserve">Data and data storage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KM-02-KT04</w:t>
        <w:tab/>
        <w:t xml:space="preserve">:</w:t>
        <w:tab/>
        <w:t xml:space="preserve">Database performance</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KM-02-KT05</w:t>
        <w:tab/>
        <w:t xml:space="preserve">:</w:t>
        <w:tab/>
        <w:t xml:space="preserve">Cloud Storage</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KM-02-KT06</w:t>
        <w:tab/>
        <w:t xml:space="preserve">:</w:t>
        <w:tab/>
        <w:t xml:space="preserve">Networks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KM-02-KT07</w:t>
        <w:tab/>
        <w:t xml:space="preserve">:</w:t>
        <w:tab/>
        <w:t xml:space="preserve">Cloud support</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KM-02-KT01</w:t>
        <w:tab/>
        <w:t xml:space="preserve">:</w:t>
        <w:tab/>
        <w:t xml:space="preserve">Servers</w:t>
      </w: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Functions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Requirements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Structures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Protocols of permissions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Design constraints and limitations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Disk storage systems overview</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KT0107</w:t>
        <w:tab/>
        <w:t xml:space="preserve">Disk types and rotational media</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KT0108</w:t>
        <w:tab/>
        <w:t xml:space="preserve">Drive access speed</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KT0109</w:t>
        <w:tab/>
        <w:t xml:space="preserve">Solid state drives and other storage options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KT0110</w:t>
        <w:tab/>
        <w:t xml:space="preserve">Tiering</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KT0111</w:t>
        <w:tab/>
        <w:t xml:space="preserve">Raid types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KT0112</w:t>
        <w:tab/>
        <w:t xml:space="preserve">Storage access file systems</w:t>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5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5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E">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advantages of SSD storage</w:t>
      </w: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6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6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6">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file system storage?</w:t>
      </w: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C">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1">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KM-02-KT02</w:t>
        <w:tab/>
        <w:t xml:space="preserve">:</w:t>
        <w:tab/>
        <w:t xml:space="preserve">Databases</w:t>
      </w: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Functions</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Requirements</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Configuration and deployment</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Design constraints</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Maintenance (automation and orchestration)</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Monitoring and dashboards</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KT0207</w:t>
        <w:tab/>
        <w:t xml:space="preserve">Backup and recovery process compliance</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KT0208</w:t>
        <w:tab/>
        <w:t xml:space="preserve">Contingency plans</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7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7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purpose of backup and recovery</w:t>
      </w:r>
    </w:p>
    <w:p w:rsidR="00000000" w:rsidDel="00000000" w:rsidP="00000000" w:rsidRDefault="00000000" w:rsidRPr="00000000" w14:paraId="0000007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0">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8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8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8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a contingency plan? </w:t>
      </w:r>
    </w:p>
    <w:p w:rsidR="00000000" w:rsidDel="00000000" w:rsidP="00000000" w:rsidRDefault="00000000" w:rsidRPr="00000000" w14:paraId="0000008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A">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KM-02-KT03</w:t>
        <w:tab/>
        <w:t xml:space="preserve">:</w:t>
        <w:tab/>
        <w:t xml:space="preserve">Data and data storage</w:t>
      </w: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Types</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Capacity</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Immediate access, archives and back-up</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Inventory</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Migration</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Storage classes</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KT0307</w:t>
        <w:tab/>
        <w:t xml:space="preserve">Durability and data protection</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KT0308</w:t>
        <w:tab/>
        <w:t xml:space="preserve">Hardware architecture</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KT0309</w:t>
        <w:tab/>
        <w:t xml:space="preserve">Constraints and limitations</w:t>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9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9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97">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and explain the types of data migration</w:t>
      </w:r>
    </w:p>
    <w:p w:rsidR="00000000" w:rsidDel="00000000" w:rsidP="00000000" w:rsidRDefault="00000000" w:rsidRPr="00000000" w14:paraId="0000009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9">
      <w:pPr>
        <w:numPr>
          <w:ilvl w:val="0"/>
          <w:numId w:val="1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9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9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9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storage architecture? </w:t>
      </w:r>
    </w:p>
    <w:p w:rsidR="00000000" w:rsidDel="00000000" w:rsidP="00000000" w:rsidRDefault="00000000" w:rsidRPr="00000000" w14:paraId="0000009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1">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KM-02-KT04</w:t>
        <w:tab/>
        <w:t xml:space="preserve">:</w:t>
        <w:tab/>
        <w:t xml:space="preserve">Database performance</w:t>
      </w: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Caused of poor performance:</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Poor database design</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Poor deployment</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Poor software deployment</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Poor software configuration</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Resource saturation</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Solutions and optimization</w:t>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A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A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A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poor software deployment process planning</w:t>
      </w:r>
    </w:p>
    <w:p w:rsidR="00000000" w:rsidDel="00000000" w:rsidP="00000000" w:rsidRDefault="00000000" w:rsidRPr="00000000" w14:paraId="000000A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1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B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B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B2">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and explain the resource saturation</w:t>
      </w:r>
    </w:p>
    <w:p w:rsidR="00000000" w:rsidDel="00000000" w:rsidP="00000000" w:rsidRDefault="00000000" w:rsidRPr="00000000" w14:paraId="000000B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KM-02-KT05</w:t>
        <w:tab/>
        <w:t xml:space="preserve">:</w:t>
        <w:tab/>
        <w:t xml:space="preserve">Cloud Storage</w:t>
      </w: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Direct Attached</w:t>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File Storage</w:t>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Block Storage</w:t>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KT0504</w:t>
        <w:tab/>
        <w:t xml:space="preserve">Object Storage</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KT0505</w:t>
        <w:tab/>
        <w:t xml:space="preserve">Content Delivery Networks (CDN)</w:t>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C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C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Describe what is object storage</w:t>
      </w: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1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C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C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C8">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and explain the benefits of a content delivery network</w:t>
      </w: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A">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CB">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KM-02-KT06</w:t>
        <w:tab/>
        <w:t xml:space="preserve">:</w:t>
        <w:tab/>
        <w:t xml:space="preserve">Networks</w:t>
      </w: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Principles</w:t>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Configurations and Architecture</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Connectivity</w:t>
      </w:r>
    </w:p>
    <w:p w:rsidR="00000000" w:rsidDel="00000000" w:rsidP="00000000" w:rsidRDefault="00000000" w:rsidRPr="00000000" w14:paraId="000000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KT0604</w:t>
        <w:tab/>
        <w:t xml:space="preserve">Functions</w:t>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KT0605</w:t>
        <w:tab/>
        <w:t xml:space="preserve">Requirements</w:t>
      </w:r>
    </w:p>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KT0606</w:t>
        <w:tab/>
        <w:t xml:space="preserve">Network optimisation</w:t>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KT0607</w:t>
        <w:tab/>
        <w:t xml:space="preserve">Protocols, ports, and topologies</w:t>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KT0608</w:t>
        <w:tab/>
        <w:t xml:space="preserve">Web applications</w:t>
      </w:r>
    </w:p>
    <w:p w:rsidR="00000000" w:rsidDel="00000000" w:rsidP="00000000" w:rsidRDefault="00000000" w:rsidRPr="00000000" w14:paraId="000000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KT0609</w:t>
        <w:tab/>
        <w:t xml:space="preserve">Open source technologies</w:t>
      </w:r>
    </w:p>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KT0610</w:t>
        <w:tab/>
        <w:t xml:space="preserve">Constraints and limitations</w:t>
      </w:r>
    </w:p>
    <w:tbl>
      <w:tblPr>
        <w:tblStyle w:val="Table1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D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D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0DD">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the requirements of computer networks</w:t>
      </w:r>
    </w:p>
    <w:p w:rsidR="00000000" w:rsidDel="00000000" w:rsidP="00000000" w:rsidRDefault="00000000" w:rsidRPr="00000000" w14:paraId="000000D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E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E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0E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network optimization?</w:t>
      </w:r>
    </w:p>
    <w:p w:rsidR="00000000" w:rsidDel="00000000" w:rsidP="00000000" w:rsidRDefault="00000000" w:rsidRPr="00000000" w14:paraId="000000E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KM-02-KT07</w:t>
        <w:tab/>
        <w:t xml:space="preserve">:</w:t>
        <w:tab/>
        <w:t xml:space="preserve">Cloud support</w:t>
      </w: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Customer interface</w:t>
      </w:r>
    </w:p>
    <w:p w:rsidR="00000000" w:rsidDel="00000000" w:rsidP="00000000" w:rsidRDefault="00000000" w:rsidRPr="00000000" w14:paraId="000000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Vendor specific software</w:t>
      </w:r>
    </w:p>
    <w:tbl>
      <w:tblPr>
        <w:tblStyle w:val="Table1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E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E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0E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Name the vendor specific requirements?</w:t>
      </w: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br w:type="page"/>
      </w: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