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Cloud Security, Risks, Vulnerabilities and Mitigation</w:t>
      </w:r>
    </w:p>
    <w:p w:rsidR="00000000" w:rsidDel="00000000" w:rsidP="00000000" w:rsidRDefault="00000000" w:rsidRPr="00000000" w14:paraId="00000003">
      <w:pPr>
        <w:spacing w:line="36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 NQF Level 4, Credits 3</w:t>
      </w:r>
    </w:p>
    <w:p w:rsidR="00000000" w:rsidDel="00000000" w:rsidP="00000000" w:rsidRDefault="00000000" w:rsidRPr="00000000" w14:paraId="00000005">
      <w:pPr>
        <w:spacing w:line="36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6">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Learner Guide</w:t>
      </w:r>
    </w:p>
    <w:p w:rsidR="00000000" w:rsidDel="00000000" w:rsidP="00000000" w:rsidRDefault="00000000" w:rsidRPr="00000000" w14:paraId="00000007">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8">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2"/>
          <w:szCs w:val="22"/>
        </w:rPr>
      </w:pPr>
      <w:r w:rsidDel="00000000" w:rsidR="00000000" w:rsidRPr="00000000">
        <w:rPr>
          <w:rtl w:val="0"/>
        </w:rPr>
      </w:r>
    </w:p>
    <w:tbl>
      <w:tblPr>
        <w:tblStyle w:val="Table1"/>
        <w:tblpPr w:leftFromText="180" w:rightFromText="180" w:topFromText="0" w:bottomFromText="0" w:vertAnchor="page" w:horzAnchor="margin" w:tblpX="0" w:tblpY="810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8db3e2" w:val="clear"/>
          </w:tcPr>
          <w:p w:rsidR="00000000" w:rsidDel="00000000" w:rsidP="00000000" w:rsidRDefault="00000000" w:rsidRPr="00000000" w14:paraId="0000000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F">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252301-001-00-KM-04</w:t>
            </w:r>
          </w:p>
        </w:tc>
      </w:tr>
      <w:tr>
        <w:trPr>
          <w:cantSplit w:val="0"/>
          <w:tblHeader w:val="0"/>
        </w:trPr>
        <w:tc>
          <w:tcPr>
            <w:shd w:fill="8db3e2" w:val="clear"/>
          </w:tcPr>
          <w:p w:rsidR="00000000" w:rsidDel="00000000" w:rsidP="00000000" w:rsidRDefault="00000000" w:rsidRPr="00000000" w14:paraId="0000001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11">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8db3e2" w:val="clear"/>
          </w:tcPr>
          <w:p w:rsidR="00000000" w:rsidDel="00000000" w:rsidP="00000000" w:rsidRDefault="00000000" w:rsidRPr="00000000" w14:paraId="0000001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13">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r>
      <w:tr>
        <w:trPr>
          <w:cantSplit w:val="0"/>
          <w:tblHeader w:val="0"/>
        </w:trPr>
        <w:tc>
          <w:tcPr>
            <w:shd w:fill="8db3e2" w:val="clear"/>
          </w:tcPr>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15">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blHeader w:val="0"/>
        </w:trPr>
        <w:tc>
          <w:tcPr>
            <w:shd w:fill="8db3e2" w:val="clear"/>
          </w:tcPr>
          <w:p w:rsidR="00000000" w:rsidDel="00000000" w:rsidP="00000000" w:rsidRDefault="00000000" w:rsidRPr="00000000" w14:paraId="0000001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17">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w:t>
            </w:r>
          </w:p>
        </w:tc>
      </w:tr>
      <w:tr>
        <w:trPr>
          <w:cantSplit w:val="0"/>
          <w:tblHeader w:val="0"/>
        </w:trPr>
        <w:tc>
          <w:tcPr>
            <w:shd w:fill="8db3e2" w:val="clear"/>
          </w:tcPr>
          <w:p w:rsidR="00000000" w:rsidDel="00000000" w:rsidP="00000000" w:rsidRDefault="00000000" w:rsidRPr="00000000" w14:paraId="0000001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9">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Occupational Certificate: Cloud Administrator</w:t>
            </w:r>
          </w:p>
        </w:tc>
      </w:tr>
      <w:tr>
        <w:trPr>
          <w:cantSplit w:val="0"/>
          <w:tblHeader w:val="0"/>
        </w:trPr>
        <w:tc>
          <w:tcPr>
            <w:shd w:fill="8db3e2" w:val="clear"/>
          </w:tcPr>
          <w:p w:rsidR="00000000" w:rsidDel="00000000" w:rsidP="00000000" w:rsidRDefault="00000000" w:rsidRPr="00000000" w14:paraId="0000001A">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C">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MICT SETA</w:t>
            </w:r>
          </w:p>
        </w:tc>
      </w:tr>
      <w:tr>
        <w:trPr>
          <w:cantSplit w:val="0"/>
          <w:tblHeader w:val="0"/>
        </w:trPr>
        <w:tc>
          <w:tcPr>
            <w:shd w:fill="8db3e2" w:val="clear"/>
          </w:tcPr>
          <w:p w:rsidR="00000000" w:rsidDel="00000000" w:rsidP="00000000" w:rsidRDefault="00000000" w:rsidRPr="00000000" w14:paraId="0000001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spacing w:line="360" w:lineRule="auto"/>
              <w:jc w:val="both"/>
              <w:rPr>
                <w:rFonts w:ascii="Calibri" w:cs="Calibri" w:eastAsia="Calibri" w:hAnsi="Calibri"/>
                <w:sz w:val="22"/>
                <w:szCs w:val="22"/>
              </w:rPr>
            </w:pPr>
            <w:r w:rsidDel="00000000" w:rsidR="00000000" w:rsidRPr="00000000">
              <w:rPr>
                <w:rFonts w:ascii="Quattrocento Sans" w:cs="Quattrocento Sans" w:eastAsia="Quattrocento Sans" w:hAnsi="Quattrocento Sans"/>
                <w:sz w:val="22"/>
                <w:szCs w:val="22"/>
                <w:rtl w:val="0"/>
              </w:rPr>
              <w:t xml:space="preserve">Cloud Administrator</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2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21">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spacing w:line="360" w:lineRule="auto"/>
              <w:jc w:val="both"/>
              <w:rPr>
                <w:rFonts w:ascii="Calibri" w:cs="Calibri" w:eastAsia="Calibri" w:hAnsi="Calibri"/>
                <w:sz w:val="22"/>
                <w:szCs w:val="22"/>
              </w:rPr>
            </w:pPr>
            <w:r w:rsidDel="00000000" w:rsidR="00000000" w:rsidRPr="00000000">
              <w:rPr>
                <w:rFonts w:ascii="Arial" w:cs="Arial" w:eastAsia="Arial" w:hAnsi="Arial"/>
                <w:sz w:val="20"/>
                <w:szCs w:val="20"/>
                <w:rtl w:val="0"/>
              </w:rPr>
              <w:t xml:space="preserve">Computer Network and Systems Engineer</w:t>
            </w:r>
            <w:r w:rsidDel="00000000" w:rsidR="00000000" w:rsidRPr="00000000">
              <w:rPr>
                <w:rtl w:val="0"/>
              </w:rPr>
            </w:r>
          </w:p>
        </w:tc>
      </w:tr>
    </w:tbl>
    <w:p w:rsidR="00000000" w:rsidDel="00000000" w:rsidP="00000000" w:rsidRDefault="00000000" w:rsidRPr="00000000" w14:paraId="00000023">
      <w:pPr>
        <w:rPr>
          <w:rFonts w:ascii="Calibri" w:cs="Calibri" w:eastAsia="Calibri" w:hAnsi="Calibri"/>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2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8db3e2" w:val="clear"/>
          </w:tcPr>
          <w:p w:rsidR="00000000" w:rsidDel="00000000" w:rsidP="00000000" w:rsidRDefault="00000000" w:rsidRPr="00000000" w14:paraId="00000026">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tl w:val="0"/>
              </w:rPr>
              <w:t xml:space="preserve">Name</w:t>
            </w:r>
            <w:r w:rsidDel="00000000" w:rsidR="00000000" w:rsidRPr="00000000">
              <w:rPr>
                <w:rtl w:val="0"/>
              </w:rPr>
            </w:r>
          </w:p>
        </w:tc>
        <w:tc>
          <w:tcPr/>
          <w:p w:rsidR="00000000" w:rsidDel="00000000" w:rsidP="00000000" w:rsidRDefault="00000000" w:rsidRPr="00000000" w14:paraId="00000027">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28">
            <w:pPr>
              <w:spacing w:line="360" w:lineRule="auto"/>
              <w:jc w:val="both"/>
              <w:rPr>
                <w:rFonts w:ascii="Calibri" w:cs="Calibri" w:eastAsia="Calibri" w:hAnsi="Calibri"/>
                <w:b w:val="1"/>
                <w:bCs w:val="1"/>
                <w:sz w:val="22"/>
                <w:szCs w:val="22"/>
              </w:rPr>
            </w:pPr>
            <w:r w:rsidDel="00000000" w:rsidR="00000000" w:rsidRPr="00000000">
              <w:rPr>
                <w:rtl w:val="0"/>
              </w:rPr>
              <w:t xml:space="preserve">Contact Address</w:t>
            </w:r>
            <w:r w:rsidDel="00000000" w:rsidR="00000000" w:rsidRPr="00000000">
              <w:rPr>
                <w:rtl w:val="0"/>
              </w:rPr>
            </w:r>
          </w:p>
        </w:tc>
        <w:tc>
          <w:tcPr/>
          <w:p w:rsidR="00000000" w:rsidDel="00000000" w:rsidP="00000000" w:rsidRDefault="00000000" w:rsidRPr="00000000" w14:paraId="00000029">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2A">
            <w:pPr>
              <w:spacing w:line="360" w:lineRule="auto"/>
              <w:jc w:val="both"/>
              <w:rPr>
                <w:rFonts w:ascii="Calibri" w:cs="Calibri" w:eastAsia="Calibri" w:hAnsi="Calibri"/>
                <w:b w:val="1"/>
                <w:bCs w:val="1"/>
                <w:sz w:val="22"/>
                <w:szCs w:val="22"/>
              </w:rPr>
            </w:pPr>
            <w:r w:rsidDel="00000000" w:rsidR="00000000" w:rsidRPr="00000000">
              <w:rPr>
                <w:rtl w:val="0"/>
              </w:rPr>
              <w:t xml:space="preserve">Telephone (H)</w:t>
            </w:r>
            <w:r w:rsidDel="00000000" w:rsidR="00000000" w:rsidRPr="00000000">
              <w:rPr>
                <w:rtl w:val="0"/>
              </w:rPr>
            </w:r>
          </w:p>
        </w:tc>
        <w:tc>
          <w:tcPr/>
          <w:p w:rsidR="00000000" w:rsidDel="00000000" w:rsidP="00000000" w:rsidRDefault="00000000" w:rsidRPr="00000000" w14:paraId="0000002B">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2C">
            <w:pPr>
              <w:spacing w:line="360" w:lineRule="auto"/>
              <w:jc w:val="both"/>
              <w:rPr>
                <w:rFonts w:ascii="Calibri" w:cs="Calibri" w:eastAsia="Calibri" w:hAnsi="Calibri"/>
                <w:b w:val="1"/>
                <w:bCs w:val="1"/>
                <w:sz w:val="22"/>
                <w:szCs w:val="22"/>
              </w:rPr>
            </w:pPr>
            <w:r w:rsidDel="00000000" w:rsidR="00000000" w:rsidRPr="00000000">
              <w:rPr>
                <w:rtl w:val="0"/>
              </w:rPr>
              <w:t xml:space="preserve">Telephone (W)</w:t>
            </w:r>
            <w:r w:rsidDel="00000000" w:rsidR="00000000" w:rsidRPr="00000000">
              <w:rPr>
                <w:rtl w:val="0"/>
              </w:rPr>
            </w:r>
          </w:p>
        </w:tc>
        <w:tc>
          <w:tcPr/>
          <w:p w:rsidR="00000000" w:rsidDel="00000000" w:rsidP="00000000" w:rsidRDefault="00000000" w:rsidRPr="00000000" w14:paraId="0000002D">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2E">
            <w:pPr>
              <w:spacing w:line="360" w:lineRule="auto"/>
              <w:jc w:val="both"/>
              <w:rPr>
                <w:rFonts w:ascii="Calibri" w:cs="Calibri" w:eastAsia="Calibri" w:hAnsi="Calibri"/>
                <w:b w:val="1"/>
                <w:bCs w:val="1"/>
                <w:sz w:val="22"/>
                <w:szCs w:val="22"/>
              </w:rPr>
            </w:pPr>
            <w:r w:rsidDel="00000000" w:rsidR="00000000" w:rsidRPr="00000000">
              <w:rPr>
                <w:rtl w:val="0"/>
              </w:rPr>
              <w:t xml:space="preserve">Facsimile</w:t>
            </w:r>
            <w:r w:rsidDel="00000000" w:rsidR="00000000" w:rsidRPr="00000000">
              <w:rPr>
                <w:rtl w:val="0"/>
              </w:rPr>
            </w:r>
          </w:p>
        </w:tc>
        <w:tc>
          <w:tcPr/>
          <w:p w:rsidR="00000000" w:rsidDel="00000000" w:rsidP="00000000" w:rsidRDefault="00000000" w:rsidRPr="00000000" w14:paraId="0000002F">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30">
            <w:pPr>
              <w:spacing w:line="360" w:lineRule="auto"/>
              <w:jc w:val="both"/>
              <w:rPr>
                <w:rFonts w:ascii="Calibri" w:cs="Calibri" w:eastAsia="Calibri" w:hAnsi="Calibri"/>
                <w:b w:val="1"/>
                <w:bCs w:val="1"/>
                <w:sz w:val="22"/>
                <w:szCs w:val="22"/>
              </w:rPr>
            </w:pPr>
            <w:r w:rsidDel="00000000" w:rsidR="00000000" w:rsidRPr="00000000">
              <w:rPr>
                <w:rtl w:val="0"/>
              </w:rPr>
              <w:t xml:space="preserve">Cellular</w:t>
            </w:r>
            <w:r w:rsidDel="00000000" w:rsidR="00000000" w:rsidRPr="00000000">
              <w:rPr>
                <w:rtl w:val="0"/>
              </w:rPr>
            </w:r>
          </w:p>
        </w:tc>
        <w:tc>
          <w:tcPr/>
          <w:p w:rsidR="00000000" w:rsidDel="00000000" w:rsidP="00000000" w:rsidRDefault="00000000" w:rsidRPr="00000000" w14:paraId="00000031">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32">
            <w:pPr>
              <w:spacing w:line="360" w:lineRule="auto"/>
              <w:jc w:val="both"/>
              <w:rPr>
                <w:rFonts w:ascii="Calibri" w:cs="Calibri" w:eastAsia="Calibri" w:hAnsi="Calibri"/>
                <w:b w:val="1"/>
                <w:bCs w:val="1"/>
                <w:sz w:val="22"/>
                <w:szCs w:val="22"/>
              </w:rPr>
            </w:pPr>
            <w:r w:rsidDel="00000000" w:rsidR="00000000" w:rsidRPr="00000000">
              <w:rPr>
                <w:rtl w:val="0"/>
              </w:rPr>
              <w:t xml:space="preserve">E-mail</w:t>
            </w:r>
            <w:r w:rsidDel="00000000" w:rsidR="00000000" w:rsidRPr="00000000">
              <w:rPr>
                <w:rtl w:val="0"/>
              </w:rPr>
            </w:r>
          </w:p>
        </w:tc>
        <w:tc>
          <w:tcPr/>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34">
      <w:pPr>
        <w:widowControl w:val="0"/>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bookmarkStart w:colFirst="0" w:colLast="0" w:name="_1fob9te" w:id="2"/>
      <w:bookmarkEnd w:id="2"/>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wp:posOffset>
                </wp:positionH>
                <wp:positionV relativeFrom="paragraph">
                  <wp:posOffset>-126999</wp:posOffset>
                </wp:positionV>
                <wp:extent cx="6657975" cy="1102995"/>
                <wp:effectExtent b="0" l="0" r="0" t="0"/>
                <wp:wrapNone/>
                <wp:docPr id="7" name=""/>
                <a:graphic>
                  <a:graphicData uri="http://schemas.microsoft.com/office/word/2010/wordprocessingShape">
                    <wps:wsp>
                      <wps:cNvSpPr/>
                      <wps:cNvPr id="8" name="Shape 8"/>
                      <wps:spPr>
                        <a:xfrm>
                          <a:off x="2036063" y="3247553"/>
                          <a:ext cx="6619875" cy="1064895"/>
                        </a:xfrm>
                        <a:prstGeom prst="roundRect">
                          <a:avLst>
                            <a:gd fmla="val 16667" name="adj"/>
                          </a:avLst>
                        </a:prstGeom>
                        <a:solidFill>
                          <a:srgbClr val="8DB3E2"/>
                        </a:solidFill>
                        <a:ln cap="flat" cmpd="sng" w="38100">
                          <a:solidFill>
                            <a:srgbClr val="F2F2F2"/>
                          </a:solidFill>
                          <a:prstDash val="solid"/>
                          <a:round/>
                          <a:headEnd len="sm" w="sm" type="none"/>
                          <a:tailEnd len="sm" w="sm" type="none"/>
                        </a:ln>
                        <a:effectLst>
                          <a:outerShdw rotWithShape="0" algn="ctr" dir="3806097" dist="28398">
                            <a:srgbClr val="205867">
                              <a:alpha val="49803"/>
                            </a:srgbClr>
                          </a:outerShdw>
                        </a:effectLst>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wp:posOffset>
                </wp:positionH>
                <wp:positionV relativeFrom="paragraph">
                  <wp:posOffset>-126999</wp:posOffset>
                </wp:positionV>
                <wp:extent cx="6657975" cy="1102995"/>
                <wp:effectExtent b="0" l="0" r="0" t="0"/>
                <wp:wrapNone/>
                <wp:docPr id="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657975" cy="1102995"/>
                        </a:xfrm>
                        <a:prstGeom prst="rect"/>
                        <a:ln/>
                      </pic:spPr>
                    </pic:pic>
                  </a:graphicData>
                </a:graphic>
              </wp:anchor>
            </w:drawing>
          </mc:Fallback>
        </mc:AlternateContent>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wp:posOffset>
                </wp:positionH>
                <wp:positionV relativeFrom="paragraph">
                  <wp:posOffset>114300</wp:posOffset>
                </wp:positionV>
                <wp:extent cx="6657975" cy="1141730"/>
                <wp:effectExtent b="0" l="0" r="0" t="0"/>
                <wp:wrapNone/>
                <wp:docPr id="8" name=""/>
                <a:graphic>
                  <a:graphicData uri="http://schemas.microsoft.com/office/word/2010/wordprocessingShape">
                    <wps:wsp>
                      <wps:cNvSpPr/>
                      <wps:cNvPr id="9" name="Shape 9"/>
                      <wps:spPr>
                        <a:xfrm>
                          <a:off x="2036063" y="3228185"/>
                          <a:ext cx="6619875" cy="1103630"/>
                        </a:xfrm>
                        <a:prstGeom prst="roundRect">
                          <a:avLst>
                            <a:gd fmla="val 16667" name="adj"/>
                          </a:avLst>
                        </a:prstGeom>
                        <a:solidFill>
                          <a:srgbClr val="8DB3E2"/>
                        </a:solidFill>
                        <a:ln cap="flat" cmpd="sng" w="38100">
                          <a:solidFill>
                            <a:srgbClr val="F2F2F2"/>
                          </a:solidFill>
                          <a:prstDash val="solid"/>
                          <a:round/>
                          <a:headEnd len="sm" w="sm" type="none"/>
                          <a:tailEnd len="sm" w="sm" type="none"/>
                        </a:ln>
                        <a:effectLst>
                          <a:outerShdw rotWithShape="0" algn="ctr" dir="3806097" dist="28398">
                            <a:srgbClr val="205867">
                              <a:alpha val="49803"/>
                            </a:srgbClr>
                          </a:outerShdw>
                        </a:effectLst>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Purpose: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main focus of the learning in this knowledge module is to build an understanding of cloud computing principles, concepts, definitions and cloud computing deployment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wp:posOffset>
                </wp:positionH>
                <wp:positionV relativeFrom="paragraph">
                  <wp:posOffset>114300</wp:posOffset>
                </wp:positionV>
                <wp:extent cx="6657975" cy="1141730"/>
                <wp:effectExtent b="0" l="0" r="0" t="0"/>
                <wp:wrapNone/>
                <wp:docPr id="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657975" cy="1141730"/>
                        </a:xfrm>
                        <a:prstGeom prst="rect"/>
                        <a:ln/>
                      </pic:spPr>
                    </pic:pic>
                  </a:graphicData>
                </a:graphic>
              </wp:anchor>
            </w:drawing>
          </mc:Fallback>
        </mc:AlternateContent>
      </w:r>
    </w:p>
    <w:p w:rsidR="00000000" w:rsidDel="00000000" w:rsidP="00000000" w:rsidRDefault="00000000" w:rsidRPr="00000000" w14:paraId="0000003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241300</wp:posOffset>
                </wp:positionV>
                <wp:extent cx="6591300" cy="899795"/>
                <wp:effectExtent b="0" l="0" r="0" t="0"/>
                <wp:wrapNone/>
                <wp:docPr id="6" name=""/>
                <a:graphic>
                  <a:graphicData uri="http://schemas.microsoft.com/office/word/2010/wordprocessingShape">
                    <wps:wsp>
                      <wps:cNvSpPr/>
                      <wps:cNvPr id="7" name="Shape 7"/>
                      <wps:spPr>
                        <a:xfrm>
                          <a:off x="2069400" y="3349153"/>
                          <a:ext cx="6553200" cy="861695"/>
                        </a:xfrm>
                        <a:prstGeom prst="roundRect">
                          <a:avLst>
                            <a:gd fmla="val 16667" name="adj"/>
                          </a:avLst>
                        </a:prstGeom>
                        <a:solidFill>
                          <a:srgbClr val="8DB3E2"/>
                        </a:solidFill>
                        <a:ln cap="flat" cmpd="sng" w="38100">
                          <a:solidFill>
                            <a:srgbClr val="F2F2F2"/>
                          </a:solidFill>
                          <a:prstDash val="solid"/>
                          <a:round/>
                          <a:headEnd len="sm" w="sm" type="none"/>
                          <a:tailEnd len="sm" w="sm" type="none"/>
                        </a:ln>
                        <a:effectLst>
                          <a:outerShdw rotWithShape="0" algn="ctr" dir="3806097" dist="28398">
                            <a:srgbClr val="205867">
                              <a:alpha val="49803"/>
                            </a:srgbClr>
                          </a:outerShdw>
                        </a:effectLst>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3</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241300</wp:posOffset>
                </wp:positionV>
                <wp:extent cx="6591300" cy="899795"/>
                <wp:effectExtent b="0" l="0" r="0" t="0"/>
                <wp:wrapNone/>
                <wp:docPr id="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591300" cy="899795"/>
                        </a:xfrm>
                        <a:prstGeom prst="rect"/>
                        <a:ln/>
                      </pic:spPr>
                    </pic:pic>
                  </a:graphicData>
                </a:graphic>
              </wp:anchor>
            </w:drawing>
          </mc:Fallback>
        </mc:AlternateContent>
      </w:r>
    </w:p>
    <w:p w:rsidR="00000000" w:rsidDel="00000000" w:rsidP="00000000" w:rsidRDefault="00000000" w:rsidRPr="00000000" w14:paraId="0000004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wp:posOffset>
                </wp:positionH>
                <wp:positionV relativeFrom="paragraph">
                  <wp:posOffset>50800</wp:posOffset>
                </wp:positionV>
                <wp:extent cx="6657975" cy="5867400"/>
                <wp:effectExtent b="0" l="0" r="0" t="0"/>
                <wp:wrapNone/>
                <wp:docPr id="2" name=""/>
                <a:graphic>
                  <a:graphicData uri="http://schemas.microsoft.com/office/word/2010/wordprocessingShape">
                    <wps:wsp>
                      <wps:cNvSpPr/>
                      <wps:cNvPr id="3" name="Shape 3"/>
                      <wps:spPr>
                        <a:xfrm>
                          <a:off x="2036063" y="865350"/>
                          <a:ext cx="6619875" cy="5829300"/>
                        </a:xfrm>
                        <a:prstGeom prst="roundRect">
                          <a:avLst>
                            <a:gd fmla="val 16667" name="adj"/>
                          </a:avLst>
                        </a:prstGeom>
                        <a:solidFill>
                          <a:srgbClr val="8DB3E2"/>
                        </a:solidFill>
                        <a:ln cap="flat" cmpd="sng" w="38100">
                          <a:solidFill>
                            <a:srgbClr val="F2F2F2"/>
                          </a:solidFill>
                          <a:prstDash val="solid"/>
                          <a:round/>
                          <a:headEnd len="sm" w="sm" type="none"/>
                          <a:tailEnd len="sm" w="sm" type="none"/>
                        </a:ln>
                        <a:effectLst>
                          <a:outerShdw rotWithShape="0" algn="ctr" dir="3806097" dist="28398">
                            <a:srgbClr val="205867">
                              <a:alpha val="49803"/>
                            </a:srgbClr>
                          </a:outerShdw>
                        </a:effectLst>
                      </wps:spPr>
                      <wps:txbx>
                        <w:txbxContent>
                          <w:p w:rsidR="00000000" w:rsidDel="00000000" w:rsidP="00000000" w:rsidRDefault="00000000" w:rsidRPr="00000000">
                            <w:pPr>
                              <w:spacing w:after="0" w:before="0" w:line="360"/>
                              <w:ind w:left="252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Lecturer/learner ratio of 1:20 (Maximum)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Qualification of lecturer (SME):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NQF 5 industry recognised qualification with 1 years’ experience in the IT industry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Vendor certification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Legal (product) licences to use the software for learning and training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Ethical clearance (where necessary)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wp:posOffset>
                </wp:positionH>
                <wp:positionV relativeFrom="paragraph">
                  <wp:posOffset>50800</wp:posOffset>
                </wp:positionV>
                <wp:extent cx="6657975" cy="5867400"/>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657975" cy="5867400"/>
                        </a:xfrm>
                        <a:prstGeom prst="rect"/>
                        <a:ln/>
                      </pic:spPr>
                    </pic:pic>
                  </a:graphicData>
                </a:graphic>
              </wp:anchor>
            </w:drawing>
          </mc:Fallback>
        </mc:AlternateContent>
      </w:r>
    </w:p>
    <w:p w:rsidR="00000000" w:rsidDel="00000000" w:rsidP="00000000" w:rsidRDefault="00000000" w:rsidRPr="00000000" w14:paraId="0000005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B">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1">
      <w:pPr>
        <w:pStyle w:val="Heading1"/>
        <w:jc w:val="both"/>
        <w:rPr>
          <w:rFonts w:ascii="Calibri" w:cs="Calibri" w:eastAsia="Calibri" w:hAnsi="Calibri"/>
          <w:sz w:val="22"/>
          <w:szCs w:val="2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wp:posOffset>
                </wp:positionH>
                <wp:positionV relativeFrom="paragraph">
                  <wp:posOffset>114300</wp:posOffset>
                </wp:positionV>
                <wp:extent cx="6638925" cy="4287520"/>
                <wp:effectExtent b="0" l="0" r="0" t="0"/>
                <wp:wrapNone/>
                <wp:docPr id="1" name=""/>
                <a:graphic>
                  <a:graphicData uri="http://schemas.microsoft.com/office/word/2010/wordprocessingShape">
                    <wps:wsp>
                      <wps:cNvSpPr/>
                      <wps:cNvPr id="2" name="Shape 2"/>
                      <wps:spPr>
                        <a:xfrm>
                          <a:off x="2045588" y="1655290"/>
                          <a:ext cx="6600825" cy="4249420"/>
                        </a:xfrm>
                        <a:prstGeom prst="roundRect">
                          <a:avLst>
                            <a:gd fmla="val 16667" name="adj"/>
                          </a:avLst>
                        </a:prstGeom>
                        <a:solidFill>
                          <a:srgbClr val="8DB3E2"/>
                        </a:solidFill>
                        <a:ln cap="flat" cmpd="sng" w="38100">
                          <a:solidFill>
                            <a:srgbClr val="F2F2F2"/>
                          </a:solidFill>
                          <a:prstDash val="solid"/>
                          <a:round/>
                          <a:headEnd len="sm" w="sm" type="none"/>
                          <a:tailEnd len="sm" w="sm" type="none"/>
                        </a:ln>
                        <a:effectLst>
                          <a:outerShdw rotWithShape="0" algn="ctr" dir="3806097" dist="28398">
                            <a:srgbClr val="205867">
                              <a:alpha val="49803"/>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wp:posOffset>
                </wp:positionH>
                <wp:positionV relativeFrom="paragraph">
                  <wp:posOffset>114300</wp:posOffset>
                </wp:positionV>
                <wp:extent cx="6638925" cy="4287520"/>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638925" cy="4287520"/>
                        </a:xfrm>
                        <a:prstGeom prst="rect"/>
                        <a:ln/>
                      </pic:spPr>
                    </pic:pic>
                  </a:graphicData>
                </a:graphic>
              </wp:anchor>
            </w:drawing>
          </mc:Fallback>
        </mc:AlternateContent>
      </w:r>
    </w:p>
    <w:p w:rsidR="00000000" w:rsidDel="00000000" w:rsidP="00000000" w:rsidRDefault="00000000" w:rsidRPr="00000000" w14:paraId="0000007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wp:posOffset>
                </wp:positionH>
                <wp:positionV relativeFrom="paragraph">
                  <wp:posOffset>203200</wp:posOffset>
                </wp:positionV>
                <wp:extent cx="6657975" cy="2425700"/>
                <wp:effectExtent b="0" l="0" r="0" t="0"/>
                <wp:wrapNone/>
                <wp:docPr id="5" name=""/>
                <a:graphic>
                  <a:graphicData uri="http://schemas.microsoft.com/office/word/2010/wordprocessingShape">
                    <wps:wsp>
                      <wps:cNvSpPr/>
                      <wps:cNvPr id="6" name="Shape 6"/>
                      <wps:spPr>
                        <a:xfrm>
                          <a:off x="2036063" y="2586200"/>
                          <a:ext cx="6619875" cy="2387600"/>
                        </a:xfrm>
                        <a:prstGeom prst="roundRect">
                          <a:avLst>
                            <a:gd fmla="val 16667" name="adj"/>
                          </a:avLst>
                        </a:prstGeom>
                        <a:solidFill>
                          <a:srgbClr val="8DB3E2"/>
                        </a:solidFill>
                        <a:ln cap="flat" cmpd="sng" w="38100">
                          <a:solidFill>
                            <a:srgbClr val="F2F2F2"/>
                          </a:solidFill>
                          <a:prstDash val="solid"/>
                          <a:round/>
                          <a:headEnd len="sm" w="sm" type="none"/>
                          <a:tailEnd len="sm" w="sm" type="none"/>
                        </a:ln>
                        <a:effectLst>
                          <a:outerShdw rotWithShape="0" algn="ctr" dir="3806097" dist="28398">
                            <a:srgbClr val="205867">
                              <a:alpha val="49803"/>
                            </a:srgbClr>
                          </a:outerShdw>
                        </a:effectLst>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Calibri" w:cs="Calibri" w:eastAsia="Calibri" w:hAnsi="Calibri"/>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u w:val="single"/>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KM-04-KT01	:	Governing cloud computing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KM-04-KT02	:	Risk</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KM-04-KT03	:	Cloud security principles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KM-04-KT04	:	Security Concepts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KM-04-KT05	:	Cloud security technologies</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wp:posOffset>
                </wp:positionH>
                <wp:positionV relativeFrom="paragraph">
                  <wp:posOffset>203200</wp:posOffset>
                </wp:positionV>
                <wp:extent cx="6657975" cy="2425700"/>
                <wp:effectExtent b="0" l="0" r="0" t="0"/>
                <wp:wrapNone/>
                <wp:docPr id="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657975" cy="2425700"/>
                        </a:xfrm>
                        <a:prstGeom prst="rect"/>
                        <a:ln/>
                      </pic:spPr>
                    </pic:pic>
                  </a:graphicData>
                </a:graphic>
              </wp:anchor>
            </w:drawing>
          </mc:Fallback>
        </mc:AlternateContent>
      </w:r>
    </w:p>
    <w:p w:rsidR="00000000" w:rsidDel="00000000" w:rsidP="00000000" w:rsidRDefault="00000000" w:rsidRPr="00000000" w14:paraId="0000009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2">
      <w:pPr>
        <w:pBdr>
          <w:top w:color="8db3e2" w:space="1" w:sz="24" w:val="single"/>
          <w:left w:color="8db3e2" w:space="4" w:sz="24" w:val="single"/>
          <w:bottom w:color="8db3e2" w:space="1" w:sz="24" w:val="single"/>
          <w:right w:color="8db3e2" w:space="4" w:sz="24" w:val="single"/>
          <w:between w:color="8db3e2" w:space="1" w:sz="24" w:val="single"/>
        </w:pBdr>
        <w:tabs>
          <w:tab w:val="left" w:leader="none" w:pos="2043"/>
        </w:tabs>
        <w:spacing w:line="360" w:lineRule="auto"/>
        <w:jc w:val="both"/>
        <w:rPr>
          <w:rFonts w:ascii="Calibri" w:cs="Calibri" w:eastAsia="Calibri" w:hAnsi="Calibri"/>
          <w:sz w:val="22"/>
          <w:szCs w:val="22"/>
        </w:rPr>
      </w:pPr>
      <w:bookmarkStart w:colFirst="0" w:colLast="0" w:name="_3znysh7" w:id="3"/>
      <w:bookmarkEnd w:id="3"/>
      <w:r w:rsidDel="00000000" w:rsidR="00000000" w:rsidRPr="00000000">
        <w:rPr>
          <w:rFonts w:ascii="Calibri" w:cs="Calibri" w:eastAsia="Calibri" w:hAnsi="Calibri"/>
          <w:sz w:val="22"/>
          <w:szCs w:val="22"/>
          <w:rtl w:val="0"/>
        </w:rPr>
        <w:t xml:space="preserve">SECTION 1: KM-04-KT01: Governing cloud computing</w:t>
      </w:r>
    </w:p>
    <w:p w:rsidR="00000000" w:rsidDel="00000000" w:rsidP="00000000" w:rsidRDefault="00000000" w:rsidRPr="00000000" w14:paraId="000000B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Governance and regulatory framework</w:t>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Company policies and standards</w:t>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Strategic options</w:t>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Exit strategy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8db3e2"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w:t>
        <w:tab/>
        <w:t xml:space="preserve">Governance and regulatory framework</w:t>
      </w:r>
    </w:p>
    <w:p w:rsidR="00000000" w:rsidDel="00000000" w:rsidP="00000000" w:rsidRDefault="00000000" w:rsidRPr="00000000" w14:paraId="000000B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principles of cloud governance?</w:t>
      </w:r>
    </w:p>
    <w:p w:rsidR="00000000" w:rsidDel="00000000" w:rsidP="00000000" w:rsidRDefault="00000000" w:rsidRPr="00000000" w14:paraId="000000B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cloud management strategy must incorporate several key aspects of cloud governance. Consider them essential to institute proper controls and optimize the use of cloud services:</w:t>
      </w:r>
      <w:r w:rsidDel="00000000" w:rsidR="00000000" w:rsidRPr="00000000">
        <w:rPr>
          <w:rtl w:val="0"/>
        </w:rPr>
      </w:r>
    </w:p>
    <w:p w:rsidR="00000000" w:rsidDel="00000000" w:rsidP="00000000" w:rsidRDefault="00000000" w:rsidRPr="00000000" w14:paraId="000000BD">
      <w:pPr>
        <w:numPr>
          <w:ilvl w:val="0"/>
          <w:numId w:val="24"/>
        </w:numPr>
        <w:spacing w:after="200" w:line="360" w:lineRule="auto"/>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Security and compliance management</w:t>
      </w:r>
    </w:p>
    <w:p w:rsidR="00000000" w:rsidDel="00000000" w:rsidP="00000000" w:rsidRDefault="00000000" w:rsidRPr="00000000" w14:paraId="000000B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governance includes the same security topics found in any enterprise security effort: risk assessment, identity and access management, data encryption and key management, application security, contingency planning, and many other areas. From a governance perspective, the objectives of information security practices are shaped by a combination of business objectives and regulations.</w:t>
      </w:r>
    </w:p>
    <w:p w:rsidR="00000000" w:rsidDel="00000000" w:rsidP="00000000" w:rsidRDefault="00000000" w:rsidRPr="00000000" w14:paraId="000000B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you formulate information security practices, understand that you'll need to choose tradeoffs between business expediency and security risks. For example, you can attempt to eliminate all moderate and severe vulnerabilities in your applications, but you'll have to shift IT resources from developing new features to remediating code vulnerabilities. Balance product development and other business considerations with the government and security regulations that apply to your business.</w:t>
      </w:r>
    </w:p>
    <w:p w:rsidR="00000000" w:rsidDel="00000000" w:rsidP="00000000" w:rsidRDefault="00000000" w:rsidRPr="00000000" w14:paraId="000000C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governance model should build on existing governance policies and frameworks, including cybersecurity, privacy and risk management. For example, National Institute of Standards and Technology (NIST) cybersecurity resources point to frameworks for those three. Also, take advantage of your public cloud provider's specialized security services to mitigate the risk of data leaks, denial-of-service attacks and other common threats.</w:t>
      </w:r>
    </w:p>
    <w:p w:rsidR="00000000" w:rsidDel="00000000" w:rsidP="00000000" w:rsidRDefault="00000000" w:rsidRPr="00000000" w14:paraId="000000C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C4">
      <w:pPr>
        <w:numPr>
          <w:ilvl w:val="0"/>
          <w:numId w:val="25"/>
        </w:numPr>
        <w:spacing w:after="200" w:line="360" w:lineRule="auto"/>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Financial management</w:t>
      </w:r>
    </w:p>
    <w:p w:rsidR="00000000" w:rsidDel="00000000" w:rsidP="00000000" w:rsidRDefault="00000000" w:rsidRPr="00000000" w14:paraId="000000C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unwelcome rite of passage in enterprise IT is to survive the first explosively high cloud computing bill. Cloud service providers and advocates rightly argue that cloud services make more financial sense than buying and managing your own infrastructure. That's true, only if you effectively control your cloud costs with diligent policies and reporting.</w:t>
      </w:r>
    </w:p>
    <w:p w:rsidR="00000000" w:rsidDel="00000000" w:rsidP="00000000" w:rsidRDefault="00000000" w:rsidRPr="00000000" w14:paraId="000000C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Financial management policies provide a framework to make business decisions about cloud resources. For example, an organization uses managed services as much as possible to reduce the cost of operational overhead. Another business defines a checklist of cost management steps to follow before deploying a new service to a public cloud.</w:t>
      </w:r>
    </w:p>
    <w:p w:rsidR="00000000" w:rsidDel="00000000" w:rsidP="00000000" w:rsidRDefault="00000000" w:rsidRPr="00000000" w14:paraId="000000C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Budgets are well understood, but it can be difficult to estimate costs because the detailed information you need is often distributed across multiple services. For example, a billing summary may have subtotals for object storage, but details about the contents stored in those systems are found only in the storage service itself. To calculate the total cost, a business might need to search across regions, accounts and various cloud services.</w:t>
      </w:r>
    </w:p>
    <w:p w:rsidR="00000000" w:rsidDel="00000000" w:rsidP="00000000" w:rsidRDefault="00000000" w:rsidRPr="00000000" w14:paraId="000000C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 a plan to gather information to create and track budgets. Most cloud vendors provide cost reporting tools. If those do not meet your needs, look to third-party services to fill that gap.</w:t>
      </w:r>
    </w:p>
    <w:p w:rsidR="00000000" w:rsidDel="00000000" w:rsidP="00000000" w:rsidRDefault="00000000" w:rsidRPr="00000000" w14:paraId="000000C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Set up realistic policies around cost alerts. If your cloud environment exceeds 50% of its budget just a few days into the month, an alert gives you time to adjust your infrastructure and service use. Many alerts reflect real-time use and spending, but others may arrive after you've breached a spending threshold, so create budget and policies that give you extra flexibility.</w:t>
      </w:r>
    </w:p>
    <w:p w:rsidR="00000000" w:rsidDel="00000000" w:rsidP="00000000" w:rsidRDefault="00000000" w:rsidRPr="00000000" w14:paraId="000000C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CF">
      <w:pPr>
        <w:numPr>
          <w:ilvl w:val="0"/>
          <w:numId w:val="26"/>
        </w:numPr>
        <w:spacing w:after="200" w:line="360" w:lineRule="auto"/>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Operations management</w:t>
      </w:r>
    </w:p>
    <w:p w:rsidR="00000000" w:rsidDel="00000000" w:rsidP="00000000" w:rsidRDefault="00000000" w:rsidRPr="00000000" w14:paraId="000000D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focus of operations management is to control how cloud resources deliver services. Consider the following action items:</w:t>
      </w:r>
    </w:p>
    <w:p w:rsidR="00000000" w:rsidDel="00000000" w:rsidP="00000000" w:rsidRDefault="00000000" w:rsidRPr="00000000" w14:paraId="000000D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define rules and processes that control how to create new applications or workloads that run in the cloud;</w:t>
      </w:r>
    </w:p>
    <w:p w:rsidR="00000000" w:rsidDel="00000000" w:rsidP="00000000" w:rsidRDefault="00000000" w:rsidRPr="00000000" w14:paraId="000000D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set service-level agreements (SLAs) to allocate resources;</w:t>
      </w:r>
    </w:p>
    <w:p w:rsidR="00000000" w:rsidDel="00000000" w:rsidP="00000000" w:rsidRDefault="00000000" w:rsidRPr="00000000" w14:paraId="000000D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deploy application code to various environments, particularly production environments; and</w:t>
      </w:r>
    </w:p>
    <w:p w:rsidR="00000000" w:rsidDel="00000000" w:rsidP="00000000" w:rsidRDefault="00000000" w:rsidRPr="00000000" w14:paraId="000000D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monitor the state of services to ensure SLAs are met.</w:t>
      </w:r>
    </w:p>
    <w:p w:rsidR="00000000" w:rsidDel="00000000" w:rsidP="00000000" w:rsidRDefault="00000000" w:rsidRPr="00000000" w14:paraId="000000D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Perhaps a developer or product manager will ask, "How can we deliver this new application to our customers?" The answer should be found in a well-defined operations policy, and should include the following:</w:t>
      </w:r>
    </w:p>
    <w:p w:rsidR="00000000" w:rsidDel="00000000" w:rsidP="00000000" w:rsidRDefault="00000000" w:rsidRPr="00000000" w14:paraId="000000D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to coordinate with the operations team;</w:t>
      </w:r>
    </w:p>
    <w:p w:rsidR="00000000" w:rsidDel="00000000" w:rsidP="00000000" w:rsidRDefault="00000000" w:rsidRPr="00000000" w14:paraId="000000D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to specify identity and access management requirements;</w:t>
      </w:r>
    </w:p>
    <w:p w:rsidR="00000000" w:rsidDel="00000000" w:rsidP="00000000" w:rsidRDefault="00000000" w:rsidRPr="00000000" w14:paraId="000000D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to estimate compute, storage and network requirements; and</w:t>
      </w:r>
    </w:p>
    <w:p w:rsidR="00000000" w:rsidDel="00000000" w:rsidP="00000000" w:rsidRDefault="00000000" w:rsidRPr="00000000" w14:paraId="000000D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to meet monitoring and logging requirements.</w:t>
      </w:r>
    </w:p>
    <w:p w:rsidR="00000000" w:rsidDel="00000000" w:rsidP="00000000" w:rsidRDefault="00000000" w:rsidRPr="00000000" w14:paraId="000000D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Moreover, a clear, well-defined operations management practice is one of the best ways to prevent shadow IT operations from creeping into your cloud environment. Good cost monitoring and performance monitoring can also help identify when cloud resources are deployed outside of normal operating procedures.</w:t>
      </w:r>
    </w:p>
    <w:p w:rsidR="00000000" w:rsidDel="00000000" w:rsidP="00000000" w:rsidRDefault="00000000" w:rsidRPr="00000000" w14:paraId="000000D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DE">
      <w:pPr>
        <w:numPr>
          <w:ilvl w:val="0"/>
          <w:numId w:val="27"/>
        </w:num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management</w:t>
      </w:r>
    </w:p>
    <w:p w:rsidR="00000000" w:rsidDel="00000000" w:rsidP="00000000" w:rsidRDefault="00000000" w:rsidRPr="00000000" w14:paraId="000000D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the ability to collect, store and analyze data expands, so does the difficulty to effectively manage that data. Your governance strategy and practices should include clear guidance to manage the full lifecycle of data in your organization.</w:t>
      </w:r>
    </w:p>
    <w:p w:rsidR="00000000" w:rsidDel="00000000" w:rsidP="00000000" w:rsidRDefault="00000000" w:rsidRPr="00000000" w14:paraId="000000E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Begin with a data-classification scheme. Not all data is equally valuable or needs comparable levels of security. Sensitive and confidential data warrant more security controls than public information. The best practice for data in the cloud is to encrypt all data in transit and at rest -- consider this your default behavior. Other controls, such as who can access or update particular data types, will vary according to the data classification and functional requirements around how the data is used.</w:t>
      </w:r>
    </w:p>
    <w:p w:rsidR="00000000" w:rsidDel="00000000" w:rsidP="00000000" w:rsidRDefault="00000000" w:rsidRPr="00000000" w14:paraId="000000E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Governance policies help data owners, product managers and application developers understand how to protect data based on its classification. This includes guidance on how to manage the lifecycle of data, such as how long to store data and when to move data from high-performance (and high-cost) storage systems to lower-cost archival systems. Manual data lifecycle management does not scale well, and it is prone to errors. Take advantage of cloud providers' data management tools to automatically migrate data to different storage systems or delete data that is no longer useful.</w:t>
      </w:r>
    </w:p>
    <w:p w:rsidR="00000000" w:rsidDel="00000000" w:rsidP="00000000" w:rsidRDefault="00000000" w:rsidRPr="00000000" w14:paraId="000000E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E5">
      <w:pPr>
        <w:numPr>
          <w:ilvl w:val="0"/>
          <w:numId w:val="28"/>
        </w:numPr>
        <w:spacing w:after="200" w:line="360" w:lineRule="auto"/>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Performance management</w:t>
      </w:r>
    </w:p>
    <w:p w:rsidR="00000000" w:rsidDel="00000000" w:rsidP="00000000" w:rsidRDefault="00000000" w:rsidRPr="00000000" w14:paraId="000000E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Performance management in cloud computing focuses on monitoring applications and infrastructure resources to ensure you deliver expected levels of IT services and efficient usage of cloud infrastructure.</w:t>
      </w:r>
    </w:p>
    <w:p w:rsidR="00000000" w:rsidDel="00000000" w:rsidP="00000000" w:rsidRDefault="00000000" w:rsidRPr="00000000" w14:paraId="000000E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Application performance metrics vary depending on the application. Some common ones include:</w:t>
      </w:r>
    </w:p>
    <w:p w:rsidR="00000000" w:rsidDel="00000000" w:rsidP="00000000" w:rsidRDefault="00000000" w:rsidRPr="00000000" w14:paraId="000000E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latency to retrieve data, load webpages or call an API function;</w:t>
      </w:r>
    </w:p>
    <w:p w:rsidR="00000000" w:rsidDel="00000000" w:rsidP="00000000" w:rsidRDefault="00000000" w:rsidRPr="00000000" w14:paraId="000000E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number of database transactions per time period; and</w:t>
      </w:r>
    </w:p>
    <w:p w:rsidR="00000000" w:rsidDel="00000000" w:rsidP="00000000" w:rsidRDefault="00000000" w:rsidRPr="00000000" w14:paraId="000000E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number of connected users.</w:t>
      </w:r>
    </w:p>
    <w:p w:rsidR="00000000" w:rsidDel="00000000" w:rsidP="00000000" w:rsidRDefault="00000000" w:rsidRPr="00000000" w14:paraId="000000E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Additionally, create alerts that notify application managers and support teams when a service does not function as expected.</w:t>
      </w:r>
    </w:p>
    <w:p w:rsidR="00000000" w:rsidDel="00000000" w:rsidP="00000000" w:rsidRDefault="00000000" w:rsidRPr="00000000" w14:paraId="000000E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Infrastructure monitoring is particularly important to control cloud cost. A key advantage of the cloud is the ability to scale and adjust resources to a workload's level -- at any point in time, you should have enough compute and storage resources to handle the existing workload and also avoid excessive unutilized resources. Monitoring tools and the cloud provider's autoscaling features can help you allocate cloud resources dynamically and efficiently.</w:t>
      </w:r>
    </w:p>
    <w:p w:rsidR="00000000" w:rsidDel="00000000" w:rsidP="00000000" w:rsidRDefault="00000000" w:rsidRPr="00000000" w14:paraId="000000F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1">
      <w:pPr>
        <w:numPr>
          <w:ilvl w:val="0"/>
          <w:numId w:val="29"/>
        </w:numPr>
        <w:spacing w:after="200" w:line="360" w:lineRule="auto"/>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Asset and configuration management</w:t>
      </w:r>
    </w:p>
    <w:p w:rsidR="00000000" w:rsidDel="00000000" w:rsidP="00000000" w:rsidRDefault="00000000" w:rsidRPr="00000000" w14:paraId="000000F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big challenge for organizations is to maintain a dynamic array of cloud infrastructure resources within the bounds of what they expect to deploy. Developers and cloud engineers might manually deploy a VM for an ad hoc need and forget to shut it down -- that's not a big concern. However, teams should rely on controlled processes to deploy large clusters or use high-cost cloud services.</w:t>
      </w:r>
    </w:p>
    <w:p w:rsidR="00000000" w:rsidDel="00000000" w:rsidP="00000000" w:rsidRDefault="00000000" w:rsidRPr="00000000" w14:paraId="000000F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way to manage infrastructure is to use infrastructure as code (IaC). Rather than have cloud engineers start and stop resources, IaC specifies what to run or deploy in your environment to support the application. The IaC application can then monitor the state of the infrastructure, which is distinct from the state of configuration. If it varies from the desired state, such as if some VMs fail, it can bring your infrastructure back to the desired state automatically.</w:t>
      </w:r>
    </w:p>
    <w:p w:rsidR="00000000" w:rsidDel="00000000" w:rsidP="00000000" w:rsidRDefault="00000000" w:rsidRPr="00000000" w14:paraId="000000F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6">
      <w:pPr>
        <w:numPr>
          <w:ilvl w:val="0"/>
          <w:numId w:val="68"/>
        </w:numPr>
        <w:shd w:fill="8db3e2" w:val="clear"/>
        <w:spacing w:after="200" w:line="360" w:lineRule="auto"/>
        <w:ind w:left="720" w:firstLine="0"/>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KT0102</w:t>
        <w:tab/>
        <w:t xml:space="preserve">Company policies and standards</w:t>
      </w:r>
    </w:p>
    <w:p w:rsidR="00000000" w:rsidDel="00000000" w:rsidP="00000000" w:rsidRDefault="00000000" w:rsidRPr="00000000" w14:paraId="000000F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Public and private companies recognise that it is a necessary component of staying competitive, with cloud platforms providing access to flexible capacity terms and lowering barriers to innovation.</w:t>
      </w:r>
    </w:p>
    <w:p w:rsidR="00000000" w:rsidDel="00000000" w:rsidP="00000000" w:rsidRDefault="00000000" w:rsidRPr="00000000" w14:paraId="000000F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However, the fast pace of change in technologies also brings its challenges. Cloud platforms are proprietary and opinionated, which can make migration, portability and integration extremely difficult. Users can find themselves at the mercy of vendor lock-in, cost increases, and incomplete security practices.</w:t>
      </w:r>
    </w:p>
    <w:p w:rsidR="00000000" w:rsidDel="00000000" w:rsidP="00000000" w:rsidRDefault="00000000" w:rsidRPr="00000000" w14:paraId="000000F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Why are standards important?</w:t>
      </w:r>
    </w:p>
    <w:p w:rsidR="00000000" w:rsidDel="00000000" w:rsidP="00000000" w:rsidRDefault="00000000" w:rsidRPr="00000000" w14:paraId="000000F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enterprises scale their usage, standards become a more prominent issue. They can reduce friction and risk for companies with large or complex operations. Similarly, if a company is using a cloud provider, it can ensure that its security capabilities are compatible to work together.</w:t>
      </w:r>
    </w:p>
    <w:p w:rsidR="00000000" w:rsidDel="00000000" w:rsidP="00000000" w:rsidRDefault="00000000" w:rsidRPr="00000000" w14:paraId="000000F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Mature industries, where standards compliance may be a deciding factor, will be seeking familiar assurance, while organisations starting digitally led initiatives with a long-term horizon will find that standards adherence is an important factor in decision-making.</w:t>
      </w:r>
    </w:p>
    <w:p w:rsidR="00000000" w:rsidDel="00000000" w:rsidP="00000000" w:rsidRDefault="00000000" w:rsidRPr="00000000" w14:paraId="000000F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Understanding the key issues behind cloud standards can provide assurance, helping professionals to evaluate options and plan with confidence. Here are three key points to consider when it comes to cloud standards.</w:t>
      </w:r>
    </w:p>
    <w:p w:rsidR="00000000" w:rsidDel="00000000" w:rsidP="00000000" w:rsidRDefault="00000000" w:rsidRPr="00000000" w14:paraId="0000010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0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Formal cloud standards are still evolving</w:t>
      </w:r>
    </w:p>
    <w:p w:rsidR="00000000" w:rsidDel="00000000" w:rsidP="00000000" w:rsidRDefault="00000000" w:rsidRPr="00000000" w14:paraId="0000010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standards support a range of goals. Common goals for cloud standards include portability, migration, and security. They also enable interoperability across multiple platforms, balance workloads and underpin security and data protection.</w:t>
      </w:r>
    </w:p>
    <w:p w:rsidR="00000000" w:rsidDel="00000000" w:rsidP="00000000" w:rsidRDefault="00000000" w:rsidRPr="00000000" w14:paraId="0000010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Security and assurance standards are a significant force in cloud computing when it comes to these kinds of objectives, but products and vendors are still fiercely innovating and standards won’t emerge until their technologies stabilise.</w:t>
      </w:r>
    </w:p>
    <w:p w:rsidR="00000000" w:rsidDel="00000000" w:rsidP="00000000" w:rsidRDefault="00000000" w:rsidRPr="00000000" w14:paraId="0000010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0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Understand the players and motivations</w:t>
      </w:r>
    </w:p>
    <w:p w:rsidR="00000000" w:rsidDel="00000000" w:rsidP="00000000" w:rsidRDefault="00000000" w:rsidRPr="00000000" w14:paraId="0000010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standards organisations have a business model, including non-profits. Even open source doesn’t mean it isn’t commercially driven. Vendors will often support or propose standards to support their commercial objectives. So, to understand cloud standards, it is important to know who benefits.</w:t>
      </w:r>
    </w:p>
    <w:p w:rsidR="00000000" w:rsidDel="00000000" w:rsidP="00000000" w:rsidRDefault="00000000" w:rsidRPr="00000000" w14:paraId="0000010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Hundreds of international standards organisations exist. The most important and best known is ISO, founded in 1946 by delegates from 25 countries. Others include IEC (a peer organisation), ITUT (the International Telecommunication Union Telecommunication Standardisation Sector) and ANSI (the American National Standards Institute).</w:t>
      </w:r>
    </w:p>
    <w:p w:rsidR="00000000" w:rsidDel="00000000" w:rsidP="00000000" w:rsidRDefault="00000000" w:rsidRPr="00000000" w14:paraId="0000010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Standards fall on a spectrum between de facto and de jure. De facto standards aren’t formalised. Rather, they’re broadly accepted practices or products. Microsoft Windows is frequently described as a de facto standard, as it represents the vast majority of installed PC operating systems. For cloud, the Amazon Web Services (AWS) APIs are the leading de facto standard. For example, various storage providers support Amazon S3 APIs.</w:t>
      </w:r>
    </w:p>
    <w:p w:rsidR="00000000" w:rsidDel="00000000" w:rsidP="00000000" w:rsidRDefault="00000000" w:rsidRPr="00000000" w14:paraId="0000010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Conversely, a de jure standard is formally defined and governed and, in the strictest sense, ISO and its affiliates own this category. Sometimes, standards follow a natural progression from de facto to de jure, starting off as informal and then becoming refined through a series of steps culminating in ISO acceptance.</w:t>
      </w:r>
    </w:p>
    <w:p w:rsidR="00000000" w:rsidDel="00000000" w:rsidP="00000000" w:rsidRDefault="00000000" w:rsidRPr="00000000" w14:paraId="0000010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1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 open source/open standards axis is key</w:t>
      </w:r>
    </w:p>
    <w:p w:rsidR="00000000" w:rsidDel="00000000" w:rsidP="00000000" w:rsidRDefault="00000000" w:rsidRPr="00000000" w14:paraId="0000011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Open standards and open source aren’t the same – though they may overlap in some cases – and they have a complex interdependency in cloud computing.</w:t>
      </w:r>
    </w:p>
    <w:p w:rsidR="00000000" w:rsidDel="00000000" w:rsidP="00000000" w:rsidRDefault="00000000" w:rsidRPr="00000000" w14:paraId="0000011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Open standards are formalised protocols, accepted by multiple parties as a basis for joint (usually commercial) action, usually under the jurisdiction of some governing authority. They may have multiple implementations or different ways of achieving the same outcome.</w:t>
      </w:r>
    </w:p>
    <w:p w:rsidR="00000000" w:rsidDel="00000000" w:rsidP="00000000" w:rsidRDefault="00000000" w:rsidRPr="00000000" w14:paraId="0000011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By contrast, open source is software that’s free to use and consume. It’s usually based on a common code base but may have multiple distributions, such as Linux with CentOs vs Debian. Open sources and open standards can overlap when the open-source product is so dominant that it becomes a de facto standard (eg Linux).</w:t>
      </w:r>
    </w:p>
    <w:p w:rsidR="00000000" w:rsidDel="00000000" w:rsidP="00000000" w:rsidRDefault="00000000" w:rsidRPr="00000000" w14:paraId="0000011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many cases, the world of open source, standards, and de facto options from major commercial products bleed together. To understand where open standards may end up, stay tuned to current cloud open-source activities.</w:t>
      </w:r>
    </w:p>
    <w:p w:rsidR="00000000" w:rsidDel="00000000" w:rsidP="00000000" w:rsidRDefault="00000000" w:rsidRPr="00000000" w14:paraId="0000011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1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Plan for now and track the changes</w:t>
      </w:r>
    </w:p>
    <w:p w:rsidR="00000000" w:rsidDel="00000000" w:rsidP="00000000" w:rsidRDefault="00000000" w:rsidRPr="00000000" w14:paraId="0000011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most important class of cloud standards, with the clearest evidence of broad adoption, are the security standards.</w:t>
      </w:r>
    </w:p>
    <w:p w:rsidR="00000000" w:rsidDel="00000000" w:rsidP="00000000" w:rsidRDefault="00000000" w:rsidRPr="00000000" w14:paraId="0000011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Meanwhile, interoperability standards are rarely essential to cloud purchasing decisions, though most companies look to future-proof their technology decisions. Portability enables the flexibility to switching deployment models (private or public cloud), lean more heavily to the edge, or prepare for future business initiatives.</w:t>
      </w:r>
    </w:p>
    <w:p w:rsidR="00000000" w:rsidDel="00000000" w:rsidP="00000000" w:rsidRDefault="00000000" w:rsidRPr="00000000" w14:paraId="0000011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while standards evolve, enterprises might explore containers and strategically decide whether speed or flexibility is of higher value for that particular workload.</w:t>
      </w:r>
    </w:p>
    <w:p w:rsidR="00000000" w:rsidDel="00000000" w:rsidP="00000000" w:rsidRDefault="00000000" w:rsidRPr="00000000" w14:paraId="0000011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important thing is to build a plan for now and keep track of developing cloud standards and open-source initiatives. Today’s beta projects may well become the foundation for tomorrow’s cloud API standards.</w:t>
      </w:r>
    </w:p>
    <w:p w:rsidR="00000000" w:rsidDel="00000000" w:rsidP="00000000" w:rsidRDefault="00000000" w:rsidRPr="00000000" w14:paraId="0000012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22">
      <w:pPr>
        <w:numPr>
          <w:ilvl w:val="0"/>
          <w:numId w:val="69"/>
        </w:numPr>
        <w:shd w:fill="8db3e2" w:val="clear"/>
        <w:spacing w:after="200" w:line="360" w:lineRule="auto"/>
        <w:ind w:left="720" w:firstLine="0"/>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KT0103</w:t>
        <w:tab/>
        <w:t xml:space="preserve">Strategic options</w:t>
      </w:r>
    </w:p>
    <w:p w:rsidR="00000000" w:rsidDel="00000000" w:rsidP="00000000" w:rsidRDefault="00000000" w:rsidRPr="00000000" w14:paraId="0000012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Steps for Planning a Cloud Strategy</w:t>
      </w:r>
    </w:p>
    <w:p w:rsidR="00000000" w:rsidDel="00000000" w:rsidP="00000000" w:rsidRDefault="00000000" w:rsidRPr="00000000" w14:paraId="00000124">
      <w:pPr>
        <w:numPr>
          <w:ilvl w:val="0"/>
          <w:numId w:val="30"/>
        </w:num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Design cloud strategies for speed and business value</w:t>
      </w:r>
    </w:p>
    <w:p w:rsidR="00000000" w:rsidDel="00000000" w:rsidP="00000000" w:rsidRDefault="00000000" w:rsidRPr="00000000" w14:paraId="0000012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today’s uncertain business environment, organizations must be able to move quickly to seize opportunities ahead of the competition. Cloud services have an important role to play in making the business they serve more agile and, therefore, more likely to succeed.</w:t>
      </w:r>
    </w:p>
    <w:p w:rsidR="00000000" w:rsidDel="00000000" w:rsidP="00000000" w:rsidRDefault="00000000" w:rsidRPr="00000000" w14:paraId="0000012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Infrastructure and operations (I&amp;O) professionals often focus on perfecting technical architectures at the expense of the more important consideration: delivering maximum business value in the minimum time. Start by mapping cloud strategies to three key CIO priorities:</w:t>
      </w:r>
    </w:p>
    <w:p w:rsidR="00000000" w:rsidDel="00000000" w:rsidP="00000000" w:rsidRDefault="00000000" w:rsidRPr="00000000" w14:paraId="0000012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Strategy and innovation: Consider how cloud can solve business problems and enable new innovations.</w:t>
      </w:r>
    </w:p>
    <w:p w:rsidR="00000000" w:rsidDel="00000000" w:rsidP="00000000" w:rsidRDefault="00000000" w:rsidRPr="00000000" w14:paraId="0000012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Governance and security: Focus on adaptable governance frameworks that have the flexibility to handle different implementation demands and risk profiles. </w:t>
      </w:r>
    </w:p>
    <w:p w:rsidR="00000000" w:rsidDel="00000000" w:rsidP="00000000" w:rsidRDefault="00000000" w:rsidRPr="00000000" w14:paraId="0000012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Mobilization and migration: Organize for cloud success and to support the transformation of the organization as a whole.</w:t>
      </w:r>
    </w:p>
    <w:p w:rsidR="00000000" w:rsidDel="00000000" w:rsidP="00000000" w:rsidRDefault="00000000" w:rsidRPr="00000000" w14:paraId="0000012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2D">
      <w:pPr>
        <w:numPr>
          <w:ilvl w:val="0"/>
          <w:numId w:val="31"/>
        </w:num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Prioritize a primary provider in multicloud architectures</w:t>
      </w:r>
    </w:p>
    <w:p w:rsidR="00000000" w:rsidDel="00000000" w:rsidP="00000000" w:rsidRDefault="00000000" w:rsidRPr="00000000" w14:paraId="0000012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Most organizations have fully operationalized at least one major public cloud infrastructure as a service (IaaS) or platform as a service (PaaS) provider. Now, many will look to add a second cloud provider for additional application use cases. Multicloud strategies improve flexibility, but they also increase complexity and cost. </w:t>
      </w:r>
    </w:p>
    <w:p w:rsidR="00000000" w:rsidDel="00000000" w:rsidP="00000000" w:rsidRDefault="00000000" w:rsidRPr="00000000" w14:paraId="0000012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Manage multicloud costs and complexity by defining a strategy for cloud workload placement. Choose a primary, preferred provider, and then when the organization has business requirements that the provider cannot meet, add additional providers in an orderly fashion driven by specific business needs. Develop a cloud workload placement framework that matches needs with the right-fit cloud provider.</w:t>
      </w:r>
    </w:p>
    <w:p w:rsidR="00000000" w:rsidDel="00000000" w:rsidP="00000000" w:rsidRDefault="00000000" w:rsidRPr="00000000" w14:paraId="0000013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32">
      <w:pPr>
        <w:numPr>
          <w:ilvl w:val="0"/>
          <w:numId w:val="32"/>
        </w:num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Build resilience into application architecture</w:t>
      </w:r>
    </w:p>
    <w:p w:rsidR="00000000" w:rsidDel="00000000" w:rsidP="00000000" w:rsidRDefault="00000000" w:rsidRPr="00000000" w14:paraId="0000013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spotlight on IT resilience is only growing brighter given the increasing frequency of cybersecurity threats, especially ransomware; the continuing organizational disruptions of the pandemic; and other natural disasters and catastrophes. Resilience is a business differentiator. If your competitors suffer through delays and downtimes, while your business carries on, then your IT services have created an opportunity to showcase the superiority of your product. </w:t>
      </w:r>
    </w:p>
    <w:p w:rsidR="00000000" w:rsidDel="00000000" w:rsidP="00000000" w:rsidRDefault="00000000" w:rsidRPr="00000000" w14:paraId="0000013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Reliability has historically been the responsibility of operators, who ensured it by building disaster recovery capabilities into the infrastructure. However, reliability is increasingly a feature of the application code itself. Gartner predicts that by the end of 2025, 30% of enterprises will establish new roles focused on IT resilience and boost end-to-end reliability, tolerability and recoverability by at least 45%. Embrace modern IT resilience by shifting the focus to resilient application architectures, rather than individual service continuity. </w:t>
      </w:r>
    </w:p>
    <w:p w:rsidR="00000000" w:rsidDel="00000000" w:rsidP="00000000" w:rsidRDefault="00000000" w:rsidRPr="00000000" w14:paraId="0000013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37">
      <w:pPr>
        <w:numPr>
          <w:ilvl w:val="0"/>
          <w:numId w:val="33"/>
        </w:numPr>
        <w:spacing w:after="200" w:line="360" w:lineRule="auto"/>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Enable hybrid architectures with distributed cloud</w:t>
      </w:r>
    </w:p>
    <w:p w:rsidR="00000000" w:rsidDel="00000000" w:rsidP="00000000" w:rsidRDefault="00000000" w:rsidRPr="00000000" w14:paraId="0000013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organizations build private and/or hybrid clouds for many reasons: regulatory requirements, data gravity, the momentum of legacy infrastructure, limitations of staff skill sets or even project deadlines. However, complexity and unmanageability often doom private cloud projects. Organizations expect hybrid and private clouds to have the same ease of use, service consumption and integration opportunities as public cloud, but they rarely meet these expectations.</w:t>
      </w:r>
    </w:p>
    <w:p w:rsidR="00000000" w:rsidDel="00000000" w:rsidP="00000000" w:rsidRDefault="00000000" w:rsidRPr="00000000" w14:paraId="0000013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Distributed cloud is an answer to this mismatch. The solutions extend the same native public cloud services to local infrastructure, while remaining under the same management schema. These cloud services are distributed to locations able to meet hybrid and private cloud needs while retaining the advantages of classic public cloud consumption.</w:t>
      </w:r>
    </w:p>
    <w:p w:rsidR="00000000" w:rsidDel="00000000" w:rsidP="00000000" w:rsidRDefault="00000000" w:rsidRPr="00000000" w14:paraId="0000013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3C">
      <w:pPr>
        <w:numPr>
          <w:ilvl w:val="0"/>
          <w:numId w:val="34"/>
        </w:num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Optimize for cloud-native with containers and serverless</w:t>
      </w:r>
    </w:p>
    <w:p w:rsidR="00000000" w:rsidDel="00000000" w:rsidP="00000000" w:rsidRDefault="00000000" w:rsidRPr="00000000" w14:paraId="0000013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beginning, public cloud IaaS was delivered exclusively via virtual machines. But today, new virtualization methods are taking hold, including containers and serverless computing. As cloud computing principles become more embedded in application development and infrastructure operations, containers and serverless will become increasingly attractive deployment vehicles for code.</w:t>
      </w:r>
    </w:p>
    <w:p w:rsidR="00000000" w:rsidDel="00000000" w:rsidP="00000000" w:rsidRDefault="00000000" w:rsidRPr="00000000" w14:paraId="0000013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Applications designed with cloud-native architecture require a higher degree of service discovery, programmability, automation, observability, robust network communications and security. Containers and serverless computing permit resource consumption to be better tailored to the actual requirements of applications. This improves infrastructure agility, automation, efficiency and cost optimization. </w:t>
      </w:r>
    </w:p>
    <w:p w:rsidR="00000000" w:rsidDel="00000000" w:rsidP="00000000" w:rsidRDefault="00000000" w:rsidRPr="00000000" w14:paraId="0000014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41">
      <w:pPr>
        <w:numPr>
          <w:ilvl w:val="0"/>
          <w:numId w:val="35"/>
        </w:num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Grow public cloud skills internally to bridge the talent gap</w:t>
      </w:r>
    </w:p>
    <w:p w:rsidR="00000000" w:rsidDel="00000000" w:rsidP="00000000" w:rsidRDefault="00000000" w:rsidRPr="00000000" w14:paraId="0000014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Although public cloud infrastructure is hardly new, I&amp;O technical professionals have not acquired cloud skills fast enough to satisfy the growing demand for cloud services. A lack of skills can delay or curtail a cloud project, inhibiting innovation. As it grows more difficult to hire skilled personnel, IT organizations will need to grow public cloud skills internally.</w:t>
      </w:r>
      <w:r w:rsidDel="00000000" w:rsidR="00000000" w:rsidRPr="00000000">
        <w:rPr>
          <w:rtl w:val="0"/>
        </w:rPr>
      </w:r>
    </w:p>
    <w:p w:rsidR="00000000" w:rsidDel="00000000" w:rsidP="00000000" w:rsidRDefault="00000000" w:rsidRPr="00000000" w14:paraId="0000014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44">
      <w:pPr>
        <w:numPr>
          <w:ilvl w:val="0"/>
          <w:numId w:val="70"/>
        </w:numPr>
        <w:shd w:fill="8db3e2" w:val="clear"/>
        <w:spacing w:after="200" w:line="360" w:lineRule="auto"/>
        <w:ind w:left="720" w:firstLine="0"/>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KT0104</w:t>
        <w:tab/>
        <w:t xml:space="preserve">Exit strategy</w:t>
      </w:r>
    </w:p>
    <w:p w:rsidR="00000000" w:rsidDel="00000000" w:rsidP="00000000" w:rsidRDefault="00000000" w:rsidRPr="00000000" w14:paraId="0000014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cloud exit strategy?</w:t>
      </w:r>
    </w:p>
    <w:p w:rsidR="00000000" w:rsidDel="00000000" w:rsidP="00000000" w:rsidRDefault="00000000" w:rsidRPr="00000000" w14:paraId="0000014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concept of “cloud exit” is simple. Some refer to it as a “reverse migration,” but simply put, a cloud exit strategy is exactly what it sounds like: a corporate plan developed to ensure that the cloud services that support business activities can be replaced or replicated efficiently, without significant disruption.</w:t>
      </w:r>
    </w:p>
    <w:p w:rsidR="00000000" w:rsidDel="00000000" w:rsidP="00000000" w:rsidRDefault="00000000" w:rsidRPr="00000000" w14:paraId="0000014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if your organization had to either reduce its cloud footprint or exit a public cloud provider altogether? Would you have a smooth transition to a new provider or datacenter? Or would your organization have to contend with all of the same (and/or additional) challenges they faced when you first ventured to the cloud?</w:t>
      </w:r>
    </w:p>
    <w:p w:rsidR="00000000" w:rsidDel="00000000" w:rsidP="00000000" w:rsidRDefault="00000000" w:rsidRPr="00000000" w14:paraId="0000014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reasons of corporate governance or compliance, many organizations are now realizing they need a cloud exit strategy, even for applications that run in global providers, such as Microsoft Azure, AWS, or Google Cloud. Even if your organization never actually moves cloud workloads back on premises (a process known as cloud repatriation) an exit strategy can guide negotiations with providers and influence application design. Many organizations fear having to live with an inability to negotiate the best prices from a cloud provider, who is well aware that your applications have a significant dependency on their services.</w:t>
      </w:r>
    </w:p>
    <w:p w:rsidR="00000000" w:rsidDel="00000000" w:rsidP="00000000" w:rsidRDefault="00000000" w:rsidRPr="00000000" w14:paraId="0000014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concept of “cloud exit” is simple. Some refer to it as a “reverse migration,” but simply put, a cloud exit strategy is exactly what it sounds like: a corporate plan developed to ensure that the cloud services that support business activities can be replaced or replicated efficiently, without significant disruption.</w:t>
      </w:r>
    </w:p>
    <w:p w:rsidR="00000000" w:rsidDel="00000000" w:rsidP="00000000" w:rsidRDefault="00000000" w:rsidRPr="00000000" w14:paraId="0000014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When might you need a cloud exit strategy?</w:t>
      </w:r>
      <w:r w:rsidDel="00000000" w:rsidR="00000000" w:rsidRPr="00000000">
        <w:rPr>
          <w:rtl w:val="0"/>
        </w:rPr>
      </w:r>
    </w:p>
    <w:p w:rsidR="00000000" w:rsidDel="00000000" w:rsidP="00000000" w:rsidRDefault="00000000" w:rsidRPr="00000000" w14:paraId="0000014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several reasons why an organization might consider a cloud exit strategy. First, having such a plan already in place can help a business maintain a higher level of business continuity and reliability by protecting against recurring outages. While most public cloud providers deliver exceptional uptime on reliable services, even the big players in the market have experienced significant outages in recent years. If this continues to be the case moving forward, an organization would either have to consider changing vendors, building a disaster-recovery solution between public clouds, or leveraging multiple diverse cloud endpoints to achieve higher levels of availability.</w:t>
      </w:r>
    </w:p>
    <w:p w:rsidR="00000000" w:rsidDel="00000000" w:rsidP="00000000" w:rsidRDefault="00000000" w:rsidRPr="00000000" w14:paraId="0000014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second reason organizations might consider developing a cloud exit strategy is driven by the need to access innovation that can help the business better respond to changing market opportunities. Multi-cloud is all about exploiting the unique capabilities of different clouds, rather than going all-in with a single cloud vendor.  For example, an organization might want to leverage new cutting-edge technology being offered by a cloud provider they are not currently using. Alternatively, a cloud provider might sunset, or no longer support, a particular application or service, leaving the application team looking for a replacement solution.</w:t>
      </w:r>
    </w:p>
    <w:p w:rsidR="00000000" w:rsidDel="00000000" w:rsidP="00000000" w:rsidRDefault="00000000" w:rsidRPr="00000000" w14:paraId="0000015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Legal requirements and regulations can also be a key driver for a cloud exit strategy. For example, data residency requirements across Europe are increasing. The European General Data Protection Regulation (GDPR) sets out rules on how personal identification information must be handled for EU residents. If your current provider is hosting this type of data in locations prohibited by GDPR, your organization will need a plan to move that data to another provider, because you are considered the owner of the data. That means that you — not the cloud provider — are responsible for meeting compliance mandates.</w:t>
      </w:r>
    </w:p>
    <w:p w:rsidR="00000000" w:rsidDel="00000000" w:rsidP="00000000" w:rsidRDefault="00000000" w:rsidRPr="00000000" w14:paraId="0000015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Finally, having a well-planned cloud exit strategy alleviates the pressures of vendor lock-in. Having a ready-to-go cloud exit strategy lets you take advantage of better pricing and more attractive discounts by giving you more leverage in financial negotiations.</w:t>
      </w:r>
    </w:p>
    <w:p w:rsidR="00000000" w:rsidDel="00000000" w:rsidP="00000000" w:rsidRDefault="00000000" w:rsidRPr="00000000" w14:paraId="0000015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 cloud exit plan shouldn’t be an afterthought</w:t>
      </w:r>
      <w:r w:rsidDel="00000000" w:rsidR="00000000" w:rsidRPr="00000000">
        <w:rPr>
          <w:rtl w:val="0"/>
        </w:rPr>
      </w:r>
    </w:p>
    <w:p w:rsidR="00000000" w:rsidDel="00000000" w:rsidP="00000000" w:rsidRDefault="00000000" w:rsidRPr="00000000" w14:paraId="0000015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business should form a clear cloud exit strategy during its initial cloud design and planning phases. It should be considered holistically and should cover the entire application portfolio that is targeted for migration. If your organization has not adopted this proactive approach, then, in most cases, each migration decision you’ve made will need to be revisited to ensure that a cloud exit plan exists and reflects the changing landscape of cloud services, as well as ever-evolving business requirements.</w:t>
      </w:r>
    </w:p>
    <w:p w:rsidR="00000000" w:rsidDel="00000000" w:rsidP="00000000" w:rsidRDefault="00000000" w:rsidRPr="00000000" w14:paraId="0000015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Stakeholder management is also key when constructing a cloud exit strategy. Different viewpoints — such as those from application owners, legal, and data governance — will provide additional considerations, such as where data is physically stored and how those choices impact compliance requirements might be a cause for concern.</w:t>
      </w:r>
    </w:p>
    <w:p w:rsidR="00000000" w:rsidDel="00000000" w:rsidP="00000000" w:rsidRDefault="00000000" w:rsidRPr="00000000" w14:paraId="0000015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cloud exit plan should be comprehensive and anticipate multiple scenarios that might occur at the end of a business relationship with a cloud provider. The plan should consider the role of third parties, ISVs, and solution integrators and might also include scenarios such as data breaches or migration to a competitor’s public cloud. It should account for the cost and time required for sourcing new vendors. This process might include RFP phases, vendor relationship management, and expenses associated with retraining cloud operations and application development teams.</w:t>
      </w:r>
    </w:p>
    <w:p w:rsidR="00000000" w:rsidDel="00000000" w:rsidP="00000000" w:rsidRDefault="00000000" w:rsidRPr="00000000" w14:paraId="0000015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D">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w:t>
        <w:tab/>
        <w:t xml:space="preserve">Governance principles are discussed in terms of compliance.</w:t>
      </w:r>
    </w:p>
    <w:p w:rsidR="00000000" w:rsidDel="00000000" w:rsidP="00000000" w:rsidRDefault="00000000" w:rsidRPr="00000000" w14:paraId="0000015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0">
      <w:pPr>
        <w:pStyle w:val="Heading1"/>
        <w:pBdr>
          <w:top w:color="8db3e2" w:space="1" w:sz="24" w:val="single"/>
          <w:left w:color="8db3e2" w:space="4" w:sz="24" w:val="single"/>
          <w:bottom w:color="8db3e2" w:space="1" w:sz="24" w:val="single"/>
          <w:right w:color="8db3e2" w:space="4" w:sz="24" w:val="single"/>
          <w:between w:color="8db3e2" w:space="1" w:sz="24" w:val="single"/>
        </w:pBdr>
        <w:ind w:left="0" w:firstLine="0"/>
        <w:jc w:val="both"/>
        <w:rPr>
          <w:rFonts w:ascii="Calibri" w:cs="Calibri" w:eastAsia="Calibri" w:hAnsi="Calibri"/>
          <w:b w:val="0"/>
          <w:bCs w:val="0"/>
          <w:sz w:val="22"/>
          <w:szCs w:val="22"/>
        </w:rPr>
      </w:pPr>
      <w:bookmarkStart w:colFirst="0" w:colLast="0" w:name="_2et92p0" w:id="4"/>
      <w:bookmarkEnd w:id="4"/>
      <w:r w:rsidDel="00000000" w:rsidR="00000000" w:rsidRPr="00000000">
        <w:rPr>
          <w:rFonts w:ascii="Calibri" w:cs="Calibri" w:eastAsia="Calibri" w:hAnsi="Calibri"/>
          <w:sz w:val="22"/>
          <w:szCs w:val="22"/>
          <w:rtl w:val="0"/>
        </w:rPr>
        <w:t xml:space="preserve">SECTION 2: KM-04-KT02</w:t>
        <w:tab/>
        <w:t xml:space="preserve">:</w:t>
        <w:tab/>
        <w:t xml:space="preserve">Risk</w:t>
      </w:r>
      <w:r w:rsidDel="00000000" w:rsidR="00000000" w:rsidRPr="00000000">
        <w:rPr>
          <w:rtl w:val="0"/>
        </w:rPr>
      </w:r>
    </w:p>
    <w:p w:rsidR="00000000" w:rsidDel="00000000" w:rsidP="00000000" w:rsidRDefault="00000000" w:rsidRPr="00000000" w14:paraId="0000016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Risk management</w:t>
      </w:r>
    </w:p>
    <w:p w:rsidR="00000000" w:rsidDel="00000000" w:rsidP="00000000" w:rsidRDefault="00000000" w:rsidRPr="00000000" w14:paraId="000001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w:t>
        <w:tab/>
        <w:t xml:space="preserve">Compliance risk:</w:t>
      </w:r>
    </w:p>
    <w:p w:rsidR="00000000" w:rsidDel="00000000" w:rsidP="00000000" w:rsidRDefault="00000000" w:rsidRPr="00000000" w14:paraId="00000164">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16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Legal,</w:t>
      </w:r>
    </w:p>
    <w:p w:rsidR="00000000" w:rsidDel="00000000" w:rsidP="00000000" w:rsidRDefault="00000000" w:rsidRPr="00000000" w14:paraId="00000166">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Compliance,</w:t>
      </w:r>
    </w:p>
    <w:p w:rsidR="00000000" w:rsidDel="00000000" w:rsidP="00000000" w:rsidRDefault="00000000" w:rsidRPr="00000000" w14:paraId="0000016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Privacy risks</w:t>
      </w:r>
    </w:p>
    <w:p w:rsidR="00000000" w:rsidDel="00000000" w:rsidP="00000000" w:rsidRDefault="00000000" w:rsidRPr="00000000" w14:paraId="000001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KT0207</w:t>
        <w:tab/>
        <w:t xml:space="preserve">Implications for direct cost and cost allocations</w:t>
      </w:r>
    </w:p>
    <w:p w:rsidR="00000000" w:rsidDel="00000000" w:rsidP="00000000" w:rsidRDefault="00000000" w:rsidRPr="00000000" w14:paraId="000001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KT0208</w:t>
        <w:tab/>
        <w:t xml:space="preserve">Maintaining strategic flexibility</w:t>
      </w:r>
    </w:p>
    <w:p w:rsidR="00000000" w:rsidDel="00000000" w:rsidP="00000000" w:rsidRDefault="00000000" w:rsidRPr="00000000" w14:paraId="0000016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C">
      <w:pPr>
        <w:numPr>
          <w:ilvl w:val="0"/>
          <w:numId w:val="71"/>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KT0201</w:t>
        <w:tab/>
        <w:t xml:space="preserve">Risk management</w:t>
      </w:r>
    </w:p>
    <w:p w:rsidR="00000000" w:rsidDel="00000000" w:rsidP="00000000" w:rsidRDefault="00000000" w:rsidRPr="00000000" w14:paraId="0000016D">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3768725" cy="4289425"/>
                <wp:effectExtent b="0" l="0" r="0" t="0"/>
                <wp:docPr id="4" name=""/>
                <a:graphic>
                  <a:graphicData uri="http://schemas.microsoft.com/office/word/2010/wordprocessingShape">
                    <wps:wsp>
                      <wps:cNvSpPr/>
                      <wps:cNvPr id="5" name="Shape 5"/>
                      <wps:spPr>
                        <a:xfrm>
                          <a:off x="3466400" y="1640050"/>
                          <a:ext cx="3759200" cy="4279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768725" cy="4289425"/>
                <wp:effectExtent b="0" l="0" r="0" t="0"/>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3768725" cy="42894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3759200" cy="4279900"/>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59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is no longer hype, it is a reality. It is not the domain of the Chief Information Officer (CIO) or technical teams any longer but, in the heartland of the business.  Its relevance belongs to its ability to bring pace and agility to all functions. The rewards of cloud come with risk and therefore, require careful management.</w:t>
      </w:r>
    </w:p>
    <w:p w:rsidR="00000000" w:rsidDel="00000000" w:rsidP="00000000" w:rsidRDefault="00000000" w:rsidRPr="00000000" w14:paraId="0000016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effectively delivered cloud strategy with appropriate cloud risk management could generate operational efficiencies and improve customer satisfaction by driving business growth via enhancing collaboration.</w:t>
      </w:r>
    </w:p>
    <w:p w:rsidR="00000000" w:rsidDel="00000000" w:rsidP="00000000" w:rsidRDefault="00000000" w:rsidRPr="00000000" w14:paraId="0000017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However, there are also challenges to the cloud that need to be considered such as getting value for money, managing the cloud provides, cloud governance, compliance and regulatory requirements, and the possible skills shortage in Cloud management capabilities.</w:t>
      </w:r>
    </w:p>
    <w:p w:rsidR="00000000" w:rsidDel="00000000" w:rsidP="00000000" w:rsidRDefault="00000000" w:rsidRPr="00000000" w14:paraId="0000017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 have a track record of helping clients on their cloud journey based on our in-depth experience gained from working with organisation of all sizes, from all industries and sectors.  Our approach to Cloud Risk Management is founded on proven experience of providing the right intervention at the right time to make a difference to your business.</w:t>
      </w:r>
    </w:p>
    <w:p w:rsidR="00000000" w:rsidDel="00000000" w:rsidP="00000000" w:rsidRDefault="00000000" w:rsidRPr="00000000" w14:paraId="0000017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 have developed an 8 step methodology (highlighted in the diagram opposite) to confirm that the cloud service being considered does not expose your organisation to unnecessary heightened risk, and if it does, the risks are appropriately assessed and mitigated.</w:t>
      </w:r>
    </w:p>
    <w:p w:rsidR="00000000" w:rsidDel="00000000" w:rsidP="00000000" w:rsidRDefault="00000000" w:rsidRPr="00000000" w14:paraId="0000017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When to act</w:t>
      </w:r>
      <w:r w:rsidDel="00000000" w:rsidR="00000000" w:rsidRPr="00000000">
        <w:rPr>
          <w:rtl w:val="0"/>
        </w:rPr>
      </w:r>
    </w:p>
    <w:p w:rsidR="00000000" w:rsidDel="00000000" w:rsidP="00000000" w:rsidRDefault="00000000" w:rsidRPr="00000000" w14:paraId="00000179">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are making a significant cloud related change or embarking upon transformation</w:t>
      </w:r>
    </w:p>
    <w:p w:rsidR="00000000" w:rsidDel="00000000" w:rsidP="00000000" w:rsidRDefault="00000000" w:rsidRPr="00000000" w14:paraId="0000017A">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are creating a cloud strategy and require thought leadership</w:t>
      </w:r>
    </w:p>
    <w:p w:rsidR="00000000" w:rsidDel="00000000" w:rsidP="00000000" w:rsidRDefault="00000000" w:rsidRPr="00000000" w14:paraId="0000017B">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need to determine your cloud readiness and which services should be migrated first</w:t>
      </w:r>
    </w:p>
    <w:p w:rsidR="00000000" w:rsidDel="00000000" w:rsidP="00000000" w:rsidRDefault="00000000" w:rsidRPr="00000000" w14:paraId="0000017C">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are about to outsource or are reviewing outsource arrangements</w:t>
      </w:r>
    </w:p>
    <w:p w:rsidR="00000000" w:rsidDel="00000000" w:rsidP="00000000" w:rsidRDefault="00000000" w:rsidRPr="00000000" w14:paraId="0000017D">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Your regulator has started to focus on outsource arrangements and the resilience of your critical services</w:t>
      </w:r>
    </w:p>
    <w:p w:rsidR="00000000" w:rsidDel="00000000" w:rsidP="00000000" w:rsidRDefault="00000000" w:rsidRPr="00000000" w14:paraId="0000017E">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need to discover, scope and plan for effective risk management of enterprise cloud services in preparation for GDPR</w:t>
      </w:r>
    </w:p>
    <w:p w:rsidR="00000000" w:rsidDel="00000000" w:rsidP="00000000" w:rsidRDefault="00000000" w:rsidRPr="00000000" w14:paraId="0000017F">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appropriate level of service is not being provided by the cloud provider</w:t>
      </w:r>
    </w:p>
    <w:p w:rsidR="00000000" w:rsidDel="00000000" w:rsidP="00000000" w:rsidRDefault="00000000" w:rsidRPr="00000000" w14:paraId="0000018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good looks like</w:t>
      </w:r>
    </w:p>
    <w:p w:rsidR="00000000" w:rsidDel="00000000" w:rsidP="00000000" w:rsidRDefault="00000000" w:rsidRPr="00000000" w14:paraId="00000182">
      <w:pPr>
        <w:numPr>
          <w:ilvl w:val="0"/>
          <w:numId w:val="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Your cloud strategy is aligned to long term business objectives</w:t>
      </w:r>
    </w:p>
    <w:p w:rsidR="00000000" w:rsidDel="00000000" w:rsidP="00000000" w:rsidRDefault="00000000" w:rsidRPr="00000000" w14:paraId="00000183">
      <w:pPr>
        <w:numPr>
          <w:ilvl w:val="0"/>
          <w:numId w:val="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Your new cloud hosted infrastructure is scalable, resilient and has appropriate security controls in place</w:t>
      </w:r>
    </w:p>
    <w:p w:rsidR="00000000" w:rsidDel="00000000" w:rsidP="00000000" w:rsidRDefault="00000000" w:rsidRPr="00000000" w14:paraId="00000184">
      <w:pPr>
        <w:numPr>
          <w:ilvl w:val="0"/>
          <w:numId w:val="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business is cloud ready and have developed a clear plan for transitioning to the target old operating model</w:t>
      </w:r>
    </w:p>
    <w:p w:rsidR="00000000" w:rsidDel="00000000" w:rsidP="00000000" w:rsidRDefault="00000000" w:rsidRPr="00000000" w14:paraId="00000185">
      <w:pPr>
        <w:numPr>
          <w:ilvl w:val="0"/>
          <w:numId w:val="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Your cloud services are meeting regulatory and compliance requirements</w:t>
      </w:r>
    </w:p>
    <w:p w:rsidR="00000000" w:rsidDel="00000000" w:rsidP="00000000" w:rsidRDefault="00000000" w:rsidRPr="00000000" w14:paraId="00000186">
      <w:pPr>
        <w:numPr>
          <w:ilvl w:val="0"/>
          <w:numId w:val="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contractual obligations of your cloud providers are robust and clearly aligned with your business expectations</w:t>
      </w:r>
    </w:p>
    <w:p w:rsidR="00000000" w:rsidDel="00000000" w:rsidP="00000000" w:rsidRDefault="00000000" w:rsidRPr="00000000" w14:paraId="00000187">
      <w:pPr>
        <w:numPr>
          <w:ilvl w:val="0"/>
          <w:numId w:val="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are aware of all cloud services being used across the organisation </w:t>
      </w:r>
    </w:p>
    <w:p w:rsidR="00000000" w:rsidDel="00000000" w:rsidP="00000000" w:rsidRDefault="00000000" w:rsidRPr="00000000" w14:paraId="0000018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A">
      <w:pPr>
        <w:numPr>
          <w:ilvl w:val="0"/>
          <w:numId w:val="72"/>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KT0202</w:t>
        <w:tab/>
        <w:t xml:space="preserve">Compliance risk: Security</w:t>
      </w:r>
    </w:p>
    <w:p w:rsidR="00000000" w:rsidDel="00000000" w:rsidP="00000000" w:rsidRDefault="00000000" w:rsidRPr="00000000" w14:paraId="0000018B">
      <w:pPr>
        <w:numPr>
          <w:ilvl w:val="0"/>
          <w:numId w:val="38"/>
        </w:numPr>
        <w:spacing w:after="200" w:line="360" w:lineRule="auto"/>
        <w:ind w:left="216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Legal,</w:t>
      </w:r>
    </w:p>
    <w:p w:rsidR="00000000" w:rsidDel="00000000" w:rsidP="00000000" w:rsidRDefault="00000000" w:rsidRPr="00000000" w14:paraId="0000018C">
      <w:pPr>
        <w:numPr>
          <w:ilvl w:val="0"/>
          <w:numId w:val="38"/>
        </w:numPr>
        <w:spacing w:after="200" w:line="360" w:lineRule="auto"/>
        <w:ind w:left="216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Compliance,</w:t>
      </w:r>
    </w:p>
    <w:p w:rsidR="00000000" w:rsidDel="00000000" w:rsidP="00000000" w:rsidRDefault="00000000" w:rsidRPr="00000000" w14:paraId="0000018D">
      <w:pPr>
        <w:numPr>
          <w:ilvl w:val="0"/>
          <w:numId w:val="38"/>
        </w:numPr>
        <w:spacing w:after="200" w:line="360" w:lineRule="auto"/>
        <w:ind w:left="216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Privacy risks</w:t>
      </w:r>
    </w:p>
    <w:p w:rsidR="00000000" w:rsidDel="00000000" w:rsidP="00000000" w:rsidRDefault="00000000" w:rsidRPr="00000000" w14:paraId="0000018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8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9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9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Understand the operational and compliance risks of outsourcing</w:t>
      </w:r>
    </w:p>
    <w:p w:rsidR="00000000" w:rsidDel="00000000" w:rsidP="00000000" w:rsidRDefault="00000000" w:rsidRPr="00000000" w14:paraId="0000019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Moving services to the cloud transfers some of the risk management duties to the third party cloud service provider (CSP), but it is only the management of the risks that is transferred; accountability for the actual risks still resides with the company, not the CSP. The company’s operational risk management framework must therefore take account of the special situations arising from cloud service adoption. An important element of the framework should be to classify the information assets – such as intellectual property, customer databases and financial information – so the risks to them can be managed; to include in the contract a right to audit the cloud environment; an exit strategy, with associated contractual conditions in place; a business continuity plan covering the full scope of the cloud service; IT service management procedures and controls; and a redesigned operating model to ensure the right team structure and capabilities are in place to manage the cloud services.</w:t>
      </w:r>
    </w:p>
    <w:p w:rsidR="00000000" w:rsidDel="00000000" w:rsidP="00000000" w:rsidRDefault="00000000" w:rsidRPr="00000000" w14:paraId="0000019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9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Cyber security</w:t>
      </w:r>
    </w:p>
    <w:p w:rsidR="00000000" w:rsidDel="00000000" w:rsidP="00000000" w:rsidRDefault="00000000" w:rsidRPr="00000000" w14:paraId="0000019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Cyber risk deserves special attention. Security must be tight. The risk of intruders gaining access to IT systems on the internet, and even to closed systems, has forced organisations to improve security. Yet attacks keep coming and corporate defences are breached with depressing regularity. Companies need to be aware of the overall cyber threats facing them, what specific threats could materialise when they move to the cloud and the additional security measures that should be taken. They also need to assess the cloud provider’s cyber security procedures to make sure they meet the customer’s needs.</w:t>
      </w:r>
      <w:r w:rsidDel="00000000" w:rsidR="00000000" w:rsidRPr="00000000">
        <w:rPr>
          <w:rtl w:val="0"/>
        </w:rPr>
      </w:r>
    </w:p>
    <w:p w:rsidR="00000000" w:rsidDel="00000000" w:rsidP="00000000" w:rsidRDefault="00000000" w:rsidRPr="00000000" w14:paraId="0000019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9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Legal and regulatory compliance</w:t>
      </w:r>
    </w:p>
    <w:p w:rsidR="00000000" w:rsidDel="00000000" w:rsidP="00000000" w:rsidRDefault="00000000" w:rsidRPr="00000000" w14:paraId="0000019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Complying with national laws and regulations on data is a problem that must be addressed. Who owns the data? In which countries should the data be stored? Who is permitted to access the data stored in another country? Data hosted on cloud services and other internet platforms is subject to the laws and regulations of the country where the data is stored. </w:t>
      </w:r>
    </w:p>
    <w:p w:rsidR="00000000" w:rsidDel="00000000" w:rsidP="00000000" w:rsidRDefault="00000000" w:rsidRPr="00000000" w14:paraId="00000199">
      <w:pPr>
        <w:numPr>
          <w:ilvl w:val="0"/>
          <w:numId w:val="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risk management framework within the organisation should be created for the cloud. It is essential to understand the operational and compliance risks of outsourcing.</w:t>
      </w:r>
    </w:p>
    <w:p w:rsidR="00000000" w:rsidDel="00000000" w:rsidP="00000000" w:rsidRDefault="00000000" w:rsidRPr="00000000" w14:paraId="0000019A">
      <w:pPr>
        <w:numPr>
          <w:ilvl w:val="0"/>
          <w:numId w:val="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Plotting a route through all the risks and regulatory complexities will ensure the company gets the benefits it set out to get from the cloud.</w:t>
      </w:r>
    </w:p>
    <w:p w:rsidR="00000000" w:rsidDel="00000000" w:rsidP="00000000" w:rsidRDefault="00000000" w:rsidRPr="00000000" w14:paraId="0000019B">
      <w:pPr>
        <w:numPr>
          <w:ilvl w:val="0"/>
          <w:numId w:val="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Proper due diligence should be standard for any outsourcing initiative to understand the key risks and embed controls into the contract. Supplier risk has to be factored into the equation.</w:t>
      </w:r>
    </w:p>
    <w:p w:rsidR="00000000" w:rsidDel="00000000" w:rsidP="00000000" w:rsidRDefault="00000000" w:rsidRPr="00000000" w14:paraId="0000019C">
      <w:pPr>
        <w:numPr>
          <w:ilvl w:val="0"/>
          <w:numId w:val="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Privacy Risks</w:t>
      </w:r>
      <w:r w:rsidDel="00000000" w:rsidR="00000000" w:rsidRPr="00000000">
        <w:rPr>
          <w:rFonts w:ascii="Calibri" w:cs="Calibri" w:eastAsia="Calibri" w:hAnsi="Calibri"/>
          <w:color w:val="000000"/>
          <w:sz w:val="22"/>
          <w:szCs w:val="22"/>
          <w:rtl w:val="0"/>
        </w:rPr>
        <w:t xml:space="preserve">: The risk of intruders gaining access to IT systems has forced organisations to improve security. Cyber risk deserves special attention. Security must be tight.</w:t>
      </w:r>
    </w:p>
    <w:p w:rsidR="00000000" w:rsidDel="00000000" w:rsidP="00000000" w:rsidRDefault="00000000" w:rsidRPr="00000000" w14:paraId="0000019D">
      <w:pPr>
        <w:numPr>
          <w:ilvl w:val="0"/>
          <w:numId w:val="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Complying with national laws and regulations on data is a thorny problem that must be addressed and the full implications of GDPR must be understood and adhered to.</w:t>
      </w:r>
    </w:p>
    <w:p w:rsidR="00000000" w:rsidDel="00000000" w:rsidP="00000000" w:rsidRDefault="00000000" w:rsidRPr="00000000" w14:paraId="0000019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9F">
      <w:pPr>
        <w:numPr>
          <w:ilvl w:val="0"/>
          <w:numId w:val="73"/>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KT0207</w:t>
        <w:tab/>
        <w:t xml:space="preserve">Implications for direct cost and cost allocations</w:t>
      </w:r>
    </w:p>
    <w:p w:rsidR="00000000" w:rsidDel="00000000" w:rsidP="00000000" w:rsidRDefault="00000000" w:rsidRPr="00000000" w14:paraId="000001A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cost allocation?</w:t>
      </w:r>
    </w:p>
    <w:p w:rsidR="00000000" w:rsidDel="00000000" w:rsidP="00000000" w:rsidRDefault="00000000" w:rsidRPr="00000000" w14:paraId="000001A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cost allocation is the process of identifying, aggregating, and assigning cloud spend to your organization’s teams, business units, products, etc. When it’s done effectively, cloud cost allocation can have lasting positive impacts on how your business manages cloud costs. </w:t>
      </w:r>
    </w:p>
    <w:p w:rsidR="00000000" w:rsidDel="00000000" w:rsidP="00000000" w:rsidRDefault="00000000" w:rsidRPr="00000000" w14:paraId="000001A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next few blog posts, we’ll walk through each step of the process with you to help you understand not just what to do but why doing it is so important.</w:t>
      </w:r>
    </w:p>
    <w:p w:rsidR="00000000" w:rsidDel="00000000" w:rsidP="00000000" w:rsidRDefault="00000000" w:rsidRPr="00000000" w14:paraId="000001A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Better visibility into your cloud spend starts with identifying your cloud spend—especially as it pertains to your teams, business units, products, etc. Until you know which teams’ resources live where, you won’t be able to accurately allocate costs to those teams. </w:t>
      </w:r>
    </w:p>
    <w:p w:rsidR="00000000" w:rsidDel="00000000" w:rsidP="00000000" w:rsidRDefault="00000000" w:rsidRPr="00000000" w14:paraId="000001A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Main Components of Cloud Costs</w:t>
      </w:r>
      <w:r w:rsidDel="00000000" w:rsidR="00000000" w:rsidRPr="00000000">
        <w:rPr>
          <w:rtl w:val="0"/>
        </w:rPr>
      </w:r>
    </w:p>
    <w:p w:rsidR="00000000" w:rsidDel="00000000" w:rsidP="00000000" w:rsidRDefault="00000000" w:rsidRPr="00000000" w14:paraId="000001A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three main components that determine the cost of cloud computing services:</w:t>
      </w:r>
    </w:p>
    <w:p w:rsidR="00000000" w:rsidDel="00000000" w:rsidP="00000000" w:rsidRDefault="00000000" w:rsidRPr="00000000" w14:paraId="000001A9">
      <w:pPr>
        <w:numPr>
          <w:ilvl w:val="0"/>
          <w:numId w:val="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Compute—</w:t>
      </w:r>
      <w:r w:rsidDel="00000000" w:rsidR="00000000" w:rsidRPr="00000000">
        <w:rPr>
          <w:rFonts w:ascii="Calibri" w:cs="Calibri" w:eastAsia="Calibri" w:hAnsi="Calibri"/>
          <w:color w:val="000000"/>
          <w:sz w:val="22"/>
          <w:szCs w:val="22"/>
          <w:rtl w:val="0"/>
        </w:rPr>
        <w:t xml:space="preserve">most cloud providers offer a range of compute instance types, each offering a certain amount of CPU resources, memory, and in some cases, specialized hardware such as fast networking or graphics acceleration. The customer pays according to the number and types of instances used and the duration they are used.</w:t>
      </w:r>
    </w:p>
    <w:p w:rsidR="00000000" w:rsidDel="00000000" w:rsidP="00000000" w:rsidRDefault="00000000" w:rsidRPr="00000000" w14:paraId="000001AA">
      <w:pPr>
        <w:numPr>
          <w:ilvl w:val="0"/>
          <w:numId w:val="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Networking</w:t>
      </w:r>
      <w:r w:rsidDel="00000000" w:rsidR="00000000" w:rsidRPr="00000000">
        <w:rPr>
          <w:rFonts w:ascii="Calibri" w:cs="Calibri" w:eastAsia="Calibri" w:hAnsi="Calibri"/>
          <w:color w:val="000000"/>
          <w:sz w:val="22"/>
          <w:szCs w:val="22"/>
          <w:rtl w:val="0"/>
        </w:rPr>
        <w:t xml:space="preserve">—most cloud services bill customers according to the volume of data transferred into the cloud service (ingress), out of the cloud service (egress), or both. There may be special charges for virtualized network services such as static IPs, load balancers and gateways.</w:t>
      </w:r>
    </w:p>
    <w:p w:rsidR="00000000" w:rsidDel="00000000" w:rsidP="00000000" w:rsidRDefault="00000000" w:rsidRPr="00000000" w14:paraId="000001AB">
      <w:pPr>
        <w:numPr>
          <w:ilvl w:val="0"/>
          <w:numId w:val="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Storage</w:t>
      </w:r>
      <w:r w:rsidDel="00000000" w:rsidR="00000000" w:rsidRPr="00000000">
        <w:rPr>
          <w:rFonts w:ascii="Calibri" w:cs="Calibri" w:eastAsia="Calibri" w:hAnsi="Calibri"/>
          <w:color w:val="000000"/>
          <w:sz w:val="22"/>
          <w:szCs w:val="22"/>
          <w:rtl w:val="0"/>
        </w:rPr>
        <w:t xml:space="preserve">—cloud providers offer storage as a service. For elastic storage services, customers pay by GB-month of storage actually utilized. For managed storage services, such as managed disks attached to compute instances, customers pay for an entire storage volume, regardless of the amount of storage utilized on the volume.</w:t>
      </w:r>
    </w:p>
    <w:p w:rsidR="00000000" w:rsidDel="00000000" w:rsidP="00000000" w:rsidRDefault="00000000" w:rsidRPr="00000000" w14:paraId="000001A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AD">
      <w:pPr>
        <w:numPr>
          <w:ilvl w:val="0"/>
          <w:numId w:val="74"/>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KT0208</w:t>
        <w:tab/>
        <w:t xml:space="preserve">Maintaining strategic flexibility</w:t>
      </w:r>
    </w:p>
    <w:p w:rsidR="00000000" w:rsidDel="00000000" w:rsidP="00000000" w:rsidRDefault="00000000" w:rsidRPr="00000000" w14:paraId="000001A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is a fundamentally flexible IT solution, enabling businesses to access storage and software that scales to meet their needs in real time.</w:t>
      </w:r>
    </w:p>
    <w:p w:rsidR="00000000" w:rsidDel="00000000" w:rsidP="00000000" w:rsidRDefault="00000000" w:rsidRPr="00000000" w14:paraId="000001A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a result of this, cloud infrastructures are also innately cost-effective, particularly if they are deployed with sensitivity to the requirements of individual organisations.</w:t>
      </w:r>
    </w:p>
    <w:p w:rsidR="00000000" w:rsidDel="00000000" w:rsidP="00000000" w:rsidRDefault="00000000" w:rsidRPr="00000000" w14:paraId="000001B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But what is it about the cloud that makes it more flexible than on-site IT setups and how does this translate into tangible benefits for businesses?</w:t>
      </w:r>
    </w:p>
    <w:p w:rsidR="00000000" w:rsidDel="00000000" w:rsidP="00000000" w:rsidRDefault="00000000" w:rsidRPr="00000000" w14:paraId="000001B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B4">
      <w:pPr>
        <w:numPr>
          <w:ilvl w:val="0"/>
          <w:numId w:val="41"/>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FLEXING IT MUSCLES</w:t>
      </w:r>
    </w:p>
    <w:p w:rsidR="00000000" w:rsidDel="00000000" w:rsidP="00000000" w:rsidRDefault="00000000" w:rsidRPr="00000000" w14:paraId="000001B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a business is going through a period of rapid growth, it will undoubtedly find that the strain put on its IT infrastructure will increase. For companies that only have on-site resources at their disposal, this can create a bottleneck that actively stifles productivity and growth, leaving them at a competitive disadvantage and perhaps hampering their chances of long term prosperity.</w:t>
      </w:r>
    </w:p>
    <w:p w:rsidR="00000000" w:rsidDel="00000000" w:rsidP="00000000" w:rsidRDefault="00000000" w:rsidRPr="00000000" w14:paraId="000001B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Investing in improved internal infrastructure can relieve the pressure and fuel a firm’s expansion, but many start-ups and small businesses will lack the financial resources for this action, which is where the cloud steps into the fray.</w:t>
      </w:r>
    </w:p>
    <w:p w:rsidR="00000000" w:rsidDel="00000000" w:rsidP="00000000" w:rsidRDefault="00000000" w:rsidRPr="00000000" w14:paraId="000001B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capacity can be purchased on-demand, with a pay-as-you-go price structure meaning that businesses can increase their usage when necessary and accommodate greater app and data activity without having to splash out on new hardware, which of course requires further investment for maintenance and upgrading in its own right.</w:t>
      </w:r>
    </w:p>
    <w:p w:rsidR="00000000" w:rsidDel="00000000" w:rsidP="00000000" w:rsidRDefault="00000000" w:rsidRPr="00000000" w14:paraId="000001B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flexibility means that the pace at which a business grows is not determined by its IT assets and can instead occur naturally and without infringement.</w:t>
      </w:r>
    </w:p>
    <w:p w:rsidR="00000000" w:rsidDel="00000000" w:rsidP="00000000" w:rsidRDefault="00000000" w:rsidRPr="00000000" w14:paraId="000001B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BD">
      <w:pPr>
        <w:numPr>
          <w:ilvl w:val="0"/>
          <w:numId w:val="42"/>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EVERYDAY SCALING</w:t>
      </w:r>
    </w:p>
    <w:p w:rsidR="00000000" w:rsidDel="00000000" w:rsidP="00000000" w:rsidRDefault="00000000" w:rsidRPr="00000000" w14:paraId="000001B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Even businesses which are not going through a growth spurt can take something valuable away from cloud adoption, because this scalability works in both directions.</w:t>
      </w:r>
    </w:p>
    <w:p w:rsidR="00000000" w:rsidDel="00000000" w:rsidP="00000000" w:rsidRDefault="00000000" w:rsidRPr="00000000" w14:paraId="000001B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for example, you have IT needs which fluctuate wildly depending on the season, with capacity requirements going through the roof at certain times of the year, or during particular events, then a reliance on internal systems can be equally problematic.</w:t>
      </w:r>
    </w:p>
    <w:p w:rsidR="00000000" w:rsidDel="00000000" w:rsidP="00000000" w:rsidRDefault="00000000" w:rsidRPr="00000000" w14:paraId="000001C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past there were only two options available for businesses in such a position. Either the maintenance of an IT infrastructure which is capable of dealing with the sporadic increases in demand was required, which means it is hardly cost-efficient for the majority of the time in off-peak periods, or a smaller and more manageable set-up would be used, leading to bottlenecking issues when demand inevitably rises.</w:t>
      </w:r>
    </w:p>
    <w:p w:rsidR="00000000" w:rsidDel="00000000" w:rsidP="00000000" w:rsidRDefault="00000000" w:rsidRPr="00000000" w14:paraId="000001C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the cloud, you can prepare for the peaks and troughs of IT throughput well ahead of time and open up the taps on capacity when the big increases come, while toning things down in quieter times so that you are not pouring money down the drain.</w:t>
      </w:r>
    </w:p>
    <w:p w:rsidR="00000000" w:rsidDel="00000000" w:rsidP="00000000" w:rsidRDefault="00000000" w:rsidRPr="00000000" w14:paraId="000001C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Scaling can be scheduled so that you are ready and there is no need to feel that your internal IT systems are a cash sink or a ball and chain.</w:t>
      </w:r>
    </w:p>
    <w:p w:rsidR="00000000" w:rsidDel="00000000" w:rsidP="00000000" w:rsidRDefault="00000000" w:rsidRPr="00000000" w14:paraId="000001C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C8">
      <w:pPr>
        <w:numPr>
          <w:ilvl w:val="0"/>
          <w:numId w:val="43"/>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COST OF CONVENIENCE</w:t>
      </w:r>
    </w:p>
    <w:p w:rsidR="00000000" w:rsidDel="00000000" w:rsidP="00000000" w:rsidRDefault="00000000" w:rsidRPr="00000000" w14:paraId="000001C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recurrent theme when discussing the flexibility of cloud computing is that of cost-effectiveness, because for businesses this is often central to the decision-making process when considering any kind of IT migration or upgrade.</w:t>
      </w:r>
    </w:p>
    <w:p w:rsidR="00000000" w:rsidDel="00000000" w:rsidP="00000000" w:rsidRDefault="00000000" w:rsidRPr="00000000" w14:paraId="000001C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is still debate over just how affordable cloud adoption can be, although a well thought out cloud strategy can certainly help to reduce the expenses of IT and give organisations of all sizes the ability to take control of budgets which might otherwise run away with themselves.</w:t>
      </w:r>
    </w:p>
    <w:p w:rsidR="00000000" w:rsidDel="00000000" w:rsidP="00000000" w:rsidRDefault="00000000" w:rsidRPr="00000000" w14:paraId="000001C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 as the cloud is designed to scale, with third party providers allowing enterprise clients to use as much or as little of a data centre’s available capacity as needed, so the cost of doing so is adjusted based on this usage, which helps to make IT convenience more affordable.</w:t>
      </w:r>
    </w:p>
    <w:p w:rsidR="00000000" w:rsidDel="00000000" w:rsidP="00000000" w:rsidRDefault="00000000" w:rsidRPr="00000000" w14:paraId="000001C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D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w:t>
        <w:tab/>
        <w:t xml:space="preserve">Explain and identify the issues associated with integrating cloud computing into an organization’s existing compliance risk and regulatory framework</w:t>
      </w:r>
    </w:p>
    <w:p w:rsidR="00000000" w:rsidDel="00000000" w:rsidP="00000000" w:rsidRDefault="00000000" w:rsidRPr="00000000" w14:paraId="000001D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IAC0202</w:t>
        <w:tab/>
        <w:t xml:space="preserve">Risks and consequences of cloud computing</w:t>
      </w:r>
    </w:p>
    <w:p w:rsidR="00000000" w:rsidDel="00000000" w:rsidP="00000000" w:rsidRDefault="00000000" w:rsidRPr="00000000" w14:paraId="000001D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5">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D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8">
      <w:pPr>
        <w:pStyle w:val="Heading1"/>
        <w:pBdr>
          <w:top w:color="8db3e2" w:space="1" w:sz="24" w:val="single"/>
          <w:left w:color="8db3e2" w:space="4" w:sz="24" w:val="single"/>
          <w:bottom w:color="8db3e2" w:space="1" w:sz="24" w:val="single"/>
          <w:right w:color="8db3e2" w:space="4" w:sz="24" w:val="single"/>
          <w:between w:color="8db3e2" w:space="1" w:sz="24" w:val="single"/>
        </w:pBdr>
        <w:jc w:val="both"/>
        <w:rPr>
          <w:rFonts w:ascii="Calibri" w:cs="Calibri" w:eastAsia="Calibri" w:hAnsi="Calibri"/>
          <w:b w:val="0"/>
          <w:bCs w:val="0"/>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3: KM-04-KT03</w:t>
        <w:tab/>
        <w:t xml:space="preserve">:</w:t>
        <w:tab/>
        <w:t xml:space="preserve">Cloud security principles</w:t>
      </w:r>
      <w:r w:rsidDel="00000000" w:rsidR="00000000" w:rsidRPr="00000000">
        <w:rPr>
          <w:rtl w:val="0"/>
        </w:rPr>
      </w:r>
    </w:p>
    <w:p w:rsidR="00000000" w:rsidDel="00000000" w:rsidP="00000000" w:rsidRDefault="00000000" w:rsidRPr="00000000" w14:paraId="000001D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Cloud security principles</w:t>
      </w:r>
    </w:p>
    <w:p w:rsidR="00000000" w:rsidDel="00000000" w:rsidP="00000000" w:rsidRDefault="00000000" w:rsidRPr="00000000" w14:paraId="000001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Understand encryption technologies</w:t>
      </w:r>
    </w:p>
    <w:p w:rsidR="00000000" w:rsidDel="00000000" w:rsidP="00000000" w:rsidRDefault="00000000" w:rsidRPr="00000000" w14:paraId="000001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KT0303</w:t>
        <w:tab/>
        <w:t xml:space="preserve">Kinds of security systems available for cloud</w:t>
      </w:r>
    </w:p>
    <w:p w:rsidR="00000000" w:rsidDel="00000000" w:rsidP="00000000" w:rsidRDefault="00000000" w:rsidRPr="00000000" w14:paraId="000001D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KT0304</w:t>
        <w:tab/>
        <w:t xml:space="preserve">Network security concepts, tools, and best practices</w:t>
      </w:r>
    </w:p>
    <w:p w:rsidR="00000000" w:rsidDel="00000000" w:rsidP="00000000" w:rsidRDefault="00000000" w:rsidRPr="00000000" w14:paraId="000001D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KT0305</w:t>
        <w:tab/>
        <w:t xml:space="preserve">Storage security concepts, methods, and best practices</w:t>
      </w:r>
    </w:p>
    <w:p w:rsidR="00000000" w:rsidDel="00000000" w:rsidP="00000000" w:rsidRDefault="00000000" w:rsidRPr="00000000" w14:paraId="000001D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KT0306</w:t>
        <w:tab/>
        <w:t xml:space="preserve">Cryptography</w:t>
      </w:r>
    </w:p>
    <w:p w:rsidR="00000000" w:rsidDel="00000000" w:rsidP="00000000" w:rsidRDefault="00000000" w:rsidRPr="00000000" w14:paraId="000001E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KT0307</w:t>
        <w:tab/>
        <w:t xml:space="preserve">Data Remanence (Elastic security)</w:t>
      </w:r>
    </w:p>
    <w:p w:rsidR="00000000" w:rsidDel="00000000" w:rsidP="00000000" w:rsidRDefault="00000000" w:rsidRPr="00000000" w14:paraId="000001E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KT0308</w:t>
        <w:tab/>
        <w:t xml:space="preserve">Key Management</w:t>
      </w:r>
    </w:p>
    <w:p w:rsidR="00000000" w:rsidDel="00000000" w:rsidP="00000000" w:rsidRDefault="00000000" w:rsidRPr="00000000" w14:paraId="000001E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KT0309</w:t>
        <w:tab/>
        <w:t xml:space="preserve">IAM and Access Control (Algorithms for Intrusion Measurement, Access and Identity Management)</w:t>
      </w:r>
    </w:p>
    <w:p w:rsidR="00000000" w:rsidDel="00000000" w:rsidP="00000000" w:rsidRDefault="00000000" w:rsidRPr="00000000" w14:paraId="000001E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KT0310</w:t>
        <w:tab/>
        <w:t xml:space="preserve">Common Threats</w:t>
      </w:r>
    </w:p>
    <w:p w:rsidR="00000000" w:rsidDel="00000000" w:rsidP="00000000" w:rsidRDefault="00000000" w:rsidRPr="00000000" w14:paraId="000001E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KT0311</w:t>
        <w:tab/>
        <w:t xml:space="preserve">Design Principles of Secure Cloud Computing</w:t>
      </w:r>
    </w:p>
    <w:p w:rsidR="00000000" w:rsidDel="00000000" w:rsidP="00000000" w:rsidRDefault="00000000" w:rsidRPr="00000000" w14:paraId="000001E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KT0312</w:t>
        <w:tab/>
        <w:t xml:space="preserve">IT Security Evaluation</w:t>
      </w:r>
    </w:p>
    <w:p w:rsidR="00000000" w:rsidDel="00000000" w:rsidP="00000000" w:rsidRDefault="00000000" w:rsidRPr="00000000" w14:paraId="000001E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7">
      <w:pPr>
        <w:numPr>
          <w:ilvl w:val="0"/>
          <w:numId w:val="75"/>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KT0301</w:t>
        <w:tab/>
        <w:t xml:space="preserve">Cloud security principles</w:t>
      </w:r>
    </w:p>
    <w:p w:rsidR="00000000" w:rsidDel="00000000" w:rsidP="00000000" w:rsidRDefault="00000000" w:rsidRPr="00000000" w14:paraId="000001E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Cloud security principles</w:t>
      </w:r>
    </w:p>
    <w:p w:rsidR="00000000" w:rsidDel="00000000" w:rsidP="00000000" w:rsidRDefault="00000000" w:rsidRPr="00000000" w14:paraId="000001E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in transit protection</w:t>
      </w:r>
      <w:r w:rsidDel="00000000" w:rsidR="00000000" w:rsidRPr="00000000">
        <w:rPr>
          <w:rtl w:val="0"/>
        </w:rPr>
      </w:r>
    </w:p>
    <w:p w:rsidR="00000000" w:rsidDel="00000000" w:rsidP="00000000" w:rsidRDefault="00000000" w:rsidRPr="00000000" w14:paraId="000001E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 data which is transitioning between networks should be protected against any interference.</w:t>
      </w:r>
    </w:p>
    <w:p w:rsidR="00000000" w:rsidDel="00000000" w:rsidP="00000000" w:rsidRDefault="00000000" w:rsidRPr="00000000" w14:paraId="000001E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Asset protection and resilience</w:t>
      </w:r>
      <w:r w:rsidDel="00000000" w:rsidR="00000000" w:rsidRPr="00000000">
        <w:rPr>
          <w:rtl w:val="0"/>
        </w:rPr>
      </w:r>
    </w:p>
    <w:p w:rsidR="00000000" w:rsidDel="00000000" w:rsidP="00000000" w:rsidRDefault="00000000" w:rsidRPr="00000000" w14:paraId="000001E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 data, and the assets storing or processing it, should be protected against physical tampering, loss, damage or seizure.</w:t>
      </w:r>
    </w:p>
    <w:p w:rsidR="00000000" w:rsidDel="00000000" w:rsidP="00000000" w:rsidRDefault="00000000" w:rsidRPr="00000000" w14:paraId="000001E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Separation between users</w:t>
      </w:r>
      <w:r w:rsidDel="00000000" w:rsidR="00000000" w:rsidRPr="00000000">
        <w:rPr>
          <w:rtl w:val="0"/>
        </w:rPr>
      </w:r>
    </w:p>
    <w:p w:rsidR="00000000" w:rsidDel="00000000" w:rsidP="00000000" w:rsidRDefault="00000000" w:rsidRPr="00000000" w14:paraId="000001F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a user of a service is compromised by malicious software, this should not affect the service or data of another user.</w:t>
      </w:r>
    </w:p>
    <w:p w:rsidR="00000000" w:rsidDel="00000000" w:rsidP="00000000" w:rsidRDefault="00000000" w:rsidRPr="00000000" w14:paraId="000001F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Governance framework</w:t>
      </w:r>
      <w:r w:rsidDel="00000000" w:rsidR="00000000" w:rsidRPr="00000000">
        <w:rPr>
          <w:rtl w:val="0"/>
        </w:rPr>
      </w:r>
    </w:p>
    <w:p w:rsidR="00000000" w:rsidDel="00000000" w:rsidP="00000000" w:rsidRDefault="00000000" w:rsidRPr="00000000" w14:paraId="000001F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Security Governance Framework should be followed by the service provider, in order to internally coordinate its management of the service.</w:t>
      </w:r>
    </w:p>
    <w:p w:rsidR="00000000" w:rsidDel="00000000" w:rsidP="00000000" w:rsidRDefault="00000000" w:rsidRPr="00000000" w14:paraId="000001F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Operational security</w:t>
      </w:r>
      <w:r w:rsidDel="00000000" w:rsidR="00000000" w:rsidRPr="00000000">
        <w:rPr>
          <w:rtl w:val="0"/>
        </w:rPr>
      </w:r>
    </w:p>
    <w:p w:rsidR="00000000" w:rsidDel="00000000" w:rsidP="00000000" w:rsidRDefault="00000000" w:rsidRPr="00000000" w14:paraId="000001F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order to prevent and detect attacks, the service must be operated securely. Adequate security shouldn’t require complex or expensive processes.</w:t>
      </w:r>
    </w:p>
    <w:p w:rsidR="00000000" w:rsidDel="00000000" w:rsidP="00000000" w:rsidRDefault="00000000" w:rsidRPr="00000000" w14:paraId="000001F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Personnel security</w:t>
      </w:r>
      <w:r w:rsidDel="00000000" w:rsidR="00000000" w:rsidRPr="00000000">
        <w:rPr>
          <w:rtl w:val="0"/>
        </w:rPr>
      </w:r>
    </w:p>
    <w:p w:rsidR="00000000" w:rsidDel="00000000" w:rsidP="00000000" w:rsidRDefault="00000000" w:rsidRPr="00000000" w14:paraId="000001F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Service provider personnel should be thoroughly screened, followed by in-depth training to reduce the likelihood of accidental or malicious compromise.</w:t>
      </w:r>
    </w:p>
    <w:p w:rsidR="00000000" w:rsidDel="00000000" w:rsidP="00000000" w:rsidRDefault="00000000" w:rsidRPr="00000000" w14:paraId="000001F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Secure development</w:t>
      </w:r>
      <w:r w:rsidDel="00000000" w:rsidR="00000000" w:rsidRPr="00000000">
        <w:rPr>
          <w:rtl w:val="0"/>
        </w:rPr>
      </w:r>
    </w:p>
    <w:p w:rsidR="00000000" w:rsidDel="00000000" w:rsidP="00000000" w:rsidRDefault="00000000" w:rsidRPr="00000000" w14:paraId="000001F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Services should be designed with security in mind. Nexor is proud to follow a Secure by Design approach.</w:t>
      </w:r>
    </w:p>
    <w:p w:rsidR="00000000" w:rsidDel="00000000" w:rsidP="00000000" w:rsidRDefault="00000000" w:rsidRPr="00000000" w14:paraId="000001F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Supply chain security</w:t>
      </w:r>
      <w:r w:rsidDel="00000000" w:rsidR="00000000" w:rsidRPr="00000000">
        <w:rPr>
          <w:rtl w:val="0"/>
        </w:rPr>
      </w:r>
    </w:p>
    <w:p w:rsidR="00000000" w:rsidDel="00000000" w:rsidP="00000000" w:rsidRDefault="00000000" w:rsidRPr="00000000" w14:paraId="000001F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service provider should ensure that their supply chain adheres to all of the same security principles – read more about this in our Supply Chain blog.</w:t>
      </w:r>
    </w:p>
    <w:p w:rsidR="00000000" w:rsidDel="00000000" w:rsidP="00000000" w:rsidRDefault="00000000" w:rsidRPr="00000000" w14:paraId="0000020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Secure user management</w:t>
      </w:r>
      <w:r w:rsidDel="00000000" w:rsidR="00000000" w:rsidRPr="00000000">
        <w:rPr>
          <w:rtl w:val="0"/>
        </w:rPr>
      </w:r>
    </w:p>
    <w:p w:rsidR="00000000" w:rsidDel="00000000" w:rsidP="00000000" w:rsidRDefault="00000000" w:rsidRPr="00000000" w14:paraId="0000020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Your service provider should ensure that you have the relevant tools to securely manage the use of their services. Management interfaces prevent unauthorised access to your data, making them a vital part of the security barrier.</w:t>
      </w:r>
    </w:p>
    <w:p w:rsidR="00000000" w:rsidDel="00000000" w:rsidP="00000000" w:rsidRDefault="00000000" w:rsidRPr="00000000" w14:paraId="0000020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Identity and authentication</w:t>
      </w:r>
      <w:r w:rsidDel="00000000" w:rsidR="00000000" w:rsidRPr="00000000">
        <w:rPr>
          <w:rtl w:val="0"/>
        </w:rPr>
      </w:r>
    </w:p>
    <w:p w:rsidR="00000000" w:rsidDel="00000000" w:rsidP="00000000" w:rsidRDefault="00000000" w:rsidRPr="00000000" w14:paraId="0000020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Access to the service interfaces should only be granted to specific individuals and should all be guarded by adequate authentication measures – two party authentication if possible.</w:t>
      </w:r>
    </w:p>
    <w:p w:rsidR="00000000" w:rsidDel="00000000" w:rsidP="00000000" w:rsidRDefault="00000000" w:rsidRPr="00000000" w14:paraId="0000020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External interface protection</w:t>
      </w:r>
      <w:r w:rsidDel="00000000" w:rsidR="00000000" w:rsidRPr="00000000">
        <w:rPr>
          <w:rtl w:val="0"/>
        </w:rPr>
      </w:r>
    </w:p>
    <w:p w:rsidR="00000000" w:rsidDel="00000000" w:rsidP="00000000" w:rsidRDefault="00000000" w:rsidRPr="00000000" w14:paraId="0000020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Any external or less trustworthy service interfaces must be identified and defended appropriately.</w:t>
      </w:r>
    </w:p>
    <w:p w:rsidR="00000000" w:rsidDel="00000000" w:rsidP="00000000" w:rsidRDefault="00000000" w:rsidRPr="00000000" w14:paraId="0000020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Secure service administration</w:t>
      </w:r>
      <w:r w:rsidDel="00000000" w:rsidR="00000000" w:rsidRPr="00000000">
        <w:rPr>
          <w:rtl w:val="0"/>
        </w:rPr>
      </w:r>
    </w:p>
    <w:p w:rsidR="00000000" w:rsidDel="00000000" w:rsidP="00000000" w:rsidRDefault="00000000" w:rsidRPr="00000000" w14:paraId="0000020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a cloud service is compromised through its administration system, important company data could be stolen or manipulated. It is vital that these services are secure.</w:t>
      </w:r>
    </w:p>
    <w:p w:rsidR="00000000" w:rsidDel="00000000" w:rsidP="00000000" w:rsidRDefault="00000000" w:rsidRPr="00000000" w14:paraId="0000020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Audit information for users</w:t>
      </w:r>
      <w:r w:rsidDel="00000000" w:rsidR="00000000" w:rsidRPr="00000000">
        <w:rPr>
          <w:rtl w:val="0"/>
        </w:rPr>
      </w:r>
    </w:p>
    <w:p w:rsidR="00000000" w:rsidDel="00000000" w:rsidP="00000000" w:rsidRDefault="00000000" w:rsidRPr="00000000" w14:paraId="0000020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service provider should supply their customers with the audit recorded needed to monitor the service and who is able to access your data. This is vital as it gives you a means to identify inappropriate or malicious activity.</w:t>
      </w:r>
    </w:p>
    <w:p w:rsidR="00000000" w:rsidDel="00000000" w:rsidP="00000000" w:rsidRDefault="00000000" w:rsidRPr="00000000" w14:paraId="0000020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Secure use of service</w:t>
      </w:r>
      <w:r w:rsidDel="00000000" w:rsidR="00000000" w:rsidRPr="00000000">
        <w:rPr>
          <w:rtl w:val="0"/>
        </w:rPr>
      </w:r>
    </w:p>
    <w:p w:rsidR="00000000" w:rsidDel="00000000" w:rsidP="00000000" w:rsidRDefault="00000000" w:rsidRPr="00000000" w14:paraId="0000021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have a responsibility to ensure the service is used properly, to ensure your data is kept safe and protected.</w:t>
      </w:r>
    </w:p>
    <w:p w:rsidR="00000000" w:rsidDel="00000000" w:rsidP="00000000" w:rsidRDefault="00000000" w:rsidRPr="00000000" w14:paraId="0000021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1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14">
      <w:pPr>
        <w:numPr>
          <w:ilvl w:val="0"/>
          <w:numId w:val="76"/>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KT0302</w:t>
        <w:tab/>
        <w:t xml:space="preserve">Understand encryption technologies</w:t>
      </w:r>
    </w:p>
    <w:p w:rsidR="00000000" w:rsidDel="00000000" w:rsidP="00000000" w:rsidRDefault="00000000" w:rsidRPr="00000000" w14:paraId="0000021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Encryption? </w:t>
      </w:r>
    </w:p>
    <w:p w:rsidR="00000000" w:rsidDel="00000000" w:rsidP="00000000" w:rsidRDefault="00000000" w:rsidRPr="00000000" w14:paraId="0000021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encryption is the process of encoding and transforming data before transferring it to the cloud. This process converts plaintext data into ciphertext using mathematical algorithms and makes the data unreadable, thus protecting it from unauthorized and potentially malicious users.  Cloud encryption is a simple yet effective method to prevent sensitive cloud data from being accessed in the event of a breach. Even if the data ends up being stolen, cybercriminals fail to read the content of the encrypted files. Many experts regard encryption as a successful and effective approach to robust data security.  Simply put, encryption scrambles the content of business databases, systems, and files to make deciphering it impossible without the correct decryption key. Cloud storage is becoming the most popular way to store enterprise data and ensure cutting-edge availability and redundancy. By combining encryption with cloud storage, enterprises can secure encryption keys and have complete control over access to sensitive data. Perhaps the biggest advantage of encrypted cloud data lies in the fact that even if it is stolen or otherwise accessed, it lies in an unreadable state without proper authorization. This means that it is useless unless the party with illegitimate access also has the correct decryption key. Encrypted cloud storage solution providers encrypt information and pass the encryption keys to their client companies. When the data needs to be decrypted, these keys can be used to safely access the information and pass it along as required. Decryption keys transform the encrypted data into readable form. Typically, cloud encryption solutions have several applications. These include:</w:t>
      </w:r>
    </w:p>
    <w:p w:rsidR="00000000" w:rsidDel="00000000" w:rsidP="00000000" w:rsidRDefault="00000000" w:rsidRPr="00000000" w14:paraId="00000217">
      <w:pPr>
        <w:numPr>
          <w:ilvl w:val="0"/>
          <w:numId w:val="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Encrypting connections between cloud and endpoint </w:t>
      </w:r>
    </w:p>
    <w:p w:rsidR="00000000" w:rsidDel="00000000" w:rsidP="00000000" w:rsidRDefault="00000000" w:rsidRPr="00000000" w14:paraId="00000218">
      <w:pPr>
        <w:numPr>
          <w:ilvl w:val="0"/>
          <w:numId w:val="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Limited encryption of sensitive information</w:t>
      </w:r>
    </w:p>
    <w:p w:rsidR="00000000" w:rsidDel="00000000" w:rsidP="00000000" w:rsidRDefault="00000000" w:rsidRPr="00000000" w14:paraId="00000219">
      <w:pPr>
        <w:numPr>
          <w:ilvl w:val="0"/>
          <w:numId w:val="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End-to-end encryption of all data from inception to storage</w:t>
      </w:r>
    </w:p>
    <w:p w:rsidR="00000000" w:rsidDel="00000000" w:rsidP="00000000" w:rsidRDefault="00000000" w:rsidRPr="00000000" w14:paraId="0000021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models normally entail cloud storage vendors encrypting information upon receipt and transmitting the encryption keys to clients to facilitate safe data decryption.</w:t>
      </w:r>
    </w:p>
    <w:p w:rsidR="00000000" w:rsidDel="00000000" w:rsidP="00000000" w:rsidRDefault="00000000" w:rsidRPr="00000000" w14:paraId="0000021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1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1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1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1F">
      <w:pPr>
        <w:numPr>
          <w:ilvl w:val="0"/>
          <w:numId w:val="77"/>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KT0303</w:t>
        <w:tab/>
        <w:t xml:space="preserve">Kinds of security systems available for cloud</w:t>
      </w:r>
    </w:p>
    <w:p w:rsidR="00000000" w:rsidDel="00000000" w:rsidP="00000000" w:rsidRDefault="00000000" w:rsidRPr="00000000" w14:paraId="0000022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cloud-based services</w:t>
      </w:r>
    </w:p>
    <w:p w:rsidR="00000000" w:rsidDel="00000000" w:rsidP="00000000" w:rsidRDefault="00000000" w:rsidRPr="00000000" w14:paraId="00000221">
      <w:pPr>
        <w:numPr>
          <w:ilvl w:val="0"/>
          <w:numId w:val="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Identity and access management (IAM) Flexibility is key to an identity and access management system. </w:t>
      </w:r>
    </w:p>
    <w:p w:rsidR="00000000" w:rsidDel="00000000" w:rsidP="00000000" w:rsidRDefault="00000000" w:rsidRPr="00000000" w14:paraId="00000222">
      <w:pPr>
        <w:numPr>
          <w:ilvl w:val="0"/>
          <w:numId w:val="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loss prevention (DLP) .</w:t>
      </w:r>
    </w:p>
    <w:p w:rsidR="00000000" w:rsidDel="00000000" w:rsidP="00000000" w:rsidRDefault="00000000" w:rsidRPr="00000000" w14:paraId="00000223">
      <w:pPr>
        <w:numPr>
          <w:ilvl w:val="0"/>
          <w:numId w:val="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Web security. </w:t>
      </w:r>
    </w:p>
    <w:p w:rsidR="00000000" w:rsidDel="00000000" w:rsidP="00000000" w:rsidRDefault="00000000" w:rsidRPr="00000000" w14:paraId="00000224">
      <w:pPr>
        <w:numPr>
          <w:ilvl w:val="0"/>
          <w:numId w:val="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Email security. </w:t>
      </w:r>
    </w:p>
    <w:p w:rsidR="00000000" w:rsidDel="00000000" w:rsidP="00000000" w:rsidRDefault="00000000" w:rsidRPr="00000000" w14:paraId="00000225">
      <w:pPr>
        <w:numPr>
          <w:ilvl w:val="0"/>
          <w:numId w:val="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Intrusion management. .</w:t>
      </w:r>
    </w:p>
    <w:p w:rsidR="00000000" w:rsidDel="00000000" w:rsidP="00000000" w:rsidRDefault="00000000" w:rsidRPr="00000000" w14:paraId="00000226">
      <w:pPr>
        <w:numPr>
          <w:ilvl w:val="0"/>
          <w:numId w:val="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Security information and event management (SIEM) .</w:t>
      </w:r>
    </w:p>
    <w:p w:rsidR="00000000" w:rsidDel="00000000" w:rsidP="00000000" w:rsidRDefault="00000000" w:rsidRPr="00000000" w14:paraId="00000227">
      <w:pPr>
        <w:numPr>
          <w:ilvl w:val="0"/>
          <w:numId w:val="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Encryption.</w:t>
      </w:r>
    </w:p>
    <w:p w:rsidR="00000000" w:rsidDel="00000000" w:rsidP="00000000" w:rsidRDefault="00000000" w:rsidRPr="00000000" w14:paraId="0000022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29">
      <w:pPr>
        <w:numPr>
          <w:ilvl w:val="0"/>
          <w:numId w:val="78"/>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KT0304</w:t>
        <w:tab/>
        <w:t xml:space="preserve">Network security concepts, tools, and best practices</w:t>
      </w:r>
    </w:p>
    <w:p w:rsidR="00000000" w:rsidDel="00000000" w:rsidP="00000000" w:rsidRDefault="00000000" w:rsidRPr="00000000" w14:paraId="0000022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Network Security Best Practices</w:t>
      </w:r>
    </w:p>
    <w:p w:rsidR="00000000" w:rsidDel="00000000" w:rsidP="00000000" w:rsidRDefault="00000000" w:rsidRPr="00000000" w14:paraId="0000022B">
      <w:pPr>
        <w:numPr>
          <w:ilvl w:val="0"/>
          <w:numId w:val="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Understand the OSI Model. </w:t>
      </w:r>
    </w:p>
    <w:p w:rsidR="00000000" w:rsidDel="00000000" w:rsidP="00000000" w:rsidRDefault="00000000" w:rsidRPr="00000000" w14:paraId="0000022C">
      <w:pPr>
        <w:numPr>
          <w:ilvl w:val="0"/>
          <w:numId w:val="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Understand Types of Network Devices. </w:t>
      </w:r>
    </w:p>
    <w:p w:rsidR="00000000" w:rsidDel="00000000" w:rsidP="00000000" w:rsidRDefault="00000000" w:rsidRPr="00000000" w14:paraId="0000022D">
      <w:pPr>
        <w:numPr>
          <w:ilvl w:val="0"/>
          <w:numId w:val="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Know Network Defenses. </w:t>
      </w:r>
    </w:p>
    <w:p w:rsidR="00000000" w:rsidDel="00000000" w:rsidP="00000000" w:rsidRDefault="00000000" w:rsidRPr="00000000" w14:paraId="0000022E">
      <w:pPr>
        <w:numPr>
          <w:ilvl w:val="0"/>
          <w:numId w:val="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Segregate Your Network. .</w:t>
      </w:r>
    </w:p>
    <w:p w:rsidR="00000000" w:rsidDel="00000000" w:rsidP="00000000" w:rsidRDefault="00000000" w:rsidRPr="00000000" w14:paraId="0000022F">
      <w:pPr>
        <w:numPr>
          <w:ilvl w:val="0"/>
          <w:numId w:val="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Place Your Security Devices Correctly. </w:t>
      </w:r>
    </w:p>
    <w:p w:rsidR="00000000" w:rsidDel="00000000" w:rsidP="00000000" w:rsidRDefault="00000000" w:rsidRPr="00000000" w14:paraId="00000230">
      <w:pPr>
        <w:numPr>
          <w:ilvl w:val="0"/>
          <w:numId w:val="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Network Address Translation. </w:t>
      </w:r>
    </w:p>
    <w:p w:rsidR="00000000" w:rsidDel="00000000" w:rsidP="00000000" w:rsidRDefault="00000000" w:rsidRPr="00000000" w14:paraId="00000231">
      <w:pPr>
        <w:numPr>
          <w:ilvl w:val="0"/>
          <w:numId w:val="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Don't Disable Personal Firewalls. </w:t>
      </w:r>
    </w:p>
    <w:p w:rsidR="00000000" w:rsidDel="00000000" w:rsidP="00000000" w:rsidRDefault="00000000" w:rsidRPr="00000000" w14:paraId="00000232">
      <w:pPr>
        <w:numPr>
          <w:ilvl w:val="0"/>
          <w:numId w:val="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Centralized Logging and Immediate Log Analysis.</w:t>
      </w:r>
    </w:p>
    <w:p w:rsidR="00000000" w:rsidDel="00000000" w:rsidP="00000000" w:rsidRDefault="00000000" w:rsidRPr="00000000" w14:paraId="0000023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3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35">
      <w:pPr>
        <w:numPr>
          <w:ilvl w:val="0"/>
          <w:numId w:val="79"/>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KT0305</w:t>
        <w:tab/>
        <w:t xml:space="preserve">Storage security concepts, methods, and best practices</w:t>
      </w:r>
    </w:p>
    <w:p w:rsidR="00000000" w:rsidDel="00000000" w:rsidP="00000000" w:rsidRDefault="00000000" w:rsidRPr="00000000" w14:paraId="0000023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security?</w:t>
      </w:r>
    </w:p>
    <w:p w:rsidR="00000000" w:rsidDel="00000000" w:rsidP="00000000" w:rsidRDefault="00000000" w:rsidRPr="00000000" w14:paraId="0000023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security is a modern way of addressing an old problem: how to keep your employees and sensitive data secure. It tackles challenges traditional security infrastructures just can’t handle in today’s cloud environments, where organizations adopt multiple SaaS offerings and cloud services; deploy apps in public clouds from multiple providers—such as Amazon Web Services (AWS), Microsoft Azure, and Google Cloud Platform; and keep other apps in data centers and private clouds.</w:t>
      </w:r>
    </w:p>
    <w:p w:rsidR="00000000" w:rsidDel="00000000" w:rsidP="00000000" w:rsidRDefault="00000000" w:rsidRPr="00000000" w14:paraId="0000023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Essentially, cloud security is a family of security controls and access solutions purpose-built to protect data moving in and out of the cloud as well as the individuals accessing that data.</w:t>
      </w:r>
    </w:p>
    <w:p w:rsidR="00000000" w:rsidDel="00000000" w:rsidP="00000000" w:rsidRDefault="00000000" w:rsidRPr="00000000" w14:paraId="0000023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How does cloud security work?</w:t>
      </w:r>
      <w:r w:rsidDel="00000000" w:rsidR="00000000" w:rsidRPr="00000000">
        <w:rPr>
          <w:rtl w:val="0"/>
        </w:rPr>
      </w:r>
    </w:p>
    <w:p w:rsidR="00000000" w:rsidDel="00000000" w:rsidP="00000000" w:rsidRDefault="00000000" w:rsidRPr="00000000" w14:paraId="0000023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Effective cloud security means multiple technologies working together to protect data and applications in the cloud from the various entry vectors of cyberthreats. On the technology side, this often includes firewalls, identity and access management (IAM), segmentation, and encryption, though security needs can vary by the type of cloud deployment.</w:t>
      </w:r>
    </w:p>
    <w:p w:rsidR="00000000" w:rsidDel="00000000" w:rsidP="00000000" w:rsidRDefault="00000000" w:rsidRPr="00000000" w14:paraId="0000023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service types</w:t>
      </w:r>
      <w:r w:rsidDel="00000000" w:rsidR="00000000" w:rsidRPr="00000000">
        <w:rPr>
          <w:rtl w:val="0"/>
        </w:rPr>
      </w:r>
    </w:p>
    <w:p w:rsidR="00000000" w:rsidDel="00000000" w:rsidP="00000000" w:rsidRDefault="00000000" w:rsidRPr="00000000" w14:paraId="0000023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Generally speaking, there are four subtypes of cloud computing deployment as well as four main service models. Let's quickly look at each of these.</w:t>
      </w:r>
    </w:p>
    <w:p w:rsidR="00000000" w:rsidDel="00000000" w:rsidP="00000000" w:rsidRDefault="00000000" w:rsidRPr="00000000" w14:paraId="0000024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four deployment subtypes are:</w:t>
      </w:r>
      <w:r w:rsidDel="00000000" w:rsidR="00000000" w:rsidRPr="00000000">
        <w:rPr>
          <w:rtl w:val="0"/>
        </w:rPr>
      </w:r>
    </w:p>
    <w:p w:rsidR="00000000" w:rsidDel="00000000" w:rsidP="00000000" w:rsidRDefault="00000000" w:rsidRPr="00000000" w14:paraId="00000242">
      <w:pPr>
        <w:numPr>
          <w:ilvl w:val="0"/>
          <w:numId w:val="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Private cloud</w:t>
      </w:r>
      <w:r w:rsidDel="00000000" w:rsidR="00000000" w:rsidRPr="00000000">
        <w:rPr>
          <w:rFonts w:ascii="Calibri" w:cs="Calibri" w:eastAsia="Calibri" w:hAnsi="Calibri"/>
          <w:color w:val="000000"/>
          <w:sz w:val="22"/>
          <w:szCs w:val="22"/>
          <w:rtl w:val="0"/>
        </w:rPr>
        <w:t xml:space="preserve">—dedicated infrastructure used by a single organization, owned by a third party or the organization itself, who is responsible for all aspects of security management</w:t>
      </w:r>
    </w:p>
    <w:p w:rsidR="00000000" w:rsidDel="00000000" w:rsidP="00000000" w:rsidRDefault="00000000" w:rsidRPr="00000000" w14:paraId="00000243">
      <w:pPr>
        <w:numPr>
          <w:ilvl w:val="0"/>
          <w:numId w:val="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Public cloud</w:t>
      </w:r>
      <w:r w:rsidDel="00000000" w:rsidR="00000000" w:rsidRPr="00000000">
        <w:rPr>
          <w:rFonts w:ascii="Calibri" w:cs="Calibri" w:eastAsia="Calibri" w:hAnsi="Calibri"/>
          <w:color w:val="000000"/>
          <w:sz w:val="22"/>
          <w:szCs w:val="22"/>
          <w:rtl w:val="0"/>
        </w:rPr>
        <w:t xml:space="preserve">—infrastructure owned by a third-party provider and shared among multiple organizations, who also share security responsibilities with the provider</w:t>
      </w:r>
    </w:p>
    <w:p w:rsidR="00000000" w:rsidDel="00000000" w:rsidP="00000000" w:rsidRDefault="00000000" w:rsidRPr="00000000" w14:paraId="00000244">
      <w:pPr>
        <w:numPr>
          <w:ilvl w:val="0"/>
          <w:numId w:val="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Hybrid cloud</w:t>
      </w:r>
      <w:r w:rsidDel="00000000" w:rsidR="00000000" w:rsidRPr="00000000">
        <w:rPr>
          <w:rFonts w:ascii="Calibri" w:cs="Calibri" w:eastAsia="Calibri" w:hAnsi="Calibri"/>
          <w:color w:val="000000"/>
          <w:sz w:val="22"/>
          <w:szCs w:val="22"/>
          <w:rtl w:val="0"/>
        </w:rPr>
        <w:t xml:space="preserve">—a combination of private and public deployment where an organization uses each for its strengths, such as scalability (public cloud) or stricter controls (private cloud)</w:t>
      </w:r>
    </w:p>
    <w:p w:rsidR="00000000" w:rsidDel="00000000" w:rsidP="00000000" w:rsidRDefault="00000000" w:rsidRPr="00000000" w14:paraId="00000245">
      <w:pPr>
        <w:numPr>
          <w:ilvl w:val="0"/>
          <w:numId w:val="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Multicloud</w:t>
      </w:r>
      <w:r w:rsidDel="00000000" w:rsidR="00000000" w:rsidRPr="00000000">
        <w:rPr>
          <w:rFonts w:ascii="Calibri" w:cs="Calibri" w:eastAsia="Calibri" w:hAnsi="Calibri"/>
          <w:color w:val="000000"/>
          <w:sz w:val="22"/>
          <w:szCs w:val="22"/>
          <w:rtl w:val="0"/>
        </w:rPr>
        <w:t xml:space="preserve">—shared infrastructure, generally among organizations that need access to the same applications and/or have the same segmentation and privacy requirements (e.g., PCI DSS)</w:t>
      </w:r>
    </w:p>
    <w:p w:rsidR="00000000" w:rsidDel="00000000" w:rsidP="00000000" w:rsidRDefault="00000000" w:rsidRPr="00000000" w14:paraId="0000024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24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And the four service models are:</w:t>
      </w:r>
      <w:r w:rsidDel="00000000" w:rsidR="00000000" w:rsidRPr="00000000">
        <w:rPr>
          <w:rtl w:val="0"/>
        </w:rPr>
      </w:r>
    </w:p>
    <w:p w:rsidR="00000000" w:rsidDel="00000000" w:rsidP="00000000" w:rsidRDefault="00000000" w:rsidRPr="00000000" w14:paraId="00000248">
      <w:pPr>
        <w:numPr>
          <w:ilvl w:val="0"/>
          <w:numId w:val="4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Software as a service (SaaS)—</w:t>
      </w:r>
      <w:r w:rsidDel="00000000" w:rsidR="00000000" w:rsidRPr="00000000">
        <w:rPr>
          <w:rFonts w:ascii="Calibri" w:cs="Calibri" w:eastAsia="Calibri" w:hAnsi="Calibri"/>
          <w:color w:val="000000"/>
          <w:sz w:val="22"/>
          <w:szCs w:val="22"/>
          <w:rtl w:val="0"/>
        </w:rPr>
        <w:t xml:space="preserve">complete software solutions delivered from the cloud, which can be free or paid. Google Docs is an example of SaaS</w:t>
      </w:r>
    </w:p>
    <w:p w:rsidR="00000000" w:rsidDel="00000000" w:rsidP="00000000" w:rsidRDefault="00000000" w:rsidRPr="00000000" w14:paraId="00000249">
      <w:pPr>
        <w:numPr>
          <w:ilvl w:val="0"/>
          <w:numId w:val="4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Infrastructure as a service (IaaS</w:t>
      </w:r>
      <w:r w:rsidDel="00000000" w:rsidR="00000000" w:rsidRPr="00000000">
        <w:rPr>
          <w:rFonts w:ascii="Calibri" w:cs="Calibri" w:eastAsia="Calibri" w:hAnsi="Calibri"/>
          <w:color w:val="000000"/>
          <w:sz w:val="22"/>
          <w:szCs w:val="22"/>
          <w:rtl w:val="0"/>
        </w:rPr>
        <w:t xml:space="preserve">)—virtualized infrastructure onto which an organization can install software, avoiding the need to manage their own infrastructure</w:t>
      </w:r>
    </w:p>
    <w:p w:rsidR="00000000" w:rsidDel="00000000" w:rsidP="00000000" w:rsidRDefault="00000000" w:rsidRPr="00000000" w14:paraId="0000024A">
      <w:pPr>
        <w:numPr>
          <w:ilvl w:val="0"/>
          <w:numId w:val="4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Platform as a service (PaaS)—</w:t>
      </w:r>
      <w:r w:rsidDel="00000000" w:rsidR="00000000" w:rsidRPr="00000000">
        <w:rPr>
          <w:rFonts w:ascii="Calibri" w:cs="Calibri" w:eastAsia="Calibri" w:hAnsi="Calibri"/>
          <w:color w:val="000000"/>
          <w:sz w:val="22"/>
          <w:szCs w:val="22"/>
          <w:rtl w:val="0"/>
        </w:rPr>
        <w:t xml:space="preserve">cloud-delivered tools developers can use to build, test and deploy applications in a scalable environment</w:t>
      </w:r>
    </w:p>
    <w:p w:rsidR="00000000" w:rsidDel="00000000" w:rsidP="00000000" w:rsidRDefault="00000000" w:rsidRPr="00000000" w14:paraId="0000024B">
      <w:pPr>
        <w:numPr>
          <w:ilvl w:val="0"/>
          <w:numId w:val="4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Functions as a service (FaaS)—</w:t>
      </w:r>
      <w:r w:rsidDel="00000000" w:rsidR="00000000" w:rsidRPr="00000000">
        <w:rPr>
          <w:rFonts w:ascii="Calibri" w:cs="Calibri" w:eastAsia="Calibri" w:hAnsi="Calibri"/>
          <w:color w:val="000000"/>
          <w:sz w:val="22"/>
          <w:szCs w:val="22"/>
          <w:rtl w:val="0"/>
        </w:rPr>
        <w:t xml:space="preserve">often called serverless computing, FaaS is similar to PaaS, but suited to individual functions of apps, which can be spun up or down very quickly</w:t>
      </w:r>
    </w:p>
    <w:p w:rsidR="00000000" w:rsidDel="00000000" w:rsidP="00000000" w:rsidRDefault="00000000" w:rsidRPr="00000000" w14:paraId="0000024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4D">
      <w:pPr>
        <w:numPr>
          <w:ilvl w:val="0"/>
          <w:numId w:val="80"/>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KT0306</w:t>
        <w:tab/>
        <w:t xml:space="preserve">Cryptography</w:t>
      </w:r>
    </w:p>
    <w:p w:rsidR="00000000" w:rsidDel="00000000" w:rsidP="00000000" w:rsidRDefault="00000000" w:rsidRPr="00000000" w14:paraId="0000024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Cryptography uses encryption techniques to protect data used or stored in the Cloud. Any data hosted by cloud providers is protected with encryption, allowing users to access shared cloud services conveniently and securely. Cloud Cryptography protects sensitive data without delaying the delivery of information.</w:t>
      </w:r>
      <w:r w:rsidDel="00000000" w:rsidR="00000000" w:rsidRPr="00000000">
        <w:rPr>
          <w:rtl w:val="0"/>
        </w:rPr>
      </w:r>
    </w:p>
    <w:p w:rsidR="00000000" w:rsidDel="00000000" w:rsidP="00000000" w:rsidRDefault="00000000" w:rsidRPr="00000000" w14:paraId="0000024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Cryptography is based on three algorithms:</w:t>
      </w:r>
    </w:p>
    <w:p w:rsidR="00000000" w:rsidDel="00000000" w:rsidP="00000000" w:rsidRDefault="00000000" w:rsidRPr="00000000" w14:paraId="0000025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Symmetric-key </w:t>
      </w:r>
    </w:p>
    <w:p w:rsidR="00000000" w:rsidDel="00000000" w:rsidP="00000000" w:rsidRDefault="00000000" w:rsidRPr="00000000" w14:paraId="0000025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Asymmetric-key</w:t>
      </w:r>
    </w:p>
    <w:p w:rsidR="00000000" w:rsidDel="00000000" w:rsidP="00000000" w:rsidRDefault="00000000" w:rsidRPr="00000000" w14:paraId="0000025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Hashing</w:t>
      </w:r>
    </w:p>
    <w:p w:rsidR="00000000" w:rsidDel="00000000" w:rsidP="00000000" w:rsidRDefault="00000000" w:rsidRPr="00000000" w14:paraId="0000025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4">
      <w:pPr>
        <w:numPr>
          <w:ilvl w:val="0"/>
          <w:numId w:val="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Symmetric algorithms </w:t>
      </w:r>
      <w:r w:rsidDel="00000000" w:rsidR="00000000" w:rsidRPr="00000000">
        <w:rPr>
          <w:rFonts w:ascii="Calibri" w:cs="Calibri" w:eastAsia="Calibri" w:hAnsi="Calibri"/>
          <w:color w:val="000000"/>
          <w:sz w:val="22"/>
          <w:szCs w:val="22"/>
          <w:rtl w:val="0"/>
        </w:rPr>
        <w:t xml:space="preserve">use one key for both encryption and data decryption. It does not require much computational power and works very high in encryption. The symmetrical systems provide a two-way system for users to ensure authentication and authorization. Unless the user has the key, the encrypted data is stored in the Cloud, and cannot be decoded. </w:t>
      </w:r>
    </w:p>
    <w:p w:rsidR="00000000" w:rsidDel="00000000" w:rsidP="00000000" w:rsidRDefault="00000000" w:rsidRPr="00000000" w14:paraId="0000025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6">
      <w:pPr>
        <w:numPr>
          <w:ilvl w:val="0"/>
          <w:numId w:val="5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Asymmetric algorithms use different keys for encryption and decryption. Here, each recipient requires a decryption key. This key is often referred to as the recipient’s private key. The encryption key usually belongs to a specific person or entity. This type of algorithm is considered the safest as it requires both keys to access a piece of specific information.</w:t>
      </w:r>
    </w:p>
    <w:p w:rsidR="00000000" w:rsidDel="00000000" w:rsidP="00000000" w:rsidRDefault="00000000" w:rsidRPr="00000000" w14:paraId="0000025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8">
      <w:pPr>
        <w:numPr>
          <w:ilvl w:val="0"/>
          <w:numId w:val="5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Hashing</w:t>
      </w:r>
      <w:r w:rsidDel="00000000" w:rsidR="00000000" w:rsidRPr="00000000">
        <w:rPr>
          <w:rFonts w:ascii="Calibri" w:cs="Calibri" w:eastAsia="Calibri" w:hAnsi="Calibri"/>
          <w:color w:val="000000"/>
          <w:sz w:val="22"/>
          <w:szCs w:val="22"/>
          <w:rtl w:val="0"/>
        </w:rPr>
        <w:t xml:space="preserve"> is one of the most important aspect of blockchain security. In the blockchain, information is stored in blocks and interconnected with cryptographic principles such as a string or chain. When a data block is added to the chain, a unique code or hash is assigned to the specific block. Hashing is mainly used for indexing and retrieving items in a database. It also uses two different keys for encrypting and decrypting a message. It also provides faster data retrieval.</w:t>
      </w:r>
    </w:p>
    <w:p w:rsidR="00000000" w:rsidDel="00000000" w:rsidP="00000000" w:rsidRDefault="00000000" w:rsidRPr="00000000" w14:paraId="0000025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A">
      <w:pPr>
        <w:numPr>
          <w:ilvl w:val="0"/>
          <w:numId w:val="81"/>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KT0307</w:t>
        <w:tab/>
        <w:t xml:space="preserve">Data Remanence (Elastic security)</w:t>
      </w:r>
    </w:p>
    <w:p w:rsidR="00000000" w:rsidDel="00000000" w:rsidP="00000000" w:rsidRDefault="00000000" w:rsidRPr="00000000" w14:paraId="0000025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 Remanence?</w:t>
      </w:r>
    </w:p>
    <w:p w:rsidR="00000000" w:rsidDel="00000000" w:rsidP="00000000" w:rsidRDefault="00000000" w:rsidRPr="00000000" w14:paraId="0000025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Remanence is the residual data that remains after you perform common activities like moving files or 'deleting' by normal means. In these instances, only references to the files are removed, while the file data and related information will remain intact on your system in various places:</w:t>
      </w:r>
    </w:p>
    <w:p w:rsidR="00000000" w:rsidDel="00000000" w:rsidP="00000000" w:rsidRDefault="00000000" w:rsidRPr="00000000" w14:paraId="0000025D">
      <w:pPr>
        <w:numPr>
          <w:ilvl w:val="0"/>
          <w:numId w:val="5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Free space and file slack space</w:t>
      </w:r>
    </w:p>
    <w:p w:rsidR="00000000" w:rsidDel="00000000" w:rsidP="00000000" w:rsidRDefault="00000000" w:rsidRPr="00000000" w14:paraId="0000025E">
      <w:pPr>
        <w:numPr>
          <w:ilvl w:val="0"/>
          <w:numId w:val="5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File names stored in the Master File Table (MFT) and directories</w:t>
      </w:r>
    </w:p>
    <w:p w:rsidR="00000000" w:rsidDel="00000000" w:rsidP="00000000" w:rsidRDefault="00000000" w:rsidRPr="00000000" w14:paraId="0000025F">
      <w:pPr>
        <w:numPr>
          <w:ilvl w:val="0"/>
          <w:numId w:val="5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Temporary data stored in the system, such as swap files, system log files, and Internet cache </w:t>
      </w:r>
    </w:p>
    <w:p w:rsidR="00000000" w:rsidDel="00000000" w:rsidP="00000000" w:rsidRDefault="00000000" w:rsidRPr="00000000" w14:paraId="0000026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order to understand Data Remanence, it’s helpful to think of your operating system as a messy baby. When you’re feeding a baby, there’s obviously a tendency for food to end up in all sorts of places other than the baby’s mouth. Well, that’s similar to how operating systems handle your sensitive data - the data gets splattered all around in many locations you had not intended or realized. While messy babies are harmless and adorable, a messy operating system carries serious risks to your security and privacy.</w:t>
      </w:r>
    </w:p>
    <w:p w:rsidR="00000000" w:rsidDel="00000000" w:rsidP="00000000" w:rsidRDefault="00000000" w:rsidRPr="00000000" w14:paraId="0000026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Risk of Data Remanence?</w:t>
      </w:r>
    </w:p>
    <w:p w:rsidR="00000000" w:rsidDel="00000000" w:rsidP="00000000" w:rsidRDefault="00000000" w:rsidRPr="00000000" w14:paraId="0000026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operating systems handle your sensitive information and Data Remanence ends up in hidden or unknown places, third parties can easily recover your original data by using widely available file recovery software.</w:t>
      </w:r>
    </w:p>
    <w:p w:rsidR="00000000" w:rsidDel="00000000" w:rsidP="00000000" w:rsidRDefault="00000000" w:rsidRPr="00000000" w14:paraId="0000026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Especially for businesses, unwanted files can lead to harmful situations:</w:t>
      </w:r>
    </w:p>
    <w:p w:rsidR="00000000" w:rsidDel="00000000" w:rsidP="00000000" w:rsidRDefault="00000000" w:rsidRPr="00000000" w14:paraId="00000266">
      <w:pPr>
        <w:numPr>
          <w:ilvl w:val="0"/>
          <w:numId w:val="5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breaches</w:t>
      </w:r>
    </w:p>
    <w:p w:rsidR="00000000" w:rsidDel="00000000" w:rsidP="00000000" w:rsidRDefault="00000000" w:rsidRPr="00000000" w14:paraId="00000267">
      <w:pPr>
        <w:numPr>
          <w:ilvl w:val="0"/>
          <w:numId w:val="5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Violation of compliance regulations</w:t>
      </w:r>
    </w:p>
    <w:p w:rsidR="00000000" w:rsidDel="00000000" w:rsidP="00000000" w:rsidRDefault="00000000" w:rsidRPr="00000000" w14:paraId="00000268">
      <w:pPr>
        <w:numPr>
          <w:ilvl w:val="0"/>
          <w:numId w:val="5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Reputation damage</w:t>
      </w:r>
    </w:p>
    <w:p w:rsidR="00000000" w:rsidDel="00000000" w:rsidP="00000000" w:rsidRDefault="00000000" w:rsidRPr="00000000" w14:paraId="0000026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A">
      <w:pPr>
        <w:numPr>
          <w:ilvl w:val="0"/>
          <w:numId w:val="82"/>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KT0308</w:t>
        <w:tab/>
        <w:t xml:space="preserve">Key Management</w:t>
      </w:r>
    </w:p>
    <w:p w:rsidR="00000000" w:rsidDel="00000000" w:rsidP="00000000" w:rsidRDefault="00000000" w:rsidRPr="00000000" w14:paraId="0000026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key management?</w:t>
      </w:r>
    </w:p>
    <w:p w:rsidR="00000000" w:rsidDel="00000000" w:rsidP="00000000" w:rsidRDefault="00000000" w:rsidRPr="00000000" w14:paraId="0000026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Key management is the management of cryptographic keys in a cryptosystem. In order to achieve security in a system, cryptographic algorithms are used to generate keys which are later encrypted and decrypted to provide the requested information in a secure way. </w:t>
      </w:r>
    </w:p>
    <w:p w:rsidR="00000000" w:rsidDel="00000000" w:rsidP="00000000" w:rsidRDefault="00000000" w:rsidRPr="00000000" w14:paraId="0000026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key management regards the service hosted on a cloud and where one can manage the symmetric and asymmetric cryptographic keys as on premise. </w:t>
      </w:r>
    </w:p>
    <w:p w:rsidR="00000000" w:rsidDel="00000000" w:rsidP="00000000" w:rsidRDefault="00000000" w:rsidRPr="00000000" w14:paraId="0000026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Encryption key management is crucial to preventing unauthorized access to sensitive information.</w:t>
      </w:r>
      <w:r w:rsidDel="00000000" w:rsidR="00000000" w:rsidRPr="00000000">
        <w:rPr>
          <w:rtl w:val="0"/>
        </w:rPr>
      </w:r>
    </w:p>
    <w:p w:rsidR="00000000" w:rsidDel="00000000" w:rsidP="00000000" w:rsidRDefault="00000000" w:rsidRPr="00000000" w14:paraId="0000027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(Encryption) Key management is important when dealing with security and privacy protection of the data contained, in order to prevent data loss/breach/contamination and comply with the relevant regulatory requirements. Key Management Systems, including hardware security modules and other cryptographic tools, are commonly used to meet compliance and data control requirements in addition to providing security benefits. Examples of reference standards that are widely used to guide and constrain KMS designs include NIST (the United States National Institute of Standards and Technologies, which authors the Federal Information Processing Standards, Common Criteria, and PCI DSS (Payment Card Industry Data Security Standard). </w:t>
      </w:r>
    </w:p>
    <w:p w:rsidR="00000000" w:rsidDel="00000000" w:rsidP="00000000" w:rsidRDefault="00000000" w:rsidRPr="00000000" w14:paraId="0000027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CSA doing to address the challenges in cloud key management?</w:t>
      </w:r>
    </w:p>
    <w:p w:rsidR="00000000" w:rsidDel="00000000" w:rsidP="00000000" w:rsidRDefault="00000000" w:rsidRPr="00000000" w14:paraId="0000027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As an area of emergent technical focus there is little independent analysis and guidance in the public domain for addressing the intersection of key management and cloud services.  The Cloud Key Management Working Group will educate and provide guidance for the use of traditional and cloud key management systems with, and between, cloud services.</w:t>
      </w:r>
      <w:r w:rsidDel="00000000" w:rsidR="00000000" w:rsidRPr="00000000">
        <w:rPr>
          <w:rtl w:val="0"/>
        </w:rPr>
      </w:r>
    </w:p>
    <w:p w:rsidR="00000000" w:rsidDel="00000000" w:rsidP="00000000" w:rsidRDefault="00000000" w:rsidRPr="00000000" w14:paraId="0000027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5">
      <w:pPr>
        <w:numPr>
          <w:ilvl w:val="0"/>
          <w:numId w:val="83"/>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KT0309</w:t>
        <w:tab/>
        <w:t xml:space="preserve">IAM and Access Control (Algorithms for Intrusion Measurement, Access and Identity Management)</w:t>
      </w:r>
    </w:p>
    <w:p w:rsidR="00000000" w:rsidDel="00000000" w:rsidP="00000000" w:rsidRDefault="00000000" w:rsidRPr="00000000" w14:paraId="0000027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IAM (Identity &amp; Access Management)?</w:t>
      </w:r>
    </w:p>
    <w:p w:rsidR="00000000" w:rsidDel="00000000" w:rsidP="00000000" w:rsidRDefault="00000000" w:rsidRPr="00000000" w14:paraId="0000027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Identity and access management (IAM) is a set of policies, tools, and applications that define and maintain who has access to what digital resources. In DevSecOps, this means access to code repositories, CI/CD pipelines, internal and external wikis, platforms as a service, internal networks, log, and even Slack. Nearly every resource you and your enterprise use must be restricted to the people that need access to them.</w:t>
      </w:r>
    </w:p>
    <w:p w:rsidR="00000000" w:rsidDel="00000000" w:rsidP="00000000" w:rsidRDefault="00000000" w:rsidRPr="00000000" w14:paraId="0000027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7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IAM aims to ensure that the right set of credentials is used and that the right people are using them. If credentials are stolen or even simply passed around, you can no longer know with certainty who accessed what. Your IAM strategy and implementation should make you confident that only the assigned access people get access. And for that, you need the right tools.</w:t>
      </w:r>
    </w:p>
    <w:p w:rsidR="00000000" w:rsidDel="00000000" w:rsidP="00000000" w:rsidRDefault="00000000" w:rsidRPr="00000000" w14:paraId="0000027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Do IAM Tools Do?</w:t>
      </w:r>
    </w:p>
    <w:p w:rsidR="00000000" w:rsidDel="00000000" w:rsidP="00000000" w:rsidRDefault="00000000" w:rsidRPr="00000000" w14:paraId="0000027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Identity and Access Management (IAM) tools are designed to manage identities (users) and access (authentication and authorization). The goal of IAM tools is to streamline the management of user accounts and privileges from all aspects.</w:t>
      </w:r>
    </w:p>
    <w:p w:rsidR="00000000" w:rsidDel="00000000" w:rsidP="00000000" w:rsidRDefault="00000000" w:rsidRPr="00000000" w14:paraId="0000027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7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most cases, an IAM solution will let you define a policy. This policy will, in turn, determine the roles of users. Each role defined will have permissions set. These permissions allow access to specific resources. </w:t>
      </w:r>
    </w:p>
    <w:p w:rsidR="00000000" w:rsidDel="00000000" w:rsidP="00000000" w:rsidRDefault="00000000" w:rsidRPr="00000000" w14:paraId="0000027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Core features of IAM solutions usually include:</w:t>
      </w:r>
    </w:p>
    <w:p w:rsidR="00000000" w:rsidDel="00000000" w:rsidP="00000000" w:rsidRDefault="00000000" w:rsidRPr="00000000" w14:paraId="00000281">
      <w:pPr>
        <w:numPr>
          <w:ilvl w:val="0"/>
          <w:numId w:val="5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database of users’ identities and their access privileges</w:t>
      </w:r>
    </w:p>
    <w:p w:rsidR="00000000" w:rsidDel="00000000" w:rsidP="00000000" w:rsidRDefault="00000000" w:rsidRPr="00000000" w14:paraId="00000282">
      <w:pPr>
        <w:numPr>
          <w:ilvl w:val="0"/>
          <w:numId w:val="5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Tools for granting, monitoring, modifying, and revoking access privileges</w:t>
      </w:r>
    </w:p>
    <w:p w:rsidR="00000000" w:rsidDel="00000000" w:rsidP="00000000" w:rsidRDefault="00000000" w:rsidRPr="00000000" w14:paraId="00000283">
      <w:pPr>
        <w:numPr>
          <w:ilvl w:val="0"/>
          <w:numId w:val="5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logging and reporting system for auditing and access history</w:t>
      </w:r>
    </w:p>
    <w:p w:rsidR="00000000" w:rsidDel="00000000" w:rsidP="00000000" w:rsidRDefault="00000000" w:rsidRPr="00000000" w14:paraId="0000028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Some IAM systems are very complex, like AWS IAM, and require security experts to define and maintain the policies. Other systems are more straightforward and allow any technical person to set up their policies with an accessible interface. It is worth noting that this ease of setup might be a pitfall, as an ill-defined set of policies may cause security breaches.</w:t>
      </w:r>
    </w:p>
    <w:p w:rsidR="00000000" w:rsidDel="00000000" w:rsidP="00000000" w:rsidRDefault="00000000" w:rsidRPr="00000000" w14:paraId="0000028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good IAM tool will let you instantly revoke access just as easily as it is to grant access. When someone leaves your organization, a quick and easy way to remove their authorization is imperative to the organization’s security and resource allocation.</w:t>
      </w:r>
    </w:p>
    <w:p w:rsidR="00000000" w:rsidDel="00000000" w:rsidP="00000000" w:rsidRDefault="00000000" w:rsidRPr="00000000" w14:paraId="0000028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8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Why You Need To Employ AIM</w:t>
      </w:r>
    </w:p>
    <w:p w:rsidR="00000000" w:rsidDel="00000000" w:rsidP="00000000" w:rsidRDefault="00000000" w:rsidRPr="00000000" w14:paraId="0000028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Effective resource allocation</w:t>
      </w:r>
    </w:p>
    <w:p w:rsidR="00000000" w:rsidDel="00000000" w:rsidP="00000000" w:rsidRDefault="00000000" w:rsidRPr="00000000" w14:paraId="0000028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departments rely on cloud service providers to supply usage data, but it is believed that most organizations underuse licenses, which results in waste. Salesforce (40%), Office 365 (38%), and Zoom (29%) are quite a lot of wasted resources that an organization pays for regardless. In addition, 88% of IT executives believe that a centralized tool is necessary to identify weaknesses in their resource allocation.</w:t>
      </w:r>
    </w:p>
    <w:p w:rsidR="00000000" w:rsidDel="00000000" w:rsidP="00000000" w:rsidRDefault="00000000" w:rsidRPr="00000000" w14:paraId="0000028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talking about waste, even a single unused account can be significant for a small company. Overall, IAM will save money for organizations of all sizes that employ SaaS.</w:t>
      </w:r>
    </w:p>
    <w:p w:rsidR="00000000" w:rsidDel="00000000" w:rsidP="00000000" w:rsidRDefault="00000000" w:rsidRPr="00000000" w14:paraId="0000028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8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Security</w:t>
      </w:r>
    </w:p>
    <w:p w:rsidR="00000000" w:rsidDel="00000000" w:rsidP="00000000" w:rsidRDefault="00000000" w:rsidRPr="00000000" w14:paraId="0000029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vast majority of IT professionals feel that sanctioned usage of SaaS applications on their networks is a serious security risk. Yet only half of IT professionals feel confident in their ability to monitor authorized SaaS usage. </w:t>
      </w:r>
    </w:p>
    <w:p w:rsidR="00000000" w:rsidDel="00000000" w:rsidP="00000000" w:rsidRDefault="00000000" w:rsidRPr="00000000" w14:paraId="0000029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Using an IAM tool dramatically increases your ability to correctly and efficiently do your job, reducing offboarding a new developer from a 7-hour average to a few clicks of a button</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29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9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Scalability</w:t>
      </w:r>
    </w:p>
    <w:p w:rsidR="00000000" w:rsidDel="00000000" w:rsidP="00000000" w:rsidRDefault="00000000" w:rsidRPr="00000000" w14:paraId="0000029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think that your organization is too small to need an AIM, you are probably wrong. If you do a count of SaaS your organization uses, you’re going to find that you have at least 4. And while that is not nearly the same scope as 100, it still warrants monitoring, proper allocation, and security.</w:t>
      </w:r>
    </w:p>
    <w:p w:rsidR="00000000" w:rsidDel="00000000" w:rsidP="00000000" w:rsidRDefault="00000000" w:rsidRPr="00000000" w14:paraId="0000029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Moreover, as organizations grow and employ more SaaS applications, it makes sense to have a tool to manage it all ahead of the deadline.</w:t>
      </w:r>
    </w:p>
    <w:p w:rsidR="00000000" w:rsidDel="00000000" w:rsidP="00000000" w:rsidRDefault="00000000" w:rsidRPr="00000000" w14:paraId="0000029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99">
      <w:pPr>
        <w:numPr>
          <w:ilvl w:val="0"/>
          <w:numId w:val="84"/>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KT0310</w:t>
        <w:tab/>
        <w:t xml:space="preserve">Common Threats</w:t>
      </w:r>
    </w:p>
    <w:p w:rsidR="00000000" w:rsidDel="00000000" w:rsidP="00000000" w:rsidRDefault="00000000" w:rsidRPr="00000000" w14:paraId="0000029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Common Cloud Security Threats</w:t>
      </w:r>
    </w:p>
    <w:p w:rsidR="00000000" w:rsidDel="00000000" w:rsidP="00000000" w:rsidRDefault="00000000" w:rsidRPr="00000000" w14:paraId="0000029B">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Identity and Access Management Issues. </w:t>
      </w:r>
    </w:p>
    <w:p w:rsidR="00000000" w:rsidDel="00000000" w:rsidP="00000000" w:rsidRDefault="00000000" w:rsidRPr="00000000" w14:paraId="0000029C">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Unsecured Credentials. </w:t>
      </w:r>
    </w:p>
    <w:p w:rsidR="00000000" w:rsidDel="00000000" w:rsidP="00000000" w:rsidRDefault="00000000" w:rsidRPr="00000000" w14:paraId="0000029D">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Misconfiguration. </w:t>
      </w:r>
    </w:p>
    <w:p w:rsidR="00000000" w:rsidDel="00000000" w:rsidP="00000000" w:rsidRDefault="00000000" w:rsidRPr="00000000" w14:paraId="0000029E">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Insecure APIs. </w:t>
      </w:r>
    </w:p>
    <w:p w:rsidR="00000000" w:rsidDel="00000000" w:rsidP="00000000" w:rsidRDefault="00000000" w:rsidRPr="00000000" w14:paraId="0000029F">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Software Supply Chain Vulnerabilities. </w:t>
      </w:r>
    </w:p>
    <w:p w:rsidR="00000000" w:rsidDel="00000000" w:rsidP="00000000" w:rsidRDefault="00000000" w:rsidRPr="00000000" w14:paraId="000002A0">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Insider Threats. </w:t>
      </w:r>
    </w:p>
    <w:p w:rsidR="00000000" w:rsidDel="00000000" w:rsidP="00000000" w:rsidRDefault="00000000" w:rsidRPr="00000000" w14:paraId="000002A1">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Common Attacks on Cloud Environments. </w:t>
      </w:r>
    </w:p>
    <w:p w:rsidR="00000000" w:rsidDel="00000000" w:rsidP="00000000" w:rsidRDefault="00000000" w:rsidRPr="00000000" w14:paraId="000002A2">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Workload Protection Platforms (CWPP)</w:t>
      </w:r>
    </w:p>
    <w:p w:rsidR="00000000" w:rsidDel="00000000" w:rsidP="00000000" w:rsidRDefault="00000000" w:rsidRPr="00000000" w14:paraId="000002A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A4">
      <w:pPr>
        <w:numPr>
          <w:ilvl w:val="0"/>
          <w:numId w:val="1"/>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KT0311</w:t>
        <w:tab/>
        <w:t xml:space="preserve">Design Principles of Secure Cloud Computing</w:t>
      </w:r>
    </w:p>
    <w:p w:rsidR="00000000" w:rsidDel="00000000" w:rsidP="00000000" w:rsidRDefault="00000000" w:rsidRPr="00000000" w14:paraId="000002A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There are six design principles for security in the cloud:</w:t>
      </w:r>
    </w:p>
    <w:p w:rsidR="00000000" w:rsidDel="00000000" w:rsidP="00000000" w:rsidRDefault="00000000" w:rsidRPr="00000000" w14:paraId="000002A6">
      <w:pPr>
        <w:numPr>
          <w:ilvl w:val="0"/>
          <w:numId w:val="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a strong identity foundation: ...</w:t>
      </w:r>
    </w:p>
    <w:p w:rsidR="00000000" w:rsidDel="00000000" w:rsidP="00000000" w:rsidRDefault="00000000" w:rsidRPr="00000000" w14:paraId="000002A7">
      <w:pPr>
        <w:numPr>
          <w:ilvl w:val="0"/>
          <w:numId w:val="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Enable traceability: ...</w:t>
      </w:r>
    </w:p>
    <w:p w:rsidR="00000000" w:rsidDel="00000000" w:rsidP="00000000" w:rsidRDefault="00000000" w:rsidRPr="00000000" w14:paraId="000002A8">
      <w:pPr>
        <w:numPr>
          <w:ilvl w:val="0"/>
          <w:numId w:val="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Apply security at all layers: ...</w:t>
      </w:r>
    </w:p>
    <w:p w:rsidR="00000000" w:rsidDel="00000000" w:rsidP="00000000" w:rsidRDefault="00000000" w:rsidRPr="00000000" w14:paraId="000002A9">
      <w:pPr>
        <w:numPr>
          <w:ilvl w:val="0"/>
          <w:numId w:val="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Automate security best practices: ...</w:t>
      </w:r>
    </w:p>
    <w:p w:rsidR="00000000" w:rsidDel="00000000" w:rsidP="00000000" w:rsidRDefault="00000000" w:rsidRPr="00000000" w14:paraId="000002AA">
      <w:pPr>
        <w:numPr>
          <w:ilvl w:val="0"/>
          <w:numId w:val="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Protect data in transit and at rest: ...</w:t>
      </w:r>
    </w:p>
    <w:p w:rsidR="00000000" w:rsidDel="00000000" w:rsidP="00000000" w:rsidRDefault="00000000" w:rsidRPr="00000000" w14:paraId="000002AB">
      <w:pPr>
        <w:numPr>
          <w:ilvl w:val="0"/>
          <w:numId w:val="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Prepare for security events:</w:t>
      </w:r>
    </w:p>
    <w:p w:rsidR="00000000" w:rsidDel="00000000" w:rsidP="00000000" w:rsidRDefault="00000000" w:rsidRPr="00000000" w14:paraId="000002A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AD">
      <w:pPr>
        <w:numPr>
          <w:ilvl w:val="0"/>
          <w:numId w:val="2"/>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KT0312</w:t>
        <w:tab/>
        <w:t xml:space="preserve">IT Security Evaluation</w:t>
      </w:r>
    </w:p>
    <w:p w:rsidR="00000000" w:rsidDel="00000000" w:rsidP="00000000" w:rsidRDefault="00000000" w:rsidRPr="00000000" w14:paraId="000002A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security risk assessment?</w:t>
      </w:r>
      <w:r w:rsidDel="00000000" w:rsidR="00000000" w:rsidRPr="00000000">
        <w:rPr>
          <w:rtl w:val="0"/>
        </w:rPr>
      </w:r>
    </w:p>
    <w:p w:rsidR="00000000" w:rsidDel="00000000" w:rsidP="00000000" w:rsidRDefault="00000000" w:rsidRPr="00000000" w14:paraId="000002A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Cybersecurity risk assessment is the process of identifying and evaluating risks for assets that could be affected by cyberattacks. Basically, you identify both internal and external threats; evaluate their potential impact on things like data availability, confidentiality and integrity; and estimate the costs of suffering a cybersecurity incident. With this information, you can tailor your cybersecurity and data protection controls to match your organization’s actual level of risk tolerance.</w:t>
      </w:r>
    </w:p>
    <w:p w:rsidR="00000000" w:rsidDel="00000000" w:rsidP="00000000" w:rsidRDefault="00000000" w:rsidRPr="00000000" w14:paraId="000002B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get started with IT security risk assessment, you need to answer three important questions:</w:t>
      </w:r>
    </w:p>
    <w:p w:rsidR="00000000" w:rsidDel="00000000" w:rsidP="00000000" w:rsidRDefault="00000000" w:rsidRPr="00000000" w14:paraId="000002B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3">
      <w:pPr>
        <w:numPr>
          <w:ilvl w:val="0"/>
          <w:numId w:val="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your organization’s critical information technology assets — that is, the data whose loss or exposure would have a major impact on your business operations?</w:t>
      </w:r>
    </w:p>
    <w:p w:rsidR="00000000" w:rsidDel="00000000" w:rsidP="00000000" w:rsidRDefault="00000000" w:rsidRPr="00000000" w14:paraId="000002B4">
      <w:pPr>
        <w:numPr>
          <w:ilvl w:val="0"/>
          <w:numId w:val="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key business processes that utilize or require this information?</w:t>
      </w:r>
    </w:p>
    <w:p w:rsidR="00000000" w:rsidDel="00000000" w:rsidP="00000000" w:rsidRDefault="00000000" w:rsidRPr="00000000" w14:paraId="000002B5">
      <w:pPr>
        <w:numPr>
          <w:ilvl w:val="0"/>
          <w:numId w:val="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threats could affect the ability of those business functions to operate?</w:t>
      </w:r>
    </w:p>
    <w:p w:rsidR="00000000" w:rsidDel="00000000" w:rsidP="00000000" w:rsidRDefault="00000000" w:rsidRPr="00000000" w14:paraId="000002B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Once you know what you need to protect, you can begin developing strategies. However, before you spend a dollar of your budget or an hour of your time implementing a solution to reduce risk, be sure to consider which risk you are addressing, how high its priority is, and whether you are approaching it in the most cost-effective way.</w:t>
      </w:r>
    </w:p>
    <w:p w:rsidR="00000000" w:rsidDel="00000000" w:rsidP="00000000" w:rsidRDefault="00000000" w:rsidRPr="00000000" w14:paraId="000002B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Importance of regular IT security assessments</w:t>
      </w:r>
      <w:r w:rsidDel="00000000" w:rsidR="00000000" w:rsidRPr="00000000">
        <w:rPr>
          <w:rtl w:val="0"/>
        </w:rPr>
      </w:r>
    </w:p>
    <w:p w:rsidR="00000000" w:rsidDel="00000000" w:rsidP="00000000" w:rsidRDefault="00000000" w:rsidRPr="00000000" w14:paraId="000002B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Conducting a thorough IT security assessment on a regular basis helps organizations develop a solid foundation for ensuring business success.</w:t>
      </w:r>
    </w:p>
    <w:p w:rsidR="00000000" w:rsidDel="00000000" w:rsidP="00000000" w:rsidRDefault="00000000" w:rsidRPr="00000000" w14:paraId="000002B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particular, it enables them to:</w:t>
      </w:r>
    </w:p>
    <w:p w:rsidR="00000000" w:rsidDel="00000000" w:rsidP="00000000" w:rsidRDefault="00000000" w:rsidRPr="00000000" w14:paraId="000002BB">
      <w:pPr>
        <w:numPr>
          <w:ilvl w:val="0"/>
          <w:numId w:val="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Identify and remediate IT security gaps</w:t>
      </w:r>
    </w:p>
    <w:p w:rsidR="00000000" w:rsidDel="00000000" w:rsidP="00000000" w:rsidRDefault="00000000" w:rsidRPr="00000000" w14:paraId="000002BC">
      <w:pPr>
        <w:numPr>
          <w:ilvl w:val="0"/>
          <w:numId w:val="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Prevent data breaches</w:t>
      </w:r>
    </w:p>
    <w:p w:rsidR="00000000" w:rsidDel="00000000" w:rsidP="00000000" w:rsidRDefault="00000000" w:rsidRPr="00000000" w14:paraId="000002BD">
      <w:pPr>
        <w:numPr>
          <w:ilvl w:val="0"/>
          <w:numId w:val="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Choose appropriate protocols and controls to mitigate risks</w:t>
      </w:r>
    </w:p>
    <w:p w:rsidR="00000000" w:rsidDel="00000000" w:rsidP="00000000" w:rsidRDefault="00000000" w:rsidRPr="00000000" w14:paraId="000002BE">
      <w:pPr>
        <w:numPr>
          <w:ilvl w:val="0"/>
          <w:numId w:val="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Prioritize the protection of the asset with the highest value and highest risk</w:t>
      </w:r>
    </w:p>
    <w:p w:rsidR="00000000" w:rsidDel="00000000" w:rsidP="00000000" w:rsidRDefault="00000000" w:rsidRPr="00000000" w14:paraId="000002BF">
      <w:pPr>
        <w:numPr>
          <w:ilvl w:val="0"/>
          <w:numId w:val="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Eliminate unnecessary or obsolete control measures</w:t>
      </w:r>
    </w:p>
    <w:p w:rsidR="00000000" w:rsidDel="00000000" w:rsidP="00000000" w:rsidRDefault="00000000" w:rsidRPr="00000000" w14:paraId="000002C0">
      <w:pPr>
        <w:numPr>
          <w:ilvl w:val="0"/>
          <w:numId w:val="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Evaluate potential security partners</w:t>
      </w:r>
    </w:p>
    <w:p w:rsidR="00000000" w:rsidDel="00000000" w:rsidP="00000000" w:rsidRDefault="00000000" w:rsidRPr="00000000" w14:paraId="000002C1">
      <w:pPr>
        <w:numPr>
          <w:ilvl w:val="0"/>
          <w:numId w:val="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Establish, maintain and prove compliance with regulations</w:t>
      </w:r>
    </w:p>
    <w:p w:rsidR="00000000" w:rsidDel="00000000" w:rsidP="00000000" w:rsidRDefault="00000000" w:rsidRPr="00000000" w14:paraId="000002C2">
      <w:pPr>
        <w:numPr>
          <w:ilvl w:val="0"/>
          <w:numId w:val="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Accurately forecast future needs</w:t>
      </w:r>
    </w:p>
    <w:p w:rsidR="00000000" w:rsidDel="00000000" w:rsidP="00000000" w:rsidRDefault="00000000" w:rsidRPr="00000000" w14:paraId="000002C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cyber risk (IT risk) definition</w:t>
      </w:r>
    </w:p>
    <w:p w:rsidR="00000000" w:rsidDel="00000000" w:rsidP="00000000" w:rsidRDefault="00000000" w:rsidRPr="00000000" w14:paraId="000002C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Institute of Risk Management defines a cyber risk as “any risk of financial loss, disruption or damage to the reputation of an organization from some sort of failure of its information technology systems”. Gartner gives a more general definition: “the potential for an unplanned, negative business outcome involving the failure or misuse of IT.”</w:t>
      </w:r>
    </w:p>
    <w:p w:rsidR="00000000" w:rsidDel="00000000" w:rsidP="00000000" w:rsidRDefault="00000000" w:rsidRPr="00000000" w14:paraId="000002C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Examples of cyber risk include:</w:t>
      </w:r>
    </w:p>
    <w:p w:rsidR="00000000" w:rsidDel="00000000" w:rsidP="00000000" w:rsidRDefault="00000000" w:rsidRPr="00000000" w14:paraId="000002C8">
      <w:pPr>
        <w:numPr>
          <w:ilvl w:val="0"/>
          <w:numId w:val="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Theft of sensitive or regulated information</w:t>
      </w:r>
    </w:p>
    <w:p w:rsidR="00000000" w:rsidDel="00000000" w:rsidP="00000000" w:rsidRDefault="00000000" w:rsidRPr="00000000" w14:paraId="000002C9">
      <w:pPr>
        <w:numPr>
          <w:ilvl w:val="0"/>
          <w:numId w:val="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Hardware damage and subsequent data loss</w:t>
      </w:r>
    </w:p>
    <w:p w:rsidR="00000000" w:rsidDel="00000000" w:rsidP="00000000" w:rsidRDefault="00000000" w:rsidRPr="00000000" w14:paraId="000002CA">
      <w:pPr>
        <w:numPr>
          <w:ilvl w:val="0"/>
          <w:numId w:val="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Malware and viruses</w:t>
      </w:r>
    </w:p>
    <w:p w:rsidR="00000000" w:rsidDel="00000000" w:rsidP="00000000" w:rsidRDefault="00000000" w:rsidRPr="00000000" w14:paraId="000002CB">
      <w:pPr>
        <w:numPr>
          <w:ilvl w:val="0"/>
          <w:numId w:val="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Compromised credentials</w:t>
      </w:r>
    </w:p>
    <w:p w:rsidR="00000000" w:rsidDel="00000000" w:rsidP="00000000" w:rsidRDefault="00000000" w:rsidRPr="00000000" w14:paraId="000002CC">
      <w:pPr>
        <w:numPr>
          <w:ilvl w:val="0"/>
          <w:numId w:val="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Company website failure</w:t>
      </w:r>
    </w:p>
    <w:p w:rsidR="00000000" w:rsidDel="00000000" w:rsidP="00000000" w:rsidRDefault="00000000" w:rsidRPr="00000000" w14:paraId="000002CD">
      <w:pPr>
        <w:numPr>
          <w:ilvl w:val="0"/>
          <w:numId w:val="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Natural disasters that could damage servers</w:t>
      </w:r>
    </w:p>
    <w:p w:rsidR="00000000" w:rsidDel="00000000" w:rsidP="00000000" w:rsidRDefault="00000000" w:rsidRPr="00000000" w14:paraId="000002C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taking stock of cyber risks, it’s important to detail the specific financial damage they could do to the organization, such as legal fees, operational downtime and related profit loss, and lost business due to customer distrust.</w:t>
      </w:r>
    </w:p>
    <w:p w:rsidR="00000000" w:rsidDel="00000000" w:rsidP="00000000" w:rsidRDefault="00000000" w:rsidRPr="00000000" w14:paraId="000002C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D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w:t>
        <w:tab/>
        <w:t xml:space="preserve">Explain cloud and network security concepts, tools, and best practices.</w:t>
      </w:r>
    </w:p>
    <w:p w:rsidR="00000000" w:rsidDel="00000000" w:rsidP="00000000" w:rsidRDefault="00000000" w:rsidRPr="00000000" w14:paraId="000002D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IAC0302</w:t>
        <w:tab/>
        <w:t xml:space="preserve">Explain storage security concepts, methods, and best practices.</w:t>
      </w:r>
    </w:p>
    <w:p w:rsidR="00000000" w:rsidDel="00000000" w:rsidP="00000000" w:rsidRDefault="00000000" w:rsidRPr="00000000" w14:paraId="000002D7">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2D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DB">
      <w:pPr>
        <w:pStyle w:val="Heading1"/>
        <w:pBdr>
          <w:top w:color="8db3e2" w:space="1" w:sz="24" w:val="single"/>
          <w:left w:color="8db3e2" w:space="4" w:sz="24" w:val="single"/>
          <w:bottom w:color="8db3e2" w:space="1" w:sz="24" w:val="single"/>
          <w:right w:color="8db3e2" w:space="4" w:sz="24" w:val="single"/>
          <w:between w:color="8db3e2" w:space="1" w:sz="24" w:val="single"/>
        </w:pBdr>
        <w:jc w:val="both"/>
        <w:rPr>
          <w:rFonts w:ascii="Calibri" w:cs="Calibri" w:eastAsia="Calibri" w:hAnsi="Calibri"/>
          <w:b w:val="0"/>
          <w:bCs w:val="0"/>
          <w:sz w:val="22"/>
          <w:szCs w:val="22"/>
        </w:rPr>
      </w:pPr>
      <w:bookmarkStart w:colFirst="0" w:colLast="0" w:name="_3dy6vkm" w:id="6"/>
      <w:bookmarkEnd w:id="6"/>
      <w:r w:rsidDel="00000000" w:rsidR="00000000" w:rsidRPr="00000000">
        <w:rPr>
          <w:rFonts w:ascii="Calibri" w:cs="Calibri" w:eastAsia="Calibri" w:hAnsi="Calibri"/>
          <w:sz w:val="22"/>
          <w:szCs w:val="22"/>
          <w:rtl w:val="0"/>
        </w:rPr>
        <w:t xml:space="preserve">SECTION 4: KM-04-KT04</w:t>
        <w:tab/>
        <w:t xml:space="preserve">:</w:t>
        <w:tab/>
        <w:t xml:space="preserve">Security Concepts</w:t>
      </w:r>
      <w:r w:rsidDel="00000000" w:rsidR="00000000" w:rsidRPr="00000000">
        <w:rPr>
          <w:rtl w:val="0"/>
        </w:rPr>
      </w:r>
    </w:p>
    <w:p w:rsidR="00000000" w:rsidDel="00000000" w:rsidP="00000000" w:rsidRDefault="00000000" w:rsidRPr="00000000" w14:paraId="000002D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D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KT0401</w:t>
        <w:tab/>
        <w:t xml:space="preserve">Key Security Concepts,</w:t>
      </w:r>
    </w:p>
    <w:p w:rsidR="00000000" w:rsidDel="00000000" w:rsidP="00000000" w:rsidRDefault="00000000" w:rsidRPr="00000000" w14:paraId="000002DE">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Defense in Depth,</w:t>
      </w:r>
    </w:p>
    <w:p w:rsidR="00000000" w:rsidDel="00000000" w:rsidP="00000000" w:rsidRDefault="00000000" w:rsidRPr="00000000" w14:paraId="000002DF">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Due Care, and</w:t>
      </w:r>
    </w:p>
    <w:p w:rsidR="00000000" w:rsidDel="00000000" w:rsidP="00000000" w:rsidRDefault="00000000" w:rsidRPr="00000000" w14:paraId="000002E0">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Due Dilligence</w:t>
      </w:r>
    </w:p>
    <w:p w:rsidR="00000000" w:rsidDel="00000000" w:rsidP="00000000" w:rsidRDefault="00000000" w:rsidRPr="00000000" w14:paraId="000002E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KT0402</w:t>
        <w:tab/>
        <w:t xml:space="preserve">Security Controls and Functionalities</w:t>
      </w:r>
    </w:p>
    <w:p w:rsidR="00000000" w:rsidDel="00000000" w:rsidP="00000000" w:rsidRDefault="00000000" w:rsidRPr="00000000" w14:paraId="000002E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KT0403</w:t>
        <w:tab/>
        <w:t xml:space="preserve">Multifactor authentication</w:t>
      </w:r>
    </w:p>
    <w:p w:rsidR="00000000" w:rsidDel="00000000" w:rsidP="00000000" w:rsidRDefault="00000000" w:rsidRPr="00000000" w14:paraId="000002E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KT0404</w:t>
        <w:tab/>
        <w:t xml:space="preserve">ACLs</w:t>
      </w:r>
    </w:p>
    <w:p w:rsidR="00000000" w:rsidDel="00000000" w:rsidP="00000000" w:rsidRDefault="00000000" w:rsidRPr="00000000" w14:paraId="000002E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KT0405</w:t>
        <w:tab/>
        <w:t xml:space="preserve">Permissions</w:t>
      </w:r>
    </w:p>
    <w:p w:rsidR="00000000" w:rsidDel="00000000" w:rsidP="00000000" w:rsidRDefault="00000000" w:rsidRPr="00000000" w14:paraId="000002E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6">
      <w:pPr>
        <w:numPr>
          <w:ilvl w:val="0"/>
          <w:numId w:val="3"/>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KT0401</w:t>
        <w:tab/>
        <w:t xml:space="preserve">Key Security Concepts,</w:t>
      </w:r>
    </w:p>
    <w:p w:rsidR="00000000" w:rsidDel="00000000" w:rsidP="00000000" w:rsidRDefault="00000000" w:rsidRPr="00000000" w14:paraId="000002E7">
      <w:pPr>
        <w:numPr>
          <w:ilvl w:val="0"/>
          <w:numId w:val="60"/>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Defense in Depth,</w:t>
      </w:r>
    </w:p>
    <w:p w:rsidR="00000000" w:rsidDel="00000000" w:rsidP="00000000" w:rsidRDefault="00000000" w:rsidRPr="00000000" w14:paraId="000002E8">
      <w:pPr>
        <w:numPr>
          <w:ilvl w:val="0"/>
          <w:numId w:val="60"/>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Due Care, and</w:t>
      </w:r>
    </w:p>
    <w:p w:rsidR="00000000" w:rsidDel="00000000" w:rsidP="00000000" w:rsidRDefault="00000000" w:rsidRPr="00000000" w14:paraId="000002E9">
      <w:pPr>
        <w:numPr>
          <w:ilvl w:val="0"/>
          <w:numId w:val="60"/>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Due Dilligence</w:t>
      </w:r>
    </w:p>
    <w:p w:rsidR="00000000" w:rsidDel="00000000" w:rsidP="00000000" w:rsidRDefault="00000000" w:rsidRPr="00000000" w14:paraId="000002E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E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Security?</w:t>
      </w:r>
    </w:p>
    <w:p w:rsidR="00000000" w:rsidDel="00000000" w:rsidP="00000000" w:rsidRDefault="00000000" w:rsidRPr="00000000" w14:paraId="000002E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security deals with the processes, policies, resources, and technologies involved in keeping cloud computing architectures protected from cybersecurity threats and risks. Effective cloud security measures aim to keep cloud data, applications, and services shielded against new and existing threats via proper controls and solutions. Cloud security can be achieved via the shared responsibility model, wherein both cloud service providers (CSPs) and cloud customers have their own aspects that they would need to manage and secure. </w:t>
      </w:r>
    </w:p>
    <w:p w:rsidR="00000000" w:rsidDel="00000000" w:rsidP="00000000" w:rsidRDefault="00000000" w:rsidRPr="00000000" w14:paraId="000002E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E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Cloud Security: Understanding Shared Responsibility</w:t>
      </w:r>
    </w:p>
    <w:p w:rsidR="00000000" w:rsidDel="00000000" w:rsidP="00000000" w:rsidRDefault="00000000" w:rsidRPr="00000000" w14:paraId="000002E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Broadly speaking, the concepts of “security of the cloud” versus “security in the cloud” have been pioneered by Amazon to clarify the shared responsibility of vendors and customers with regard to cloud security and compliance. Vendors are mainly responsible for the physical and network infrastructure that make up the cloud service, and then a sliding scale is applied depending on the specific cloud service purchased, which then determines the customer’s direct security responsibility.</w:t>
      </w:r>
    </w:p>
    <w:p w:rsidR="00000000" w:rsidDel="00000000" w:rsidP="00000000" w:rsidRDefault="00000000" w:rsidRPr="00000000" w14:paraId="000002F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more practical terms, as discussed in the Trend Micro article “The Cloud: What It Is and What It’s For,” the different cloud service models — infrastructure as a service (IaaS), platform as a service (PaaS), and software as a service (SaaS) — determine which components — from the physical infrastructure hosting the cloud right down to the data created, processed, and stored in it — will be the responsibility of the vendor or the customer, and therefore who will be responsible for securing them.</w:t>
      </w:r>
    </w:p>
    <w:p w:rsidR="00000000" w:rsidDel="00000000" w:rsidP="00000000" w:rsidRDefault="00000000" w:rsidRPr="00000000" w14:paraId="000002F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 PaaS deployment like Google App Engine, Microsoft Azure PaaS, or Amazon Web Services Lambda, for instance, developers can purchase the resources to create, test, and run software. Thus, as users, they are generally responsible for the applications and data while the vendor is bound to secure the container infrastructure and operating system — with, as previously mentioned, varying degrees of responsibility depending on the specific service acquired, which can differ in a more granular sense.</w:t>
      </w:r>
    </w:p>
    <w:p w:rsidR="00000000" w:rsidDel="00000000" w:rsidP="00000000" w:rsidRDefault="00000000" w:rsidRPr="00000000" w14:paraId="000002F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Security of the cloud is part of the offering of cloud providers. This is assured through contractual agreements and obligations, including service-level agreements (SLAs) with the vendor and the customer. Performance metrics like uptime or latency, along with expectations with regard to the resolution of problems that may arise, documented security capabilities, and perhaps even penalties for underperformance, can typically be managed by both parties through the setting of acceptable standards.</w:t>
      </w:r>
    </w:p>
    <w:p w:rsidR="00000000" w:rsidDel="00000000" w:rsidP="00000000" w:rsidRDefault="00000000" w:rsidRPr="00000000" w14:paraId="000002F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Main Challenges to Cloud Security</w:t>
      </w:r>
      <w:r w:rsidDel="00000000" w:rsidR="00000000" w:rsidRPr="00000000">
        <w:rPr>
          <w:rtl w:val="0"/>
        </w:rPr>
      </w:r>
    </w:p>
    <w:p w:rsidR="00000000" w:rsidDel="00000000" w:rsidP="00000000" w:rsidRDefault="00000000" w:rsidRPr="00000000" w14:paraId="000002F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Enterprises may be migrating some requirements to the cloud, starting fully in the cloud (aka going “cloud native”), or mastering their mature cloud-based security strategy. Regardless of what stage a company is at along its cloud journey, cloud administrators should be able to conduct security operations such as performing vulnerability management, identifying important network events, carrying out incident response, and gathering and acting on threat intelligence — all while keeping many moving parts in compliance with relevant industry standards.</w:t>
      </w:r>
    </w:p>
    <w:p w:rsidR="00000000" w:rsidDel="00000000" w:rsidP="00000000" w:rsidRDefault="00000000" w:rsidRPr="00000000" w14:paraId="000002F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Managing Complexity</w:t>
      </w:r>
      <w:r w:rsidDel="00000000" w:rsidR="00000000" w:rsidRPr="00000000">
        <w:rPr>
          <w:rtl w:val="0"/>
        </w:rPr>
      </w:r>
    </w:p>
    <w:p w:rsidR="00000000" w:rsidDel="00000000" w:rsidP="00000000" w:rsidRDefault="00000000" w:rsidRPr="00000000" w14:paraId="000002F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deployments do not have access to the same security infrastructure as on-premises networks. The heterogeneity of services in the cloud makes it hard to find cohesive security solutions. At any point in time, cloud administrators are supposed to be looking to secure a hybrid environment. The complexity lies in the reality that securing cloud security is variable; the risks in cloud computing vary depending on the specific cloud deployment strategy. This in turn relies on the specific needs of the cloud users and their risk appetite, or the level of risk that they are willing to take on. This is why risk assessment is an important exercise that cannot be simply lifted wholesale from published best practices or compliance. However, compliance guidelines serve as a baseline or framework that can be instrumental in raising the right questions with regard to risk.</w:t>
      </w:r>
    </w:p>
    <w:p w:rsidR="00000000" w:rsidDel="00000000" w:rsidP="00000000" w:rsidRDefault="00000000" w:rsidRPr="00000000" w14:paraId="000002F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Gaining Visibility</w:t>
      </w:r>
      <w:r w:rsidDel="00000000" w:rsidR="00000000" w:rsidRPr="00000000">
        <w:rPr>
          <w:rtl w:val="0"/>
        </w:rPr>
      </w:r>
    </w:p>
    <w:p w:rsidR="00000000" w:rsidDel="00000000" w:rsidP="00000000" w:rsidRDefault="00000000" w:rsidRPr="00000000" w14:paraId="000002F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the speed of movement inside an organization is spurred by the ease of subscribing to cloud services, buyer decisions are suddenly no longer within the purview of the IT department. Yet the IT department remains accountable for the security of apps developed using the cloud. The challenge becomes how to ensure that, while movement and development remain efficient, IT can still view and secure every interaction in the cloud.</w:t>
      </w:r>
    </w:p>
    <w:p w:rsidR="00000000" w:rsidDel="00000000" w:rsidP="00000000" w:rsidRDefault="00000000" w:rsidRPr="00000000" w14:paraId="000002F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Security Risks and Threats</w:t>
      </w:r>
      <w:r w:rsidDel="00000000" w:rsidR="00000000" w:rsidRPr="00000000">
        <w:rPr>
          <w:rtl w:val="0"/>
        </w:rPr>
      </w:r>
    </w:p>
    <w:p w:rsidR="00000000" w:rsidDel="00000000" w:rsidP="00000000" w:rsidRDefault="00000000" w:rsidRPr="00000000" w14:paraId="0000030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According to Trend Micro’s comprehensive review of the most common security pitfalls in cloud implementations, titled “Untangling the Web of Cloud Security Threats,” misconfigurations continue to be the most common weakness in cloud security among cloud users. This means that as cloud users set up their cloud instances or services, they tend to overlook important settings or change them unsecurely.</w:t>
      </w:r>
    </w:p>
    <w:p w:rsidR="00000000" w:rsidDel="00000000" w:rsidP="00000000" w:rsidRDefault="00000000" w:rsidRPr="00000000" w14:paraId="0000030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Threat actors can discover these misconfigurations and use them for various malicious activities, ranging from the highly targeted — involving cyberattacks conducted to target a particular organization either as an end goal or as a stepping stone to another network — to the more opportunistic. Apart from misconfigurations, threat actors can gain entry to cloud deployments via stolen credentials, malicious containers, and vulnerabilities in any of the layered software.</w:t>
      </w:r>
    </w:p>
    <w:p w:rsidR="00000000" w:rsidDel="00000000" w:rsidP="00000000" w:rsidRDefault="00000000" w:rsidRPr="00000000" w14:paraId="0000030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Actual attacks have resulted in organizations suffering losses, financially or otherwise. Cloud-based attacks that can affect enterprises include:</w:t>
      </w:r>
    </w:p>
    <w:p w:rsidR="00000000" w:rsidDel="00000000" w:rsidP="00000000" w:rsidRDefault="00000000" w:rsidRPr="00000000" w14:paraId="0000030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Cryptojacking, where threat actors steal an enterprise’s cloud computing processing power to conduct unauthorized cryptocurrency mining, which can hog resources and cause an increase in network traffic that will be charged to the enterprise</w:t>
      </w:r>
    </w:p>
    <w:p w:rsidR="00000000" w:rsidDel="00000000" w:rsidP="00000000" w:rsidRDefault="00000000" w:rsidRPr="00000000" w14:paraId="0000030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E-skimming, where threat actors gain access to an enterprise’s web applications to inject malicious code that collects financial information from site visitors, possibly leading to large losses on the customer side that can then ultimately damage the company’s reputation</w:t>
      </w:r>
    </w:p>
    <w:p w:rsidR="00000000" w:rsidDel="00000000" w:rsidP="00000000" w:rsidRDefault="00000000" w:rsidRPr="00000000" w14:paraId="0000030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Unauthorized access leading to data modification, breach, loss, or exfiltration, which can be done for a variety of threat actor end goals such as accessing customer detail databases to be sold in the cybercriminal underground or stealing trade secrets.</w:t>
      </w:r>
    </w:p>
    <w:p w:rsidR="00000000" w:rsidDel="00000000" w:rsidP="00000000" w:rsidRDefault="00000000" w:rsidRPr="00000000" w14:paraId="0000030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Areas to Secure in the Cloud</w:t>
      </w:r>
      <w:r w:rsidDel="00000000" w:rsidR="00000000" w:rsidRPr="00000000">
        <w:rPr>
          <w:rtl w:val="0"/>
        </w:rPr>
      </w:r>
    </w:p>
    <w:p w:rsidR="00000000" w:rsidDel="00000000" w:rsidP="00000000" w:rsidRDefault="00000000" w:rsidRPr="00000000" w14:paraId="0000030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cloud builders get into the specifics of their requirements from the cloud, they should take advantage of the opportunity to design their cloud deployments well enough for security to be built in at the beginning, so as to avoid the threats and risks discussed in the preceding section. By securing each of the following areas, where relevant, IT teams can navigate current and future cloud deployments confidently. </w:t>
      </w:r>
    </w:p>
    <w:p w:rsidR="00000000" w:rsidDel="00000000" w:rsidP="00000000" w:rsidRDefault="00000000" w:rsidRPr="00000000" w14:paraId="0000030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0F">
      <w:pPr>
        <w:numPr>
          <w:ilvl w:val="0"/>
          <w:numId w:val="4"/>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KT0402</w:t>
        <w:tab/>
        <w:t xml:space="preserve">Security Controls and Functionalities</w:t>
      </w:r>
    </w:p>
    <w:p w:rsidR="00000000" w:rsidDel="00000000" w:rsidP="00000000" w:rsidRDefault="00000000" w:rsidRPr="00000000" w14:paraId="0000031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Cloud Computing Security Controls</w:t>
      </w:r>
    </w:p>
    <w:p w:rsidR="00000000" w:rsidDel="00000000" w:rsidP="00000000" w:rsidRDefault="00000000" w:rsidRPr="00000000" w14:paraId="00000311">
      <w:pPr>
        <w:numPr>
          <w:ilvl w:val="0"/>
          <w:numId w:val="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Deterrent Controls - Deterrent controls are designed to discourage nefarious actors from attacking a cloud system. ...</w:t>
      </w:r>
    </w:p>
    <w:p w:rsidR="00000000" w:rsidDel="00000000" w:rsidP="00000000" w:rsidRDefault="00000000" w:rsidRPr="00000000" w14:paraId="00000312">
      <w:pPr>
        <w:numPr>
          <w:ilvl w:val="0"/>
          <w:numId w:val="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Preventive Controls - Preventive controls make the cloud environment more resilient to attacks by eliminating vulnerabilities.</w:t>
      </w:r>
    </w:p>
    <w:p w:rsidR="00000000" w:rsidDel="00000000" w:rsidP="00000000" w:rsidRDefault="00000000" w:rsidRPr="00000000" w14:paraId="0000031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computing has been credited with increasing competitiveness through cost reduction, greater flexibility, elasticity and optimal resource utilization. Here are a few situations where cloud computing is used to enhance the ability to achieve business goals.</w:t>
      </w:r>
      <w:r w:rsidDel="00000000" w:rsidR="00000000" w:rsidRPr="00000000">
        <w:rPr>
          <w:rtl w:val="0"/>
        </w:rPr>
      </w:r>
    </w:p>
    <w:p w:rsidR="00000000" w:rsidDel="00000000" w:rsidP="00000000" w:rsidRDefault="00000000" w:rsidRPr="00000000" w14:paraId="0000031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 Infrastructure-as-a-Service (IaaS) and Platform-as-a-Service (PaaS)</w:t>
      </w:r>
    </w:p>
    <w:p w:rsidR="00000000" w:rsidDel="00000000" w:rsidP="00000000" w:rsidRDefault="00000000" w:rsidRPr="00000000" w14:paraId="0000031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Infrastructure-as-a-Service (IaaS) delivers fundamental compute, network, and storage resources to consumers on-demand, over the internet, and on a pay-as-you-go basis. Using an existing infrastructure on a pay-per-use scheme seems to be an obvious choice for companies saving on the cost of investing to acquire, manage, and maintain an IT infrastructure. </w:t>
      </w:r>
    </w:p>
    <w:p w:rsidR="00000000" w:rsidDel="00000000" w:rsidP="00000000" w:rsidRDefault="00000000" w:rsidRPr="00000000" w14:paraId="0000031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Platform-as-a-Service (PaaS) provides customers a complete platform—hardware, software, and infrastructure—for developing, running, and managing applications without the cost, complexity, and inflexibility of building and maintaining that platform on-premises. Organizations may turn to PaaS for the same reasons they look to IaaS, while also seeking to increase the speed of development on a ready-to-use platform to deploy applications.</w:t>
      </w:r>
    </w:p>
    <w:p w:rsidR="00000000" w:rsidDel="00000000" w:rsidP="00000000" w:rsidRDefault="00000000" w:rsidRPr="00000000" w14:paraId="0000031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1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 Hybrid cloud and multicloud</w:t>
      </w:r>
    </w:p>
    <w:p w:rsidR="00000000" w:rsidDel="00000000" w:rsidP="00000000" w:rsidRDefault="00000000" w:rsidRPr="00000000" w14:paraId="0000031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Hybrid cloud is a computing environment that connects a company’s on-premises private cloud services and third-party public cloud into a single, flexible infrastructure for running the organization’s applications and workloads. This unique mix of public and private cloud resources provides an organization the luxury of selecting optimal cloud for each application or workload and moving workloads freely between the two clouds as circumstances change. Technical and business objectives are fulfilled more effectively and cost-efficiently than could be with public or private cloud alone.</w:t>
      </w:r>
      <w:r w:rsidDel="00000000" w:rsidR="00000000" w:rsidRPr="00000000">
        <w:rPr>
          <w:rtl w:val="0"/>
        </w:rPr>
      </w:r>
    </w:p>
    <w:p w:rsidR="00000000" w:rsidDel="00000000" w:rsidP="00000000" w:rsidRDefault="00000000" w:rsidRPr="00000000" w14:paraId="0000031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Multicloud takes things a step further and allows you to use two or more clouds from different cloud providers. This can be any mix of Infrastructure, Platform, or Software as a Service (IaaS, PaaS, or SaaS). With multicloud, you can decide which workload is best suited to which cloud based on your unique requirements, and you are also able to avoid vendor lock-in.</w:t>
      </w:r>
    </w:p>
    <w:p w:rsidR="00000000" w:rsidDel="00000000" w:rsidP="00000000" w:rsidRDefault="00000000" w:rsidRPr="00000000" w14:paraId="0000031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 Test and development</w:t>
      </w:r>
    </w:p>
    <w:p w:rsidR="00000000" w:rsidDel="00000000" w:rsidP="00000000" w:rsidRDefault="00000000" w:rsidRPr="00000000" w14:paraId="0000031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of the best scenarios for the use of a cloud is a test and development environment. This entails securing a budget, and setting up your environment through physical assets, significant manpower, and time. Then comes the installation and configuration of your platform. All this can often extend the time it takes for a project to be completed and stretch your milestones.</w:t>
      </w:r>
    </w:p>
    <w:p w:rsidR="00000000" w:rsidDel="00000000" w:rsidP="00000000" w:rsidRDefault="00000000" w:rsidRPr="00000000" w14:paraId="0000031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cloud computing, there are now readily available environments tailored for your needs at your fingertips. This often combines, but is not limited to, automated provisioning of physical and virtualized resources.</w:t>
      </w:r>
    </w:p>
    <w:p w:rsidR="00000000" w:rsidDel="00000000" w:rsidP="00000000" w:rsidRDefault="00000000" w:rsidRPr="00000000" w14:paraId="0000032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2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 Big data analytics</w:t>
      </w:r>
    </w:p>
    <w:p w:rsidR="00000000" w:rsidDel="00000000" w:rsidP="00000000" w:rsidRDefault="00000000" w:rsidRPr="00000000" w14:paraId="0000032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of the aspects offered by leveraging cloud computing is the ability to use big data analytics to tap into vast quantities of both structured and unstructured data to harness the benefit of extracting business value.</w:t>
      </w:r>
    </w:p>
    <w:p w:rsidR="00000000" w:rsidDel="00000000" w:rsidP="00000000" w:rsidRDefault="00000000" w:rsidRPr="00000000" w14:paraId="0000032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Retailers and suppliers are now extracting information derived from consumers’ buying patterns to target their advertising and marketing campaigns to a particular segment of the population. Social networking platforms are now providing the basis for analytics on behavioral patterns that organizations are using to derive meaningful information.</w:t>
      </w:r>
    </w:p>
    <w:p w:rsidR="00000000" w:rsidDel="00000000" w:rsidP="00000000" w:rsidRDefault="00000000" w:rsidRPr="00000000" w14:paraId="0000032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2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5. Cloud storage</w:t>
      </w:r>
    </w:p>
    <w:p w:rsidR="00000000" w:rsidDel="00000000" w:rsidP="00000000" w:rsidRDefault="00000000" w:rsidRPr="00000000" w14:paraId="0000032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can offer you the possibility of storing your files and accessing, storing, and retrieving them from any web-enabled interface. The web services interfaces are usually simple. At any time and place, you have high availability, speed, scalability, and security for your environment. In this scenario, organizations are only paying for the amount of cloud storage they are actually consuming, and do so without the worries of overseeing the daily maintenance of the storage infrastructure.</w:t>
      </w:r>
    </w:p>
    <w:p w:rsidR="00000000" w:rsidDel="00000000" w:rsidP="00000000" w:rsidRDefault="00000000" w:rsidRPr="00000000" w14:paraId="0000032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is also the possibility to store the data either on- or off-premises depending on the regulatory compliance requirements. Data is stored in virtualized pools of storage hosted by a third party based on the customer specification requirements.</w:t>
      </w:r>
    </w:p>
    <w:p w:rsidR="00000000" w:rsidDel="00000000" w:rsidP="00000000" w:rsidRDefault="00000000" w:rsidRPr="00000000" w14:paraId="0000032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2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 Disaster recovery</w:t>
      </w:r>
    </w:p>
    <w:p w:rsidR="00000000" w:rsidDel="00000000" w:rsidP="00000000" w:rsidRDefault="00000000" w:rsidRPr="00000000" w14:paraId="0000032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Yet another benefit derived from using cloud is the cost-effectiveness of a disaster recovery (DR) solution that provides for faster recovery from a mesh of different physical locations at a much lower cost that the traditional DR site with fixed assets, rigid procedures and a much higher cost.</w:t>
      </w:r>
    </w:p>
    <w:p w:rsidR="00000000" w:rsidDel="00000000" w:rsidP="00000000" w:rsidRDefault="00000000" w:rsidRPr="00000000" w14:paraId="0000032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2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7. Data backup</w:t>
      </w:r>
    </w:p>
    <w:p w:rsidR="00000000" w:rsidDel="00000000" w:rsidP="00000000" w:rsidRDefault="00000000" w:rsidRPr="00000000" w14:paraId="0000032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Backing up data has always been a complex and time-consuming operation. This included maintaining a set of tapes or drives, manually collecting them, and dispatching them to a backup facility with all the inherent problems that might happen in between the originating and the backup site. This way of ensuring a backup is performed is not immune to problems (such as running out of backup media), and there is also the time it takes to load the backup devices for a restore operation, which takes time and is prone to malfunctions and human errors.</w:t>
      </w:r>
    </w:p>
    <w:p w:rsidR="00000000" w:rsidDel="00000000" w:rsidP="00000000" w:rsidRDefault="00000000" w:rsidRPr="00000000" w14:paraId="0000033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Cloud-based backup, while not being the panacea, is certainly a far cry from what it used to be. You can now automatically dispatch data to any location across the wire with the assurance that neither security, availability nor capacity are issues.</w:t>
      </w:r>
    </w:p>
    <w:p w:rsidR="00000000" w:rsidDel="00000000" w:rsidP="00000000" w:rsidRDefault="00000000" w:rsidRPr="00000000" w14:paraId="0000033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6">
      <w:pPr>
        <w:numPr>
          <w:ilvl w:val="0"/>
          <w:numId w:val="5"/>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KT0403</w:t>
        <w:tab/>
        <w:t xml:space="preserve">Multifactor authentication</w:t>
      </w:r>
    </w:p>
    <w:p w:rsidR="00000000" w:rsidDel="00000000" w:rsidP="00000000" w:rsidRDefault="00000000" w:rsidRPr="00000000" w14:paraId="0000033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Multi-factor authentication for cloud </w:t>
      </w:r>
    </w:p>
    <w:p w:rsidR="00000000" w:rsidDel="00000000" w:rsidP="00000000" w:rsidRDefault="00000000" w:rsidRPr="00000000" w14:paraId="0000033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proliferation of cloud applications has attracted unwanted attention from hackers who are now focusing their efforts on data in the cloud. Hackers can easily trick someone with a valid username and password into disclosing their credentials through a phishing attack. The traditional way of authenticating users through usernames and passwords just isn’t cutting it anymore.</w:t>
      </w:r>
    </w:p>
    <w:p w:rsidR="00000000" w:rsidDel="00000000" w:rsidP="00000000" w:rsidRDefault="00000000" w:rsidRPr="00000000" w14:paraId="0000033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MFA is a technique that enforces additional factors aside from usernames and passwords to fortify authentication for Active Directory, cloud applications, and more. Besides MFA, cloud applications can also be secured using custom password policies with advanced password security techniques. Learn more about these policies.</w:t>
      </w:r>
    </w:p>
    <w:p w:rsidR="00000000" w:rsidDel="00000000" w:rsidP="00000000" w:rsidRDefault="00000000" w:rsidRPr="00000000" w14:paraId="0000033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3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Securing cloud logins using ADSelfService Plus</w:t>
      </w:r>
    </w:p>
    <w:p w:rsidR="00000000" w:rsidDel="00000000" w:rsidP="00000000" w:rsidRDefault="00000000" w:rsidRPr="00000000" w14:paraId="0000033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ADSelfService Plus, an Active Directory self-service password management and single sign-on (SSO) solution, protects access to cloud applications with MFA. By enabling SSO between ADSelfService Plus and SAML 2.0-enabled cloud applications like Google Workspace and Salesforce, you can easily secure users’ identities in the cloud.</w:t>
      </w:r>
    </w:p>
    <w:p w:rsidR="00000000" w:rsidDel="00000000" w:rsidP="00000000" w:rsidRDefault="00000000" w:rsidRPr="00000000" w14:paraId="0000033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SSO is enabled, users must always authenticate themselves in ADSelfService Plus—first using their username and password and then through MFA authenticators chosen by you. Only then will users be able to access cloud applications. MFA for cloud applications ensures that even when hackers compromise a user's credentials, they cannot gain access to the cloud application and its data. ADSelfService Plus supports MFA for logins initiated by both identity providers (IdPs) and service providers (SPs).</w:t>
      </w:r>
    </w:p>
    <w:p w:rsidR="00000000" w:rsidDel="00000000" w:rsidP="00000000" w:rsidRDefault="00000000" w:rsidRPr="00000000" w14:paraId="0000034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4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4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4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44">
      <w:pPr>
        <w:numPr>
          <w:ilvl w:val="0"/>
          <w:numId w:val="6"/>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KT0404</w:t>
        <w:tab/>
        <w:t xml:space="preserve">ACLs</w:t>
      </w:r>
    </w:p>
    <w:p w:rsidR="00000000" w:rsidDel="00000000" w:rsidP="00000000" w:rsidRDefault="00000000" w:rsidRPr="00000000" w14:paraId="0000034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an access control list?</w:t>
      </w:r>
    </w:p>
    <w:p w:rsidR="00000000" w:rsidDel="00000000" w:rsidP="00000000" w:rsidRDefault="00000000" w:rsidRPr="00000000" w14:paraId="0000034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access control list (ACL) is a mechanism you can use to define who has access to your buckets and objects, as well as what level of access they have. In Cloud Storage, you apply ACLs to individual buckets and objects. Each ACL consists of one or more entries. An entry gives a specific user (or group) the ability to perform specific actions. Each entry consists of two pieces of information:</w:t>
      </w:r>
    </w:p>
    <w:p w:rsidR="00000000" w:rsidDel="00000000" w:rsidP="00000000" w:rsidRDefault="00000000" w:rsidRPr="00000000" w14:paraId="0000034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8">
      <w:pPr>
        <w:numPr>
          <w:ilvl w:val="0"/>
          <w:numId w:val="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 permission, </w:t>
      </w:r>
      <w:r w:rsidDel="00000000" w:rsidR="00000000" w:rsidRPr="00000000">
        <w:rPr>
          <w:rFonts w:ascii="Calibri" w:cs="Calibri" w:eastAsia="Calibri" w:hAnsi="Calibri"/>
          <w:color w:val="000000"/>
          <w:sz w:val="22"/>
          <w:szCs w:val="22"/>
          <w:rtl w:val="0"/>
        </w:rPr>
        <w:t xml:space="preserve">which defines what actions can be performed (for example, read or write).</w:t>
      </w:r>
    </w:p>
    <w:p w:rsidR="00000000" w:rsidDel="00000000" w:rsidP="00000000" w:rsidRDefault="00000000" w:rsidRPr="00000000" w14:paraId="00000349">
      <w:pPr>
        <w:numPr>
          <w:ilvl w:val="0"/>
          <w:numId w:val="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 scope </w:t>
      </w:r>
      <w:r w:rsidDel="00000000" w:rsidR="00000000" w:rsidRPr="00000000">
        <w:rPr>
          <w:rFonts w:ascii="Calibri" w:cs="Calibri" w:eastAsia="Calibri" w:hAnsi="Calibri"/>
          <w:color w:val="000000"/>
          <w:sz w:val="22"/>
          <w:szCs w:val="22"/>
          <w:rtl w:val="0"/>
        </w:rPr>
        <w:t xml:space="preserve">(sometimes referred to as a grantee), which defines who can perform the specified actions (for example, a specific user or group of users).</w:t>
      </w:r>
    </w:p>
    <w:p w:rsidR="00000000" w:rsidDel="00000000" w:rsidP="00000000" w:rsidRDefault="00000000" w:rsidRPr="00000000" w14:paraId="0000034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an example, suppose you have a bucket that you want anyone to be able to access objects from, but you also want your collaborator to be able to add or remove objects from the bucket. In this case, your ACL would consist of two entries:</w:t>
      </w:r>
    </w:p>
    <w:p w:rsidR="00000000" w:rsidDel="00000000" w:rsidP="00000000" w:rsidRDefault="00000000" w:rsidRPr="00000000" w14:paraId="0000034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D">
      <w:pPr>
        <w:numPr>
          <w:ilvl w:val="0"/>
          <w:numId w:val="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one entry, you would give READER permission to a scope of allUsers.</w:t>
      </w:r>
    </w:p>
    <w:p w:rsidR="00000000" w:rsidDel="00000000" w:rsidP="00000000" w:rsidRDefault="00000000" w:rsidRPr="00000000" w14:paraId="0000034E">
      <w:pPr>
        <w:numPr>
          <w:ilvl w:val="0"/>
          <w:numId w:val="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other entry, you would give WRITER permission to the scope of your collaborator (there are several ways to specify this person, such as by their email).</w:t>
      </w:r>
    </w:p>
    <w:p w:rsidR="00000000" w:rsidDel="00000000" w:rsidP="00000000" w:rsidRDefault="00000000" w:rsidRPr="00000000" w14:paraId="0000034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maximum number of ACL entries you can create for a bucket or object is 100. When the entry scope is a group or domain, it counts as one ACL entry regardless of how many users are in the group or domain.</w:t>
      </w:r>
    </w:p>
    <w:p w:rsidR="00000000" w:rsidDel="00000000" w:rsidP="00000000" w:rsidRDefault="00000000" w:rsidRPr="00000000" w14:paraId="0000035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a user requests access to a bucket or object, the Cloud Storage system reads the bucket or object ACL and determines whether to allow or reject the access request. If the ACL grants the user permission for the requested operation, the request is allowed. If the ACL does not grant the user permission for the requested operation, the request fails and a 403 Forbidden error is returned.</w:t>
      </w:r>
    </w:p>
    <w:p w:rsidR="00000000" w:rsidDel="00000000" w:rsidP="00000000" w:rsidRDefault="00000000" w:rsidRPr="00000000" w14:paraId="0000035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Note that while ACLs can be used to manage most actions involving buckets and objects, the ability to create a bucket comes from having the appropriate project permission.</w:t>
      </w:r>
    </w:p>
    <w:p w:rsidR="00000000" w:rsidDel="00000000" w:rsidP="00000000" w:rsidRDefault="00000000" w:rsidRPr="00000000" w14:paraId="0000035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55">
      <w:pPr>
        <w:numPr>
          <w:ilvl w:val="0"/>
          <w:numId w:val="7"/>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KT0405</w:t>
        <w:tab/>
        <w:t xml:space="preserve">Permissions</w:t>
      </w:r>
    </w:p>
    <w:p w:rsidR="00000000" w:rsidDel="00000000" w:rsidP="00000000" w:rsidRDefault="00000000" w:rsidRPr="00000000" w14:paraId="00000356">
      <w:pPr>
        <w:numPr>
          <w:ilvl w:val="0"/>
          <w:numId w:val="6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Types of permissions</w:t>
      </w:r>
    </w:p>
    <w:p w:rsidR="00000000" w:rsidDel="00000000" w:rsidP="00000000" w:rsidRDefault="00000000" w:rsidRPr="00000000" w14:paraId="00000357">
      <w:pPr>
        <w:numPr>
          <w:ilvl w:val="0"/>
          <w:numId w:val="6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Install-time permissions. </w:t>
      </w:r>
    </w:p>
    <w:p w:rsidR="00000000" w:rsidDel="00000000" w:rsidP="00000000" w:rsidRDefault="00000000" w:rsidRPr="00000000" w14:paraId="00000358">
      <w:pPr>
        <w:numPr>
          <w:ilvl w:val="0"/>
          <w:numId w:val="6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Runtime permissions. </w:t>
      </w:r>
    </w:p>
    <w:p w:rsidR="00000000" w:rsidDel="00000000" w:rsidP="00000000" w:rsidRDefault="00000000" w:rsidRPr="00000000" w14:paraId="00000359">
      <w:pPr>
        <w:numPr>
          <w:ilvl w:val="0"/>
          <w:numId w:val="6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Special permissions. ...</w:t>
      </w:r>
    </w:p>
    <w:p w:rsidR="00000000" w:rsidDel="00000000" w:rsidP="00000000" w:rsidRDefault="00000000" w:rsidRPr="00000000" w14:paraId="0000035A">
      <w:pPr>
        <w:numPr>
          <w:ilvl w:val="0"/>
          <w:numId w:val="6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Request a minimal number of permissions. ...</w:t>
      </w:r>
    </w:p>
    <w:p w:rsidR="00000000" w:rsidDel="00000000" w:rsidP="00000000" w:rsidRDefault="00000000" w:rsidRPr="00000000" w14:paraId="0000035B">
      <w:pPr>
        <w:numPr>
          <w:ilvl w:val="0"/>
          <w:numId w:val="6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Associate runtime permissions with specific actions. ...</w:t>
      </w:r>
    </w:p>
    <w:p w:rsidR="00000000" w:rsidDel="00000000" w:rsidP="00000000" w:rsidRDefault="00000000" w:rsidRPr="00000000" w14:paraId="0000035C">
      <w:pPr>
        <w:numPr>
          <w:ilvl w:val="0"/>
          <w:numId w:val="6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Consider your app's dependencies. ...</w:t>
      </w:r>
    </w:p>
    <w:p w:rsidR="00000000" w:rsidDel="00000000" w:rsidP="00000000" w:rsidRDefault="00000000" w:rsidRPr="00000000" w14:paraId="0000035D">
      <w:pPr>
        <w:numPr>
          <w:ilvl w:val="0"/>
          <w:numId w:val="6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 transparent. ...</w:t>
      </w:r>
    </w:p>
    <w:p w:rsidR="00000000" w:rsidDel="00000000" w:rsidP="00000000" w:rsidRDefault="00000000" w:rsidRPr="00000000" w14:paraId="0000035E">
      <w:pPr>
        <w:numPr>
          <w:ilvl w:val="0"/>
          <w:numId w:val="6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Make system accesses explicit.</w:t>
      </w:r>
    </w:p>
    <w:p w:rsidR="00000000" w:rsidDel="00000000" w:rsidP="00000000" w:rsidRDefault="00000000" w:rsidRPr="00000000" w14:paraId="0000035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63">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IAC0401</w:t>
        <w:tab/>
        <w:t xml:space="preserve">Compare and contrast physical security methods and concepts</w:t>
      </w:r>
    </w:p>
    <w:p w:rsidR="00000000" w:rsidDel="00000000" w:rsidP="00000000" w:rsidRDefault="00000000" w:rsidRPr="00000000" w14:paraId="0000036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66">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67">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68">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69">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6A">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6B">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6C">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6D">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6E">
      <w:pPr>
        <w:pStyle w:val="Heading1"/>
        <w:pBdr>
          <w:top w:color="8db3e2" w:space="1" w:sz="24" w:val="single"/>
          <w:left w:color="8db3e2" w:space="4" w:sz="24" w:val="single"/>
          <w:bottom w:color="8db3e2" w:space="1" w:sz="24" w:val="single"/>
          <w:right w:color="8db3e2" w:space="4" w:sz="24" w:val="single"/>
          <w:between w:color="8db3e2" w:space="1" w:sz="24" w:val="single"/>
        </w:pBdr>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5: KM-04-KT05</w:t>
        <w:tab/>
        <w:t xml:space="preserve">:</w:t>
        <w:tab/>
        <w:t xml:space="preserve">Cloud security technologies</w:t>
      </w:r>
      <w:r w:rsidDel="00000000" w:rsidR="00000000" w:rsidRPr="00000000">
        <w:rPr>
          <w:rtl w:val="0"/>
        </w:rPr>
      </w:r>
    </w:p>
    <w:p w:rsidR="00000000" w:rsidDel="00000000" w:rsidP="00000000" w:rsidRDefault="00000000" w:rsidRPr="00000000" w14:paraId="0000036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7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KT0501</w:t>
        <w:tab/>
        <w:t xml:space="preserve">Encryption technologies and methods</w:t>
      </w:r>
    </w:p>
    <w:p w:rsidR="00000000" w:rsidDel="00000000" w:rsidP="00000000" w:rsidRDefault="00000000" w:rsidRPr="00000000" w14:paraId="0000037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KT0502</w:t>
        <w:tab/>
        <w:t xml:space="preserve">Access control methods</w:t>
      </w:r>
    </w:p>
    <w:p w:rsidR="00000000" w:rsidDel="00000000" w:rsidP="00000000" w:rsidRDefault="00000000" w:rsidRPr="00000000" w14:paraId="0000037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KT0503</w:t>
        <w:tab/>
        <w:t xml:space="preserve">Guest and host hardening techniques</w:t>
      </w:r>
    </w:p>
    <w:p w:rsidR="00000000" w:rsidDel="00000000" w:rsidP="00000000" w:rsidRDefault="00000000" w:rsidRPr="00000000" w14:paraId="0000037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4">
      <w:pPr>
        <w:numPr>
          <w:ilvl w:val="0"/>
          <w:numId w:val="8"/>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KT0501</w:t>
        <w:tab/>
        <w:t xml:space="preserve">Encryption technologies and methods</w:t>
      </w:r>
    </w:p>
    <w:p w:rsidR="00000000" w:rsidDel="00000000" w:rsidP="00000000" w:rsidRDefault="00000000" w:rsidRPr="00000000" w14:paraId="0000037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 most common encryption methods</w:t>
      </w:r>
    </w:p>
    <w:p w:rsidR="00000000" w:rsidDel="00000000" w:rsidP="00000000" w:rsidRDefault="00000000" w:rsidRPr="00000000" w14:paraId="00000376">
      <w:pPr>
        <w:numPr>
          <w:ilvl w:val="0"/>
          <w:numId w:val="6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Advanced Encryption Standard (AES) Advanced Encryption Standard is a symmetric encryption algorithm that encrypts fixed blocks of data (of 128 bits) at a time. ...</w:t>
      </w:r>
    </w:p>
    <w:p w:rsidR="00000000" w:rsidDel="00000000" w:rsidP="00000000" w:rsidRDefault="00000000" w:rsidRPr="00000000" w14:paraId="00000377">
      <w:pPr>
        <w:numPr>
          <w:ilvl w:val="0"/>
          <w:numId w:val="6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Rivest-Shamir-Adleman (RSA) ...</w:t>
      </w:r>
    </w:p>
    <w:p w:rsidR="00000000" w:rsidDel="00000000" w:rsidP="00000000" w:rsidRDefault="00000000" w:rsidRPr="00000000" w14:paraId="00000378">
      <w:pPr>
        <w:numPr>
          <w:ilvl w:val="0"/>
          <w:numId w:val="6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Triple DES (Data Encryption Standard) ...</w:t>
      </w:r>
    </w:p>
    <w:p w:rsidR="00000000" w:rsidDel="00000000" w:rsidP="00000000" w:rsidRDefault="00000000" w:rsidRPr="00000000" w14:paraId="00000379">
      <w:pPr>
        <w:numPr>
          <w:ilvl w:val="0"/>
          <w:numId w:val="6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Twofish.</w:t>
      </w:r>
    </w:p>
    <w:p w:rsidR="00000000" w:rsidDel="00000000" w:rsidP="00000000" w:rsidRDefault="00000000" w:rsidRPr="00000000" w14:paraId="0000037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7B">
      <w:pPr>
        <w:numPr>
          <w:ilvl w:val="0"/>
          <w:numId w:val="9"/>
        </w:numPr>
        <w:shd w:fill="8db3e2"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KT0502</w:t>
        <w:tab/>
        <w:t xml:space="preserve">Access control methods</w:t>
      </w:r>
    </w:p>
    <w:p w:rsidR="00000000" w:rsidDel="00000000" w:rsidP="00000000" w:rsidRDefault="00000000" w:rsidRPr="00000000" w14:paraId="0000037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access control? </w:t>
      </w:r>
    </w:p>
    <w:p w:rsidR="00000000" w:rsidDel="00000000" w:rsidP="00000000" w:rsidRDefault="00000000" w:rsidRPr="00000000" w14:paraId="0000037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Access control is a fundamental component of data security that dictates who’s allowed to access and use company information and resources. Through authentication and authorization, access control policies make sure users are who they say they are and that they have appropriate access to company data. Access control can also be applied to limit physical access to campuses, buildings, rooms, and datacenters.</w:t>
      </w:r>
    </w:p>
    <w:p w:rsidR="00000000" w:rsidDel="00000000" w:rsidP="00000000" w:rsidRDefault="00000000" w:rsidRPr="00000000" w14:paraId="0000037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7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does access control work?</w:t>
      </w:r>
    </w:p>
    <w:p w:rsidR="00000000" w:rsidDel="00000000" w:rsidP="00000000" w:rsidRDefault="00000000" w:rsidRPr="00000000" w14:paraId="0000038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Access control identifies users by verifying various login credentials, which can include usernames and passwords, PINs, biometric scans, and security tokens. Many access control systems also include multifactor authentication (MFA), a method that requires multiple authentication methods to verify a user’s identity. </w:t>
      </w:r>
    </w:p>
    <w:p w:rsidR="00000000" w:rsidDel="00000000" w:rsidP="00000000" w:rsidRDefault="00000000" w:rsidRPr="00000000" w14:paraId="0000038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Once a user is authenticated, access control then authorizes the appropriate level of access and allowed actions associated with that user’s credentials and IP address. </w:t>
      </w:r>
    </w:p>
    <w:p w:rsidR="00000000" w:rsidDel="00000000" w:rsidP="00000000" w:rsidRDefault="00000000" w:rsidRPr="00000000" w14:paraId="0000038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four main types of access control. Organizations typically choose the method that makes the most sense based on their unique security and compliance requirements. The four access control models are:</w:t>
      </w:r>
    </w:p>
    <w:p w:rsidR="00000000" w:rsidDel="00000000" w:rsidP="00000000" w:rsidRDefault="00000000" w:rsidRPr="00000000" w14:paraId="0000038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6">
      <w:pPr>
        <w:numPr>
          <w:ilvl w:val="0"/>
          <w:numId w:val="6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Discretionary access control (DAC):  </w:t>
      </w:r>
      <w:r w:rsidDel="00000000" w:rsidR="00000000" w:rsidRPr="00000000">
        <w:rPr>
          <w:rFonts w:ascii="Calibri" w:cs="Calibri" w:eastAsia="Calibri" w:hAnsi="Calibri"/>
          <w:color w:val="000000"/>
          <w:sz w:val="22"/>
          <w:szCs w:val="22"/>
          <w:rtl w:val="0"/>
        </w:rPr>
        <w:t xml:space="preserve">In this method, the owner or administrator of the protected system, data, or resource sets the policies for who is allowed access.</w:t>
      </w:r>
    </w:p>
    <w:p w:rsidR="00000000" w:rsidDel="00000000" w:rsidP="00000000" w:rsidRDefault="00000000" w:rsidRPr="00000000" w14:paraId="00000387">
      <w:pPr>
        <w:numPr>
          <w:ilvl w:val="0"/>
          <w:numId w:val="6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Mandatory access control (MAC): </w:t>
      </w:r>
      <w:r w:rsidDel="00000000" w:rsidR="00000000" w:rsidRPr="00000000">
        <w:rPr>
          <w:rFonts w:ascii="Calibri" w:cs="Calibri" w:eastAsia="Calibri" w:hAnsi="Calibri"/>
          <w:color w:val="000000"/>
          <w:sz w:val="22"/>
          <w:szCs w:val="22"/>
          <w:rtl w:val="0"/>
        </w:rPr>
        <w:t xml:space="preserve">In this nondiscretionary model, people are granted access based on an information clearance. A central authority regulates access rights based on different security levels. This model is common in government and military environments. </w:t>
      </w:r>
    </w:p>
    <w:p w:rsidR="00000000" w:rsidDel="00000000" w:rsidP="00000000" w:rsidRDefault="00000000" w:rsidRPr="00000000" w14:paraId="00000388">
      <w:pPr>
        <w:numPr>
          <w:ilvl w:val="0"/>
          <w:numId w:val="6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Role-based access control (RBAC): </w:t>
      </w:r>
      <w:r w:rsidDel="00000000" w:rsidR="00000000" w:rsidRPr="00000000">
        <w:rPr>
          <w:rFonts w:ascii="Calibri" w:cs="Calibri" w:eastAsia="Calibri" w:hAnsi="Calibri"/>
          <w:color w:val="000000"/>
          <w:sz w:val="22"/>
          <w:szCs w:val="22"/>
          <w:rtl w:val="0"/>
        </w:rPr>
        <w:t xml:space="preserve">RBAC grants access based on defined business functions rather than the individual user’s identity. The goal is to provide users with access only to data that’s been deemed necessary for their roles within the organization. This widely used method is based on a complex combination of role assignments, authorizations, and permissions.</w:t>
      </w:r>
    </w:p>
    <w:p w:rsidR="00000000" w:rsidDel="00000000" w:rsidP="00000000" w:rsidRDefault="00000000" w:rsidRPr="00000000" w14:paraId="00000389">
      <w:pPr>
        <w:numPr>
          <w:ilvl w:val="0"/>
          <w:numId w:val="6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Attribute-based access control (ABAC): </w:t>
      </w:r>
      <w:r w:rsidDel="00000000" w:rsidR="00000000" w:rsidRPr="00000000">
        <w:rPr>
          <w:rFonts w:ascii="Calibri" w:cs="Calibri" w:eastAsia="Calibri" w:hAnsi="Calibri"/>
          <w:color w:val="000000"/>
          <w:sz w:val="22"/>
          <w:szCs w:val="22"/>
          <w:rtl w:val="0"/>
        </w:rPr>
        <w:t xml:space="preserve">In this dynamic method, access is based on a set of attributes and environmental conditions, such as time of day and location, assigned to both users and resources.</w:t>
      </w:r>
    </w:p>
    <w:p w:rsidR="00000000" w:rsidDel="00000000" w:rsidP="00000000" w:rsidRDefault="00000000" w:rsidRPr="00000000" w14:paraId="0000038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F">
      <w:pPr>
        <w:numPr>
          <w:ilvl w:val="0"/>
          <w:numId w:val="10"/>
        </w:numPr>
        <w:shd w:fill="8db3e2" w:val="clear"/>
        <w:spacing w:after="200" w:line="360" w:lineRule="auto"/>
        <w:jc w:val="both"/>
        <w:rPr>
          <w:b w:val="1"/>
          <w:bCs w:val="1"/>
          <w:color w:val="000000"/>
          <w:sz w:val="22"/>
          <w:szCs w:val="22"/>
        </w:rPr>
      </w:pPr>
      <w:bookmarkStart w:colFirst="0" w:colLast="0" w:name="_1t3h5sf" w:id="7"/>
      <w:bookmarkEnd w:id="7"/>
      <w:r w:rsidDel="00000000" w:rsidR="00000000" w:rsidRPr="00000000">
        <w:rPr>
          <w:rFonts w:ascii="Calibri" w:cs="Calibri" w:eastAsia="Calibri" w:hAnsi="Calibri"/>
          <w:b w:val="1"/>
          <w:bCs w:val="1"/>
          <w:color w:val="000000"/>
          <w:sz w:val="22"/>
          <w:szCs w:val="22"/>
          <w:rtl w:val="0"/>
        </w:rPr>
        <w:t xml:space="preserve">KT0503</w:t>
        <w:tab/>
        <w:t xml:space="preserve">Guest and host hardening techniques</w:t>
      </w:r>
    </w:p>
    <w:p w:rsidR="00000000" w:rsidDel="00000000" w:rsidP="00000000" w:rsidRDefault="00000000" w:rsidRPr="00000000" w14:paraId="00000390">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495925" cy="2746375"/>
                <wp:effectExtent b="0" l="0" r="0" t="0"/>
                <wp:docPr id="3" name=""/>
                <a:graphic>
                  <a:graphicData uri="http://schemas.microsoft.com/office/word/2010/wordprocessingShape">
                    <wps:wsp>
                      <wps:cNvSpPr/>
                      <wps:cNvPr id="4" name="Shape 4"/>
                      <wps:spPr>
                        <a:xfrm>
                          <a:off x="2602800" y="2411575"/>
                          <a:ext cx="5486400" cy="27368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495925" cy="2746375"/>
                <wp:effectExtent b="0" l="0" r="0" t="0"/>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495925" cy="27463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486400" cy="2736850"/>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273685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92">
      <w:pPr>
        <w:spacing w:line="360" w:lineRule="auto"/>
        <w:jc w:val="both"/>
        <w:rPr>
          <w:rFonts w:ascii="Calibri" w:cs="Calibri" w:eastAsia="Calibri" w:hAnsi="Calibri"/>
          <w:b w:val="1"/>
          <w:bCs w:val="1"/>
          <w:color w:val="000000"/>
          <w:sz w:val="22"/>
          <w:szCs w:val="22"/>
        </w:rPr>
      </w:pPr>
      <w:bookmarkStart w:colFirst="0" w:colLast="0" w:name="_4d34og8" w:id="8"/>
      <w:bookmarkEnd w:id="8"/>
      <w:r w:rsidDel="00000000" w:rsidR="00000000" w:rsidRPr="00000000">
        <w:rPr>
          <w:rFonts w:ascii="Calibri" w:cs="Calibri" w:eastAsia="Calibri" w:hAnsi="Calibri"/>
          <w:b w:val="1"/>
          <w:bCs w:val="1"/>
          <w:color w:val="000000"/>
          <w:sz w:val="22"/>
          <w:szCs w:val="22"/>
          <w:rtl w:val="0"/>
        </w:rPr>
        <w:t xml:space="preserve">What does system hardening mean?</w:t>
      </w:r>
    </w:p>
    <w:p w:rsidR="00000000" w:rsidDel="00000000" w:rsidP="00000000" w:rsidRDefault="00000000" w:rsidRPr="00000000" w14:paraId="0000039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System hardening is the process of securing a server or computer system by minimizing its attack surface, or surface of vulnerability, and potential attack vectors. It’s a form of cyberattack protection that involves closing system loopholes that cyberattackers frequently use to exploit the system and gain access to users’ sensitive data.</w:t>
      </w:r>
    </w:p>
    <w:p w:rsidR="00000000" w:rsidDel="00000000" w:rsidP="00000000" w:rsidRDefault="00000000" w:rsidRPr="00000000" w14:paraId="0000039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official definition of system hardening, according to the National Institute of Standards and Technology (NIST), is that it’s “a process intended to eliminate a means of attack by patching vulnerabilities and turning off non-essential services.”</w:t>
      </w:r>
    </w:p>
    <w:p w:rsidR="00000000" w:rsidDel="00000000" w:rsidP="00000000" w:rsidRDefault="00000000" w:rsidRPr="00000000" w14:paraId="0000039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Part of the system hardening elimination process involves deleting or disabling needless system applications, permissions, ports, user accounts, and other features so that attackers have fewer opportunities to gain access to a mission-critical or critical-infrastructure computer system's sensitive information.</w:t>
      </w:r>
    </w:p>
    <w:p w:rsidR="00000000" w:rsidDel="00000000" w:rsidP="00000000" w:rsidRDefault="00000000" w:rsidRPr="00000000" w14:paraId="0000039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But at its core, system hardening is a method for protecting a system against attacks perpetrated by cybercriminals. It involves securing a computer system’s software mainly but also its firmware and other system elements to reduce vulnerabilities and a potential compromise of the entire system.</w:t>
      </w:r>
    </w:p>
    <w:p w:rsidR="00000000" w:rsidDel="00000000" w:rsidP="00000000" w:rsidRDefault="00000000" w:rsidRPr="00000000" w14:paraId="0000039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 you know why system hardening exists, but you might be wondering about its practical purpose and why businesses and organizations implement system hardening practices.</w:t>
      </w:r>
    </w:p>
    <w:p w:rsidR="00000000" w:rsidDel="00000000" w:rsidP="00000000" w:rsidRDefault="00000000" w:rsidRPr="00000000" w14:paraId="0000039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types of system hardening?</w:t>
      </w:r>
      <w:r w:rsidDel="00000000" w:rsidR="00000000" w:rsidRPr="00000000">
        <w:rPr>
          <w:rtl w:val="0"/>
        </w:rPr>
      </w:r>
    </w:p>
    <w:p w:rsidR="00000000" w:rsidDel="00000000" w:rsidP="00000000" w:rsidRDefault="00000000" w:rsidRPr="00000000" w14:paraId="0000039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System hardening involves securing not only a computer’s software applications, including the operating system, but also its firmware, databases, networks, and other critical elements of a given computer system that an attacker could exploit.</w:t>
      </w:r>
    </w:p>
    <w:p w:rsidR="00000000" w:rsidDel="00000000" w:rsidP="00000000" w:rsidRDefault="00000000" w:rsidRPr="00000000" w14:paraId="000003A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A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five main types of system hardening:</w:t>
      </w:r>
    </w:p>
    <w:p w:rsidR="00000000" w:rsidDel="00000000" w:rsidP="00000000" w:rsidRDefault="00000000" w:rsidRPr="00000000" w14:paraId="000003A2">
      <w:pPr>
        <w:numPr>
          <w:ilvl w:val="0"/>
          <w:numId w:val="67"/>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Server hardening</w:t>
      </w:r>
    </w:p>
    <w:p w:rsidR="00000000" w:rsidDel="00000000" w:rsidP="00000000" w:rsidRDefault="00000000" w:rsidRPr="00000000" w14:paraId="000003A3">
      <w:pPr>
        <w:numPr>
          <w:ilvl w:val="0"/>
          <w:numId w:val="67"/>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application hardening</w:t>
      </w:r>
    </w:p>
    <w:p w:rsidR="00000000" w:rsidDel="00000000" w:rsidP="00000000" w:rsidRDefault="00000000" w:rsidRPr="00000000" w14:paraId="000003A4">
      <w:pPr>
        <w:numPr>
          <w:ilvl w:val="0"/>
          <w:numId w:val="67"/>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Operating system hardening</w:t>
      </w:r>
    </w:p>
    <w:p w:rsidR="00000000" w:rsidDel="00000000" w:rsidP="00000000" w:rsidRDefault="00000000" w:rsidRPr="00000000" w14:paraId="000003A5">
      <w:pPr>
        <w:numPr>
          <w:ilvl w:val="0"/>
          <w:numId w:val="67"/>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Database hardening</w:t>
      </w:r>
    </w:p>
    <w:p w:rsidR="00000000" w:rsidDel="00000000" w:rsidP="00000000" w:rsidRDefault="00000000" w:rsidRPr="00000000" w14:paraId="000003A6">
      <w:pPr>
        <w:numPr>
          <w:ilvl w:val="0"/>
          <w:numId w:val="67"/>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hardening</w:t>
      </w:r>
    </w:p>
    <w:p w:rsidR="00000000" w:rsidDel="00000000" w:rsidP="00000000" w:rsidRDefault="00000000" w:rsidRPr="00000000" w14:paraId="000003A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A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A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A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A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IAC0501</w:t>
        <w:tab/>
        <w:t xml:space="preserve">Compare and contrast different encryption technologies and methods.</w:t>
      </w:r>
    </w:p>
    <w:p w:rsidR="00000000" w:rsidDel="00000000" w:rsidP="00000000" w:rsidRDefault="00000000" w:rsidRPr="00000000" w14:paraId="000003A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AE">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sectPr>
      <w:footerReference r:id="rId11"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