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b w:val="1"/>
          <w:bCs w:val="1"/>
          <w:sz w:val="40"/>
          <w:szCs w:val="40"/>
          <w:rtl w:val="0"/>
        </w:rPr>
        <w:t xml:space="preserve">Design Thinking Principles for Innovation</w:t>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b w:val="1"/>
          <w:bCs w:val="1"/>
          <w:sz w:val="40"/>
          <w:szCs w:val="40"/>
          <w:rtl w:val="0"/>
        </w:rPr>
        <w:t xml:space="preserve">NQF Level 4, Credits 1</w:t>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Summative Assessment</w:t>
      </w:r>
    </w:p>
    <w:tbl>
      <w:tblPr>
        <w:tblStyle w:val="Table1"/>
        <w:tblpPr w:leftFromText="180" w:rightFromText="180" w:topFromText="0" w:bottomFromText="0" w:vertAnchor="page" w:horzAnchor="margin" w:tblpX="0" w:tblpY="792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252301-001-00-KM-09</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5">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design thinking principles and application in the workplace</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6">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KM-09-KT01</w:t>
        <w:tab/>
        <w:t xml:space="preserve">:</w:t>
        <w:tab/>
        <w:t xml:space="preserve">Introduction to design thinking</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KM-09-KT02</w:t>
        <w:tab/>
        <w:t xml:space="preserve">:</w:t>
        <w:tab/>
        <w:t xml:space="preserve">The human element</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KM-09-KT03</w:t>
        <w:tab/>
        <w:t xml:space="preserve">:</w:t>
        <w:tab/>
        <w:t xml:space="preserve">Creativity</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KM-09-KT04</w:t>
        <w:tab/>
        <w:t xml:space="preserve">:</w:t>
        <w:tab/>
        <w:t xml:space="preserve">Innovation</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KM-09-KT05</w:t>
        <w:tab/>
        <w:t xml:space="preserve">:</w:t>
        <w:tab/>
        <w:t xml:space="preserve">Design</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KM-09-KT06</w:t>
        <w:tab/>
        <w:t xml:space="preserve">:</w:t>
        <w:tab/>
        <w:t xml:space="preserve">Design thinking methodology</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KM-09-KT07</w:t>
        <w:tab/>
        <w:t xml:space="preserve">:</w:t>
        <w:tab/>
        <w:t xml:space="preserve">Application of design thinking</w:t>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KM-09-KT01: Introduction to design thinking</w:t>
      </w: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Philosophy</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Approach and concepts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Definitions and terminology</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1t3h5sf" w:id="7"/>
      <w:bookmarkEnd w:id="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History</w:t>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5 terms used for design thinking?</w:t>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Describe the History</w:t>
      </w:r>
      <w:r w:rsidDel="00000000" w:rsidR="00000000" w:rsidRPr="00000000">
        <w:rPr>
          <w:rFonts w:ascii="Quattrocento Sans" w:cs="Quattrocento Sans" w:eastAsia="Quattrocento Sans" w:hAnsi="Quattrocento Sans"/>
          <w:b w:val="1"/>
          <w:bCs w:val="1"/>
          <w:sz w:val="22"/>
          <w:szCs w:val="22"/>
          <w:rtl w:val="0"/>
        </w:rPr>
        <w:t xml:space="preserve"> design thinking</w:t>
      </w: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1">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4">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2: KM-09-KT02</w:t>
        <w:tab/>
        <w:t xml:space="preserve">:</w:t>
        <w:tab/>
        <w:t xml:space="preserve">The human element</w:t>
      </w: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Human centeredness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Human participation</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6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4 human-centered factors that impact design?</w:t>
      </w:r>
    </w:p>
    <w:p w:rsidR="00000000" w:rsidDel="00000000" w:rsidP="00000000" w:rsidRDefault="00000000" w:rsidRPr="00000000" w14:paraId="0000006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F">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3: KM-09-KT03</w:t>
        <w:tab/>
        <w:t xml:space="preserve">:</w:t>
        <w:tab/>
        <w:t xml:space="preserve">Creativity</w:t>
      </w: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Creativity: is unleashing the potential of the mind to conceive new ideas</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Perceiving the world in new ways,</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Find hidden patterns,</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3rdcrjn" w:id="11"/>
      <w:bookmarkEnd w:id="11"/>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Make connections between seemingly unrelated phenomena,</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Generate solutions</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Application in the workplace</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7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7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how to make connections between seemingly unrelated phenomena</w:t>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8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examples of creativity?</w:t>
      </w:r>
    </w:p>
    <w:p w:rsidR="00000000" w:rsidDel="00000000" w:rsidP="00000000" w:rsidRDefault="00000000" w:rsidRPr="00000000" w14:paraId="0000008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5">
      <w:pPr>
        <w:pStyle w:val="Heading2"/>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0"/>
          <w:bCs w:val="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A">
      <w:pPr>
        <w:pStyle w:val="Heading1"/>
        <w:jc w:val="both"/>
        <w:rPr>
          <w:rFonts w:ascii="Quattrocento Sans" w:cs="Quattrocento Sans" w:eastAsia="Quattrocento Sans" w:hAnsi="Quattrocento Sans"/>
          <w:b w:val="0"/>
          <w:bCs w:val="0"/>
          <w:sz w:val="22"/>
          <w:szCs w:val="22"/>
        </w:rPr>
      </w:pPr>
      <w:bookmarkStart w:colFirst="0" w:colLast="0" w:name="_26in1rg" w:id="12"/>
      <w:bookmarkEnd w:id="12"/>
      <w:r w:rsidDel="00000000" w:rsidR="00000000" w:rsidRPr="00000000">
        <w:rPr>
          <w:rFonts w:ascii="Quattrocento Sans" w:cs="Quattrocento Sans" w:eastAsia="Quattrocento Sans" w:hAnsi="Quattrocento Sans"/>
          <w:sz w:val="22"/>
          <w:szCs w:val="22"/>
          <w:rtl w:val="0"/>
        </w:rPr>
        <w:t xml:space="preserve">SECTION 4: KM-09-KT04</w:t>
        <w:tab/>
        <w:t xml:space="preserve">:</w:t>
        <w:tab/>
        <w:t xml:space="preserve">Innovation</w:t>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Innovation: is the action of putting things into practical reality, despite challenges and resistance</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Different innovation</w:t>
      </w:r>
    </w:p>
    <w:p w:rsidR="00000000" w:rsidDel="00000000" w:rsidP="00000000" w:rsidRDefault="00000000" w:rsidRPr="00000000" w14:paraId="0000008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Incremental,</w:t>
      </w:r>
    </w:p>
    <w:p w:rsidR="00000000" w:rsidDel="00000000" w:rsidP="00000000" w:rsidRDefault="00000000" w:rsidRPr="00000000" w14:paraId="0000008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Disruptive,</w:t>
      </w:r>
    </w:p>
    <w:p w:rsidR="00000000" w:rsidDel="00000000" w:rsidP="00000000" w:rsidRDefault="00000000" w:rsidRPr="00000000" w14:paraId="0000009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Architectural and</w:t>
      </w:r>
    </w:p>
    <w:p w:rsidR="00000000" w:rsidDel="00000000" w:rsidP="00000000" w:rsidRDefault="00000000" w:rsidRPr="00000000" w14:paraId="0000009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Radical</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Main types of innovation:</w:t>
      </w:r>
    </w:p>
    <w:p w:rsidR="00000000" w:rsidDel="00000000" w:rsidP="00000000" w:rsidRDefault="00000000" w:rsidRPr="00000000" w14:paraId="0000009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Process innovation</w:t>
      </w:r>
    </w:p>
    <w:p w:rsidR="00000000" w:rsidDel="00000000" w:rsidP="00000000" w:rsidRDefault="00000000" w:rsidRPr="00000000" w14:paraId="0000009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Product innovation</w:t>
      </w:r>
    </w:p>
    <w:p w:rsidR="00000000" w:rsidDel="00000000" w:rsidP="00000000" w:rsidRDefault="00000000" w:rsidRPr="00000000" w14:paraId="0000009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Organisational innovation</w:t>
      </w:r>
    </w:p>
    <w:p w:rsidR="00000000" w:rsidDel="00000000" w:rsidP="00000000" w:rsidRDefault="00000000" w:rsidRPr="00000000" w14:paraId="0000009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Market innovation</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What innovation means to business</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the process of innovation and examples?</w:t>
      </w:r>
    </w:p>
    <w:p w:rsidR="00000000" w:rsidDel="00000000" w:rsidP="00000000" w:rsidRDefault="00000000" w:rsidRPr="00000000" w14:paraId="0000009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A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A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Give examples of organizational innovations:</w:t>
      </w: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KM-09-KT05</w:t>
        <w:tab/>
        <w:t xml:space="preserve">:</w:t>
        <w:tab/>
        <w:t xml:space="preserve">Design</w:t>
      </w: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Think outside the box</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Push beyond the obvious solutions</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Communication through shape and form</w:t>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A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B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Explain communication through shape and form </w:t>
      </w:r>
    </w:p>
    <w:p w:rsidR="00000000" w:rsidDel="00000000" w:rsidP="00000000" w:rsidRDefault="00000000" w:rsidRPr="00000000" w14:paraId="000000B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B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difference between a shape and form?</w:t>
      </w:r>
    </w:p>
    <w:p w:rsidR="00000000" w:rsidDel="00000000" w:rsidP="00000000" w:rsidRDefault="00000000" w:rsidRPr="00000000" w14:paraId="000000B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B">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KM-09-KT06</w:t>
        <w:tab/>
        <w:t xml:space="preserve">:</w:t>
        <w:tab/>
        <w:t xml:space="preserve">Design thinking methodology</w:t>
      </w: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Design thinking phases</w:t>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Design thinking tools and techniques</w:t>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C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an example of design thinking?</w:t>
      </w:r>
    </w:p>
    <w:p w:rsidR="00000000" w:rsidDel="00000000" w:rsidP="00000000" w:rsidRDefault="00000000" w:rsidRPr="00000000" w14:paraId="000000C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4">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