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360" w:lineRule="auto"/>
        <w:jc w:val="center"/>
        <w:rPr>
          <w:rFonts w:ascii="Bookman Old Style" w:cs="Bookman Old Style" w:eastAsia="Bookman Old Style" w:hAnsi="Bookman Old Style"/>
          <w:b w:val="1"/>
          <w:bCs w:val="1"/>
          <w:sz w:val="22"/>
          <w:szCs w:val="22"/>
        </w:rPr>
      </w:pPr>
      <w:bookmarkStart w:colFirst="0" w:colLast="0" w:name="_gjdgxs" w:id="0"/>
      <w:bookmarkEnd w:id="0"/>
      <w:r w:rsidDel="00000000" w:rsidR="00000000" w:rsidRPr="00000000">
        <w:rPr>
          <w:rFonts w:ascii="Bookman Old Style" w:cs="Bookman Old Style" w:eastAsia="Bookman Old Style" w:hAnsi="Bookman Old Style"/>
          <w:b w:val="1"/>
          <w:bCs w:val="1"/>
          <w:sz w:val="22"/>
          <w:szCs w:val="22"/>
          <w:rtl w:val="0"/>
        </w:rPr>
        <w:t xml:space="preserve">LEARNER GUIDE</w:t>
      </w:r>
    </w:p>
    <w:p w:rsidR="00000000" w:rsidDel="00000000" w:rsidP="00000000" w:rsidRDefault="00000000" w:rsidRPr="00000000" w14:paraId="00000002">
      <w:pPr>
        <w:spacing w:after="160" w:line="360" w:lineRule="auto"/>
        <w:jc w:val="center"/>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INTRODUCTION TO CYBERSECURITY GOVERNANCE, LEGISLATION AND ETHICS</w:t>
      </w:r>
    </w:p>
    <w:p w:rsidR="00000000" w:rsidDel="00000000" w:rsidP="00000000" w:rsidRDefault="00000000" w:rsidRPr="00000000" w14:paraId="00000003">
      <w:pPr>
        <w:spacing w:after="160" w:line="360" w:lineRule="auto"/>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004">
      <w:pPr>
        <w:spacing w:after="160" w:line="360" w:lineRule="auto"/>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005">
      <w:pPr>
        <w:spacing w:after="160" w:line="360" w:lineRule="auto"/>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006">
      <w:pPr>
        <w:spacing w:after="160" w:line="360" w:lineRule="auto"/>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007">
      <w:pPr>
        <w:spacing w:after="160" w:line="360" w:lineRule="auto"/>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008">
      <w:pPr>
        <w:spacing w:after="160" w:line="360" w:lineRule="auto"/>
        <w:rPr>
          <w:rFonts w:ascii="Bookman Old Style" w:cs="Bookman Old Style" w:eastAsia="Bookman Old Style" w:hAnsi="Bookman Old Style"/>
          <w:sz w:val="22"/>
          <w:szCs w:val="22"/>
        </w:rPr>
      </w:pPr>
      <w:r w:rsidDel="00000000" w:rsidR="00000000" w:rsidRPr="00000000">
        <w:rPr>
          <w:rtl w:val="0"/>
        </w:rPr>
      </w:r>
    </w:p>
    <w:tbl>
      <w:tblPr>
        <w:tblStyle w:val="Table1"/>
        <w:tblpPr w:leftFromText="180" w:rightFromText="180" w:topFromText="0" w:bottomFromText="0" w:vertAnchor="page" w:horzAnchor="margin" w:tblpX="0" w:tblpY="8011"/>
        <w:tblW w:w="924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7"/>
        <w:gridCol w:w="6864"/>
        <w:tblGridChange w:id="0">
          <w:tblGrid>
            <w:gridCol w:w="2377"/>
            <w:gridCol w:w="6864"/>
          </w:tblGrid>
        </w:tblGridChange>
      </w:tblGrid>
      <w:tr>
        <w:trPr>
          <w:cantSplit w:val="0"/>
          <w:tblHeader w:val="0"/>
        </w:trPr>
        <w:tc>
          <w:tcPr>
            <w:shd w:fill="ffffff" w:val="clear"/>
          </w:tcPr>
          <w:p w:rsidR="00000000" w:rsidDel="00000000" w:rsidP="00000000" w:rsidRDefault="00000000" w:rsidRPr="00000000" w14:paraId="00000009">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Module Code</w:t>
            </w:r>
          </w:p>
        </w:tc>
        <w:tc>
          <w:tcPr/>
          <w:p w:rsidR="00000000" w:rsidDel="00000000" w:rsidP="00000000" w:rsidRDefault="00000000" w:rsidRPr="00000000" w14:paraId="0000000A">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252901001-KM-04</w:t>
            </w:r>
          </w:p>
        </w:tc>
      </w:tr>
      <w:tr>
        <w:trPr>
          <w:cantSplit w:val="0"/>
          <w:tblHeader w:val="0"/>
        </w:trPr>
        <w:tc>
          <w:tcPr>
            <w:shd w:fill="ffffff" w:val="clear"/>
          </w:tcPr>
          <w:p w:rsidR="00000000" w:rsidDel="00000000" w:rsidP="00000000" w:rsidRDefault="00000000" w:rsidRPr="00000000" w14:paraId="0000000B">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NQF Level</w:t>
            </w:r>
          </w:p>
        </w:tc>
        <w:tc>
          <w:tcPr/>
          <w:p w:rsidR="00000000" w:rsidDel="00000000" w:rsidP="00000000" w:rsidRDefault="00000000" w:rsidRPr="00000000" w14:paraId="0000000C">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4</w:t>
            </w:r>
          </w:p>
        </w:tc>
      </w:tr>
      <w:tr>
        <w:trPr>
          <w:cantSplit w:val="0"/>
          <w:tblHeader w:val="0"/>
        </w:trPr>
        <w:tc>
          <w:tcPr>
            <w:shd w:fill="ffffff" w:val="clear"/>
          </w:tcPr>
          <w:p w:rsidR="00000000" w:rsidDel="00000000" w:rsidP="00000000" w:rsidRDefault="00000000" w:rsidRPr="00000000" w14:paraId="0000000D">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Credits</w:t>
            </w:r>
          </w:p>
        </w:tc>
        <w:tc>
          <w:tcPr/>
          <w:p w:rsidR="00000000" w:rsidDel="00000000" w:rsidP="00000000" w:rsidRDefault="00000000" w:rsidRPr="00000000" w14:paraId="0000000E">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4</w:t>
            </w:r>
          </w:p>
        </w:tc>
      </w:tr>
      <w:tr>
        <w:trPr>
          <w:cantSplit w:val="0"/>
          <w:tblHeader w:val="0"/>
        </w:trPr>
        <w:tc>
          <w:tcPr>
            <w:shd w:fill="ffffff" w:val="clear"/>
          </w:tcPr>
          <w:p w:rsidR="00000000" w:rsidDel="00000000" w:rsidP="00000000" w:rsidRDefault="00000000" w:rsidRPr="00000000" w14:paraId="0000000F">
            <w:pPr>
              <w:spacing w:line="360" w:lineRule="auto"/>
              <w:jc w:val="both"/>
              <w:rPr>
                <w:rFonts w:ascii="Bookman Old Style" w:cs="Bookman Old Style" w:eastAsia="Bookman Old Style" w:hAnsi="Bookman Old Style"/>
                <w:b w:val="1"/>
                <w:bCs w:val="1"/>
                <w:sz w:val="22"/>
                <w:szCs w:val="22"/>
              </w:rPr>
            </w:pPr>
            <w:bookmarkStart w:colFirst="0" w:colLast="0" w:name="_30j0zll" w:id="1"/>
            <w:bookmarkEnd w:id="1"/>
            <w:r w:rsidDel="00000000" w:rsidR="00000000" w:rsidRPr="00000000">
              <w:rPr>
                <w:rFonts w:ascii="Bookman Old Style" w:cs="Bookman Old Style" w:eastAsia="Bookman Old Style" w:hAnsi="Bookman Old Style"/>
                <w:b w:val="1"/>
                <w:bCs w:val="1"/>
                <w:sz w:val="22"/>
                <w:szCs w:val="22"/>
                <w:rtl w:val="0"/>
              </w:rPr>
              <w:t xml:space="preserve">Curriculum Code</w:t>
            </w:r>
          </w:p>
        </w:tc>
        <w:tc>
          <w:tcPr/>
          <w:p w:rsidR="00000000" w:rsidDel="00000000" w:rsidP="00000000" w:rsidRDefault="00000000" w:rsidRPr="00000000" w14:paraId="00000010">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252901001</w:t>
            </w:r>
          </w:p>
        </w:tc>
      </w:tr>
      <w:tr>
        <w:trPr>
          <w:cantSplit w:val="0"/>
          <w:tblHeader w:val="0"/>
        </w:trPr>
        <w:tc>
          <w:tcPr>
            <w:shd w:fill="ffffff" w:val="clear"/>
          </w:tcPr>
          <w:p w:rsidR="00000000" w:rsidDel="00000000" w:rsidP="00000000" w:rsidRDefault="00000000" w:rsidRPr="00000000" w14:paraId="00000011">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Qualification Title</w:t>
            </w:r>
          </w:p>
        </w:tc>
        <w:tc>
          <w:tcPr/>
          <w:p w:rsidR="00000000" w:rsidDel="00000000" w:rsidP="00000000" w:rsidRDefault="00000000" w:rsidRPr="00000000" w14:paraId="00000012">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Occupational Certificate: Cybersecurity Analyst</w:t>
            </w:r>
          </w:p>
        </w:tc>
      </w:tr>
      <w:tr>
        <w:trPr>
          <w:cantSplit w:val="0"/>
          <w:tblHeader w:val="0"/>
        </w:trPr>
        <w:tc>
          <w:tcPr>
            <w:shd w:fill="ffffff" w:val="clear"/>
          </w:tcPr>
          <w:p w:rsidR="00000000" w:rsidDel="00000000" w:rsidP="00000000" w:rsidRDefault="00000000" w:rsidRPr="00000000" w14:paraId="00000013">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SAQA QUAL ID</w:t>
            </w:r>
          </w:p>
        </w:tc>
        <w:tc>
          <w:tcPr/>
          <w:p w:rsidR="00000000" w:rsidDel="00000000" w:rsidP="00000000" w:rsidRDefault="00000000" w:rsidRPr="00000000" w14:paraId="00000014">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118986</w:t>
            </w:r>
          </w:p>
        </w:tc>
      </w:tr>
    </w:tbl>
    <w:p w:rsidR="00000000" w:rsidDel="00000000" w:rsidP="00000000" w:rsidRDefault="00000000" w:rsidRPr="00000000" w14:paraId="00000015">
      <w:pPr>
        <w:spacing w:after="160" w:line="360" w:lineRule="auto"/>
        <w:rPr>
          <w:rFonts w:ascii="Bookman Old Style" w:cs="Bookman Old Style" w:eastAsia="Bookman Old Style" w:hAnsi="Bookman Old Style"/>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16">
      <w:pPr>
        <w:shd w:fill="ffffff" w:val="clear"/>
        <w:spacing w:line="360" w:lineRule="auto"/>
        <w:rPr>
          <w:rFonts w:ascii="Bookman Old Style" w:cs="Bookman Old Style" w:eastAsia="Bookman Old Style" w:hAnsi="Bookman Old Style"/>
          <w:b w:val="1"/>
          <w:bCs w:val="1"/>
          <w:sz w:val="22"/>
          <w:szCs w:val="22"/>
        </w:rPr>
      </w:pPr>
      <w:r w:rsidDel="00000000" w:rsidR="00000000" w:rsidRPr="00000000">
        <w:rPr>
          <w:rtl w:val="0"/>
        </w:rPr>
      </w:r>
    </w:p>
    <w:tbl>
      <w:tblPr>
        <w:tblStyle w:val="Table2"/>
        <w:tblpPr w:leftFromText="180" w:rightFromText="180" w:topFromText="0" w:bottomFromText="0" w:vertAnchor="text" w:horzAnchor="text" w:tblpX="0" w:tblpY="619"/>
        <w:tblW w:w="91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21"/>
        <w:gridCol w:w="5415"/>
        <w:tblGridChange w:id="0">
          <w:tblGrid>
            <w:gridCol w:w="3721"/>
            <w:gridCol w:w="5415"/>
          </w:tblGrid>
        </w:tblGridChange>
      </w:tblGrid>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17">
            <w:pPr>
              <w:spacing w:line="360" w:lineRule="auto"/>
              <w:rPr>
                <w:rFonts w:ascii="Bookman Old Style" w:cs="Bookman Old Style" w:eastAsia="Bookman Old Style" w:hAnsi="Bookman Old Style"/>
                <w:b w:val="1"/>
                <w:bCs w:val="1"/>
                <w:color w:val="000000"/>
                <w:sz w:val="22"/>
                <w:szCs w:val="22"/>
              </w:rPr>
            </w:pPr>
            <w:bookmarkStart w:colFirst="0" w:colLast="0" w:name="_1fob9te" w:id="2"/>
            <w:bookmarkEnd w:id="2"/>
            <w:r w:rsidDel="00000000" w:rsidR="00000000" w:rsidRPr="00000000">
              <w:rPr>
                <w:rFonts w:ascii="Bookman Old Style" w:cs="Bookman Old Style" w:eastAsia="Bookman Old Style" w:hAnsi="Bookman Old Style"/>
                <w:b w:val="1"/>
                <w:bCs w:val="1"/>
                <w:color w:val="000000"/>
                <w:sz w:val="22"/>
                <w:szCs w:val="22"/>
                <w:rtl w:val="0"/>
              </w:rPr>
              <w:t xml:space="preserve">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8">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c>
      </w:tr>
      <w:tr>
        <w:trPr>
          <w:cantSplit w:val="0"/>
          <w:trHeight w:val="445"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19">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Contact Address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A">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c>
      </w:tr>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1B">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Telephone (H)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C">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c>
      </w:tr>
      <w:tr>
        <w:trPr>
          <w:cantSplit w:val="0"/>
          <w:trHeight w:val="445"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1D">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Telephone (W)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E">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c>
      </w:tr>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1F">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Facsimile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0">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c>
      </w:tr>
      <w:tr>
        <w:trPr>
          <w:cantSplit w:val="0"/>
          <w:trHeight w:val="445"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21">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Cellular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2">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c>
      </w:tr>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23">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E-mail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4">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c>
      </w:tr>
    </w:tbl>
    <w:p w:rsidR="00000000" w:rsidDel="00000000" w:rsidP="00000000" w:rsidRDefault="00000000" w:rsidRPr="00000000" w14:paraId="00000025">
      <w:pPr>
        <w:shd w:fill="ffffff" w:val="clear"/>
        <w:spacing w:line="360" w:lineRule="auto"/>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26">
      <w:pPr>
        <w:shd w:fill="ffffff" w:val="clear"/>
        <w:spacing w:line="360" w:lineRule="auto"/>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27">
      <w:pPr>
        <w:shd w:fill="ffffff" w:val="clear"/>
        <w:spacing w:line="360" w:lineRule="auto"/>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28">
      <w:pPr>
        <w:shd w:fill="ffffff" w:val="clear"/>
        <w:spacing w:line="360" w:lineRule="auto"/>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29">
      <w:pPr>
        <w:shd w:fill="ffffff" w:val="clear"/>
        <w:spacing w:line="360" w:lineRule="auto"/>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2A">
      <w:pPr>
        <w:shd w:fill="ffffff" w:val="clear"/>
        <w:spacing w:line="360" w:lineRule="auto"/>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2B">
      <w:pPr>
        <w:shd w:fill="ffffff" w:val="clear"/>
        <w:spacing w:line="360" w:lineRule="auto"/>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2C">
      <w:pPr>
        <w:shd w:fill="ffffff" w:val="clear"/>
        <w:spacing w:line="360" w:lineRule="auto"/>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2D">
      <w:pPr>
        <w:shd w:fill="ffffff" w:val="clear"/>
        <w:spacing w:line="360" w:lineRule="auto"/>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2E">
      <w:pPr>
        <w:shd w:fill="ffffff" w:val="clear"/>
        <w:spacing w:line="360" w:lineRule="auto"/>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2F">
      <w:pPr>
        <w:shd w:fill="ffffff" w:val="clear"/>
        <w:spacing w:line="360" w:lineRule="auto"/>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30">
      <w:pPr>
        <w:shd w:fill="ffffff" w:val="clear"/>
        <w:spacing w:line="360" w:lineRule="auto"/>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31">
      <w:pPr>
        <w:shd w:fill="ffffff" w:val="clear"/>
        <w:spacing w:line="360" w:lineRule="auto"/>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32">
      <w:pPr>
        <w:shd w:fill="ffffff" w:val="clear"/>
        <w:spacing w:line="360" w:lineRule="auto"/>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33">
      <w:pPr>
        <w:shd w:fill="ffffff" w:val="clear"/>
        <w:spacing w:line="360" w:lineRule="auto"/>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34">
      <w:pPr>
        <w:shd w:fill="ffffff" w:val="clear"/>
        <w:spacing w:line="360" w:lineRule="auto"/>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35">
      <w:pPr>
        <w:shd w:fill="ffffff" w:val="clear"/>
        <w:spacing w:line="360" w:lineRule="auto"/>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36">
      <w:pPr>
        <w:shd w:fill="ffffff" w:val="clear"/>
        <w:spacing w:line="360" w:lineRule="auto"/>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37">
      <w:pPr>
        <w:shd w:fill="ffffff" w:val="clear"/>
        <w:spacing w:line="360" w:lineRule="auto"/>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38">
      <w:pPr>
        <w:shd w:fill="ffffff" w:val="clear"/>
        <w:spacing w:line="360" w:lineRule="auto"/>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39">
      <w:pPr>
        <w:shd w:fill="ffffff" w:val="clear"/>
        <w:spacing w:line="360" w:lineRule="auto"/>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3A">
      <w:pPr>
        <w:shd w:fill="ffffff" w:val="clear"/>
        <w:spacing w:line="360" w:lineRule="auto"/>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3B">
      <w:pPr>
        <w:shd w:fill="ffffff" w:val="clear"/>
        <w:spacing w:line="360" w:lineRule="auto"/>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3C">
      <w:pPr>
        <w:shd w:fill="ffffff" w:val="clear"/>
        <w:spacing w:line="360" w:lineRule="auto"/>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3D">
      <w:pPr>
        <w:shd w:fill="ffffff" w:val="clear"/>
        <w:spacing w:line="360" w:lineRule="auto"/>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3E">
      <w:pPr>
        <w:shd w:fill="ffffff" w:val="clear"/>
        <w:spacing w:line="360" w:lineRule="auto"/>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3F">
      <w:pPr>
        <w:shd w:fill="ffffff" w:val="clear"/>
        <w:spacing w:line="360" w:lineRule="auto"/>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40">
      <w:pPr>
        <w:shd w:fill="a6a6a6" w:val="clear"/>
        <w:spacing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Note to the learner</w:t>
      </w:r>
    </w:p>
    <w:p w:rsidR="00000000" w:rsidDel="00000000" w:rsidP="00000000" w:rsidRDefault="00000000" w:rsidRPr="00000000" w14:paraId="00000041">
      <w:pPr>
        <w:tabs>
          <w:tab w:val="left" w:leader="none" w:pos="5387"/>
        </w:tabs>
        <w:spacing w:line="360" w:lineRule="auto"/>
        <w:rPr>
          <w:rFonts w:ascii="Bookman Old Style" w:cs="Bookman Old Style" w:eastAsia="Bookman Old Style" w:hAnsi="Bookman Old Style"/>
          <w:color w:val="ff0000"/>
          <w:sz w:val="22"/>
          <w:szCs w:val="22"/>
        </w:rPr>
      </w:pPr>
      <w:r w:rsidDel="00000000" w:rsidR="00000000" w:rsidRPr="00000000">
        <w:rPr>
          <w:rFonts w:ascii="Bookman Old Style" w:cs="Bookman Old Style" w:eastAsia="Bookman Old Style" w:hAnsi="Bookman Old Style"/>
          <w:sz w:val="22"/>
          <w:szCs w:val="22"/>
          <w:rtl w:val="0"/>
        </w:rPr>
        <w:t xml:space="preserve">This Learner Guide provides a comprehensive overview of the module. It is designed to improve the skills and knowledge of learners, and thus enabling them to effectively and efficiently complete specific tasks.</w:t>
      </w:r>
      <w:r w:rsidDel="00000000" w:rsidR="00000000" w:rsidRPr="00000000">
        <w:rPr>
          <w:rtl w:val="0"/>
        </w:rPr>
      </w:r>
    </w:p>
    <w:p w:rsidR="00000000" w:rsidDel="00000000" w:rsidP="00000000" w:rsidRDefault="00000000" w:rsidRPr="00000000" w14:paraId="00000042">
      <w:pPr>
        <w:shd w:fill="a6a6a6" w:val="clear"/>
        <w:tabs>
          <w:tab w:val="left" w:leader="none" w:pos="5387"/>
        </w:tabs>
        <w:spacing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Entry Requirements</w:t>
      </w:r>
    </w:p>
    <w:p w:rsidR="00000000" w:rsidDel="00000000" w:rsidP="00000000" w:rsidRDefault="00000000" w:rsidRPr="00000000" w14:paraId="00000043">
      <w:pPr>
        <w:tabs>
          <w:tab w:val="left" w:leader="none" w:pos="5387"/>
        </w:tabs>
        <w:spacing w:line="360" w:lineRule="auto"/>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44">
      <w:pPr>
        <w:numPr>
          <w:ilvl w:val="0"/>
          <w:numId w:val="55"/>
        </w:numPr>
        <w:tabs>
          <w:tab w:val="left" w:leader="none" w:pos="5387"/>
        </w:tabs>
        <w:spacing w:line="360" w:lineRule="auto"/>
        <w:ind w:left="720" w:hanging="360"/>
        <w:rPr>
          <w:sz w:val="22"/>
          <w:szCs w:val="22"/>
        </w:rPr>
      </w:pPr>
      <w:r w:rsidDel="00000000" w:rsidR="00000000" w:rsidRPr="00000000">
        <w:rPr>
          <w:rFonts w:ascii="Bookman Old Style" w:cs="Bookman Old Style" w:eastAsia="Bookman Old Style" w:hAnsi="Bookman Old Style"/>
          <w:sz w:val="22"/>
          <w:szCs w:val="22"/>
          <w:rtl w:val="0"/>
        </w:rPr>
        <w:t xml:space="preserve">NQF 4</w:t>
      </w:r>
    </w:p>
    <w:p w:rsidR="00000000" w:rsidDel="00000000" w:rsidP="00000000" w:rsidRDefault="00000000" w:rsidRPr="00000000" w14:paraId="00000045">
      <w:pPr>
        <w:shd w:fill="a6a6a6" w:val="clear"/>
        <w:tabs>
          <w:tab w:val="left" w:leader="none" w:pos="5387"/>
        </w:tabs>
        <w:spacing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Provider Accreditation Requirements for the Knowledge Module</w:t>
      </w:r>
    </w:p>
    <w:p w:rsidR="00000000" w:rsidDel="00000000" w:rsidP="00000000" w:rsidRDefault="00000000" w:rsidRPr="00000000" w14:paraId="00000046">
      <w:pPr>
        <w:tabs>
          <w:tab w:val="left" w:leader="none" w:pos="5387"/>
        </w:tabs>
        <w:spacing w:line="360" w:lineRule="auto"/>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47">
      <w:pPr>
        <w:tabs>
          <w:tab w:val="left" w:leader="none" w:pos="5387"/>
        </w:tabs>
        <w:spacing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Physical Requirements</w:t>
      </w:r>
    </w:p>
    <w:p w:rsidR="00000000" w:rsidDel="00000000" w:rsidP="00000000" w:rsidRDefault="00000000" w:rsidRPr="00000000" w14:paraId="00000048">
      <w:pPr>
        <w:numPr>
          <w:ilvl w:val="0"/>
          <w:numId w:val="55"/>
        </w:numPr>
        <w:tabs>
          <w:tab w:val="left" w:leader="none" w:pos="5387"/>
        </w:tabs>
        <w:spacing w:line="360" w:lineRule="auto"/>
        <w:ind w:left="720" w:hanging="360"/>
        <w:rPr>
          <w:sz w:val="22"/>
          <w:szCs w:val="22"/>
        </w:rPr>
      </w:pPr>
      <w:r w:rsidDel="00000000" w:rsidR="00000000" w:rsidRPr="00000000">
        <w:rPr>
          <w:rFonts w:ascii="Bookman Old Style" w:cs="Bookman Old Style" w:eastAsia="Bookman Old Style" w:hAnsi="Bookman Old Style"/>
          <w:sz w:val="22"/>
          <w:szCs w:val="22"/>
          <w:rtl w:val="0"/>
        </w:rPr>
        <w:t xml:space="preserve">The provider must have lesson plans and structured learning material or provide learners with access to structured learning material that addresses all the topics in all the knowledge modules as well as the applied knowledge in the practical skills.</w:t>
      </w:r>
    </w:p>
    <w:p w:rsidR="00000000" w:rsidDel="00000000" w:rsidP="00000000" w:rsidRDefault="00000000" w:rsidRPr="00000000" w14:paraId="00000049">
      <w:pPr>
        <w:numPr>
          <w:ilvl w:val="0"/>
          <w:numId w:val="55"/>
        </w:numPr>
        <w:tabs>
          <w:tab w:val="left" w:leader="none" w:pos="5387"/>
        </w:tabs>
        <w:spacing w:line="360" w:lineRule="auto"/>
        <w:ind w:left="720" w:hanging="360"/>
        <w:rPr>
          <w:sz w:val="22"/>
          <w:szCs w:val="22"/>
        </w:rPr>
      </w:pPr>
      <w:r w:rsidDel="00000000" w:rsidR="00000000" w:rsidRPr="00000000">
        <w:rPr>
          <w:rFonts w:ascii="Bookman Old Style" w:cs="Bookman Old Style" w:eastAsia="Bookman Old Style" w:hAnsi="Bookman Old Style"/>
          <w:sz w:val="22"/>
          <w:szCs w:val="22"/>
          <w:rtl w:val="0"/>
        </w:rPr>
        <w:t xml:space="preserve">QCTO/ MICT SETA requirements</w:t>
      </w:r>
    </w:p>
    <w:p w:rsidR="00000000" w:rsidDel="00000000" w:rsidP="00000000" w:rsidRDefault="00000000" w:rsidRPr="00000000" w14:paraId="0000004A">
      <w:pPr>
        <w:tabs>
          <w:tab w:val="left" w:leader="none" w:pos="5387"/>
        </w:tabs>
        <w:spacing w:line="360" w:lineRule="auto"/>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4B">
      <w:pPr>
        <w:tabs>
          <w:tab w:val="left" w:leader="none" w:pos="5387"/>
        </w:tabs>
        <w:spacing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Human Resource Requirements:</w:t>
      </w:r>
    </w:p>
    <w:p w:rsidR="00000000" w:rsidDel="00000000" w:rsidP="00000000" w:rsidRDefault="00000000" w:rsidRPr="00000000" w14:paraId="0000004C">
      <w:pPr>
        <w:numPr>
          <w:ilvl w:val="0"/>
          <w:numId w:val="56"/>
        </w:numPr>
        <w:tabs>
          <w:tab w:val="left" w:leader="none" w:pos="5387"/>
        </w:tabs>
        <w:spacing w:line="360" w:lineRule="auto"/>
        <w:ind w:left="720" w:hanging="360"/>
        <w:rPr>
          <w:sz w:val="22"/>
          <w:szCs w:val="22"/>
        </w:rPr>
      </w:pPr>
      <w:r w:rsidDel="00000000" w:rsidR="00000000" w:rsidRPr="00000000">
        <w:rPr>
          <w:rFonts w:ascii="Bookman Old Style" w:cs="Bookman Old Style" w:eastAsia="Bookman Old Style" w:hAnsi="Bookman Old Style"/>
          <w:sz w:val="22"/>
          <w:szCs w:val="22"/>
          <w:rtl w:val="0"/>
        </w:rPr>
        <w:t xml:space="preserve">Lecturer/learner ratio of 1:20 (Maximum)</w:t>
      </w:r>
    </w:p>
    <w:p w:rsidR="00000000" w:rsidDel="00000000" w:rsidP="00000000" w:rsidRDefault="00000000" w:rsidRPr="00000000" w14:paraId="0000004D">
      <w:pPr>
        <w:numPr>
          <w:ilvl w:val="0"/>
          <w:numId w:val="56"/>
        </w:numPr>
        <w:tabs>
          <w:tab w:val="left" w:leader="none" w:pos="5387"/>
        </w:tabs>
        <w:spacing w:line="360" w:lineRule="auto"/>
        <w:ind w:left="720" w:hanging="360"/>
        <w:rPr>
          <w:sz w:val="22"/>
          <w:szCs w:val="22"/>
        </w:rPr>
      </w:pPr>
      <w:r w:rsidDel="00000000" w:rsidR="00000000" w:rsidRPr="00000000">
        <w:rPr>
          <w:rFonts w:ascii="Bookman Old Style" w:cs="Bookman Old Style" w:eastAsia="Bookman Old Style" w:hAnsi="Bookman Old Style"/>
          <w:sz w:val="22"/>
          <w:szCs w:val="22"/>
          <w:rtl w:val="0"/>
        </w:rPr>
        <w:t xml:space="preserve">Qualification of lecturer (SME): </w:t>
      </w:r>
    </w:p>
    <w:p w:rsidR="00000000" w:rsidDel="00000000" w:rsidP="00000000" w:rsidRDefault="00000000" w:rsidRPr="00000000" w14:paraId="0000004E">
      <w:pPr>
        <w:numPr>
          <w:ilvl w:val="2"/>
          <w:numId w:val="56"/>
        </w:numPr>
        <w:tabs>
          <w:tab w:val="left" w:leader="none" w:pos="5387"/>
        </w:tabs>
        <w:spacing w:line="360" w:lineRule="auto"/>
        <w:ind w:left="2160" w:hanging="360"/>
        <w:rPr>
          <w:sz w:val="22"/>
          <w:szCs w:val="22"/>
        </w:rPr>
      </w:pPr>
      <w:r w:rsidDel="00000000" w:rsidR="00000000" w:rsidRPr="00000000">
        <w:rPr>
          <w:rFonts w:ascii="Bookman Old Style" w:cs="Bookman Old Style" w:eastAsia="Bookman Old Style" w:hAnsi="Bookman Old Style"/>
          <w:sz w:val="22"/>
          <w:szCs w:val="22"/>
          <w:rtl w:val="0"/>
        </w:rPr>
        <w:t xml:space="preserve">NQF 6 in industry recognised qualifications with 1 years’ experience in the IT industry </w:t>
      </w:r>
    </w:p>
    <w:p w:rsidR="00000000" w:rsidDel="00000000" w:rsidP="00000000" w:rsidRDefault="00000000" w:rsidRPr="00000000" w14:paraId="0000004F">
      <w:pPr>
        <w:numPr>
          <w:ilvl w:val="2"/>
          <w:numId w:val="56"/>
        </w:numPr>
        <w:tabs>
          <w:tab w:val="left" w:leader="none" w:pos="5387"/>
        </w:tabs>
        <w:spacing w:line="360" w:lineRule="auto"/>
        <w:ind w:left="2160" w:hanging="360"/>
        <w:rPr>
          <w:sz w:val="22"/>
          <w:szCs w:val="22"/>
        </w:rPr>
      </w:pPr>
      <w:r w:rsidDel="00000000" w:rsidR="00000000" w:rsidRPr="00000000">
        <w:rPr>
          <w:rFonts w:ascii="Bookman Old Style" w:cs="Bookman Old Style" w:eastAsia="Bookman Old Style" w:hAnsi="Bookman Old Style"/>
          <w:sz w:val="22"/>
          <w:szCs w:val="22"/>
          <w:rtl w:val="0"/>
        </w:rPr>
        <w:t xml:space="preserve">CYBERSECURITY vendor certification</w:t>
      </w:r>
    </w:p>
    <w:p w:rsidR="00000000" w:rsidDel="00000000" w:rsidP="00000000" w:rsidRDefault="00000000" w:rsidRPr="00000000" w14:paraId="00000050">
      <w:pPr>
        <w:numPr>
          <w:ilvl w:val="0"/>
          <w:numId w:val="56"/>
        </w:numPr>
        <w:tabs>
          <w:tab w:val="left" w:leader="none" w:pos="5387"/>
        </w:tabs>
        <w:spacing w:line="360" w:lineRule="auto"/>
        <w:ind w:left="720" w:hanging="360"/>
        <w:rPr>
          <w:sz w:val="22"/>
          <w:szCs w:val="22"/>
        </w:rPr>
      </w:pPr>
      <w:r w:rsidDel="00000000" w:rsidR="00000000" w:rsidRPr="00000000">
        <w:rPr>
          <w:rFonts w:ascii="Bookman Old Style" w:cs="Bookman Old Style" w:eastAsia="Bookman Old Style" w:hAnsi="Bookman Old Style"/>
          <w:sz w:val="22"/>
          <w:szCs w:val="22"/>
          <w:rtl w:val="0"/>
        </w:rPr>
        <w:t xml:space="preserve">Assessors and moderators: accredited by the MICT SETA</w:t>
      </w:r>
    </w:p>
    <w:p w:rsidR="00000000" w:rsidDel="00000000" w:rsidP="00000000" w:rsidRDefault="00000000" w:rsidRPr="00000000" w14:paraId="00000051">
      <w:pPr>
        <w:tabs>
          <w:tab w:val="left" w:leader="none" w:pos="5387"/>
        </w:tabs>
        <w:spacing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Legal Requirements</w:t>
      </w:r>
    </w:p>
    <w:p w:rsidR="00000000" w:rsidDel="00000000" w:rsidP="00000000" w:rsidRDefault="00000000" w:rsidRPr="00000000" w14:paraId="00000052">
      <w:pPr>
        <w:numPr>
          <w:ilvl w:val="0"/>
          <w:numId w:val="57"/>
        </w:numPr>
        <w:tabs>
          <w:tab w:val="left" w:leader="none" w:pos="5387"/>
        </w:tabs>
        <w:spacing w:line="360" w:lineRule="auto"/>
        <w:ind w:left="720" w:hanging="360"/>
        <w:rPr>
          <w:sz w:val="22"/>
          <w:szCs w:val="22"/>
        </w:rPr>
      </w:pPr>
      <w:r w:rsidDel="00000000" w:rsidR="00000000" w:rsidRPr="00000000">
        <w:rPr>
          <w:rFonts w:ascii="Bookman Old Style" w:cs="Bookman Old Style" w:eastAsia="Bookman Old Style" w:hAnsi="Bookman Old Style"/>
          <w:sz w:val="22"/>
          <w:szCs w:val="22"/>
          <w:rtl w:val="0"/>
        </w:rPr>
        <w:t xml:space="preserve">Legal (product) licences to use the software for learning and training</w:t>
      </w:r>
    </w:p>
    <w:p w:rsidR="00000000" w:rsidDel="00000000" w:rsidP="00000000" w:rsidRDefault="00000000" w:rsidRPr="00000000" w14:paraId="00000053">
      <w:pPr>
        <w:numPr>
          <w:ilvl w:val="0"/>
          <w:numId w:val="57"/>
        </w:numPr>
        <w:tabs>
          <w:tab w:val="left" w:leader="none" w:pos="5387"/>
        </w:tabs>
        <w:spacing w:line="360" w:lineRule="auto"/>
        <w:ind w:left="720" w:hanging="360"/>
        <w:rPr>
          <w:sz w:val="22"/>
          <w:szCs w:val="22"/>
        </w:rPr>
      </w:pPr>
      <w:r w:rsidDel="00000000" w:rsidR="00000000" w:rsidRPr="00000000">
        <w:rPr>
          <w:rFonts w:ascii="Bookman Old Style" w:cs="Bookman Old Style" w:eastAsia="Bookman Old Style" w:hAnsi="Bookman Old Style"/>
          <w:sz w:val="22"/>
          <w:szCs w:val="22"/>
          <w:rtl w:val="0"/>
        </w:rPr>
        <w:t xml:space="preserve">OHS compliance certificate</w:t>
      </w:r>
    </w:p>
    <w:p w:rsidR="00000000" w:rsidDel="00000000" w:rsidP="00000000" w:rsidRDefault="00000000" w:rsidRPr="00000000" w14:paraId="00000054">
      <w:pPr>
        <w:numPr>
          <w:ilvl w:val="0"/>
          <w:numId w:val="57"/>
        </w:numPr>
        <w:tabs>
          <w:tab w:val="left" w:leader="none" w:pos="5387"/>
        </w:tabs>
        <w:spacing w:line="360" w:lineRule="auto"/>
        <w:ind w:left="720" w:hanging="360"/>
        <w:rPr>
          <w:sz w:val="22"/>
          <w:szCs w:val="22"/>
        </w:rPr>
      </w:pPr>
      <w:r w:rsidDel="00000000" w:rsidR="00000000" w:rsidRPr="00000000">
        <w:rPr>
          <w:rFonts w:ascii="Bookman Old Style" w:cs="Bookman Old Style" w:eastAsia="Bookman Old Style" w:hAnsi="Bookman Old Style"/>
          <w:sz w:val="22"/>
          <w:szCs w:val="22"/>
          <w:rtl w:val="0"/>
        </w:rPr>
        <w:t xml:space="preserve">Ethical clearance (where necessary)</w:t>
      </w:r>
    </w:p>
    <w:p w:rsidR="00000000" w:rsidDel="00000000" w:rsidP="00000000" w:rsidRDefault="00000000" w:rsidRPr="00000000" w14:paraId="00000055">
      <w:pPr>
        <w:shd w:fill="a6a6a6" w:val="clear"/>
        <w:tabs>
          <w:tab w:val="left" w:leader="none" w:pos="5387"/>
        </w:tabs>
        <w:spacing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Module Purpose</w:t>
      </w:r>
    </w:p>
    <w:p w:rsidR="00000000" w:rsidDel="00000000" w:rsidP="00000000" w:rsidRDefault="00000000" w:rsidRPr="00000000" w14:paraId="00000056">
      <w:pPr>
        <w:tabs>
          <w:tab w:val="left" w:leader="none" w:pos="5387"/>
        </w:tabs>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 main focus of the learning in this knowledge module is to acquire general knowledge and understanding of the various legislations governing the workplace and their implication for the employer and employees. The learning of this module will also enable the learner to acquire an understanding of the principles of areas of performance management, business planning concepts, costing of products and concepts of general ethical behaviour and its impact in the workplace</w:t>
      </w:r>
    </w:p>
    <w:p w:rsidR="00000000" w:rsidDel="00000000" w:rsidP="00000000" w:rsidRDefault="00000000" w:rsidRPr="00000000" w14:paraId="00000057">
      <w:pPr>
        <w:tabs>
          <w:tab w:val="left" w:leader="none" w:pos="5387"/>
        </w:tabs>
        <w:spacing w:line="360" w:lineRule="auto"/>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58">
      <w:pPr>
        <w:shd w:fill="a6a6a6" w:val="clear"/>
        <w:tabs>
          <w:tab w:val="left" w:leader="none" w:pos="5387"/>
        </w:tabs>
        <w:spacing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Topic elements to be covered include</w:t>
      </w:r>
    </w:p>
    <w:p w:rsidR="00000000" w:rsidDel="00000000" w:rsidP="00000000" w:rsidRDefault="00000000" w:rsidRPr="00000000" w14:paraId="00000059">
      <w:pPr>
        <w:tabs>
          <w:tab w:val="left" w:leader="none" w:pos="5387"/>
        </w:tabs>
        <w:spacing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The learning will enable learners to demonstrate an understanding of:</w:t>
      </w:r>
    </w:p>
    <w:p w:rsidR="00000000" w:rsidDel="00000000" w:rsidP="00000000" w:rsidRDefault="00000000" w:rsidRPr="00000000" w14:paraId="0000005A">
      <w:pPr>
        <w:numPr>
          <w:ilvl w:val="0"/>
          <w:numId w:val="58"/>
        </w:numPr>
        <w:tabs>
          <w:tab w:val="left" w:leader="none" w:pos="5387"/>
        </w:tabs>
        <w:spacing w:line="360" w:lineRule="auto"/>
        <w:ind w:left="720" w:hanging="360"/>
        <w:rPr>
          <w:sz w:val="22"/>
          <w:szCs w:val="22"/>
        </w:rPr>
      </w:pPr>
      <w:r w:rsidDel="00000000" w:rsidR="00000000" w:rsidRPr="00000000">
        <w:rPr>
          <w:rFonts w:ascii="Bookman Old Style" w:cs="Bookman Old Style" w:eastAsia="Bookman Old Style" w:hAnsi="Bookman Old Style"/>
          <w:sz w:val="22"/>
          <w:szCs w:val="22"/>
          <w:rtl w:val="0"/>
        </w:rPr>
        <w:t xml:space="preserve">KM-04-KT01: Governance</w:t>
      </w:r>
    </w:p>
    <w:p w:rsidR="00000000" w:rsidDel="00000000" w:rsidP="00000000" w:rsidRDefault="00000000" w:rsidRPr="00000000" w14:paraId="0000005B">
      <w:pPr>
        <w:numPr>
          <w:ilvl w:val="0"/>
          <w:numId w:val="58"/>
        </w:numPr>
        <w:tabs>
          <w:tab w:val="left" w:leader="none" w:pos="5387"/>
        </w:tabs>
        <w:spacing w:line="360" w:lineRule="auto"/>
        <w:ind w:left="720" w:hanging="360"/>
        <w:rPr>
          <w:sz w:val="22"/>
          <w:szCs w:val="22"/>
        </w:rPr>
      </w:pPr>
      <w:r w:rsidDel="00000000" w:rsidR="00000000" w:rsidRPr="00000000">
        <w:rPr>
          <w:rFonts w:ascii="Bookman Old Style" w:cs="Bookman Old Style" w:eastAsia="Bookman Old Style" w:hAnsi="Bookman Old Style"/>
          <w:sz w:val="22"/>
          <w:szCs w:val="22"/>
          <w:rtl w:val="0"/>
        </w:rPr>
        <w:t xml:space="preserve">KM-04-KT02: Legislation governing workplaces</w:t>
      </w:r>
    </w:p>
    <w:p w:rsidR="00000000" w:rsidDel="00000000" w:rsidP="00000000" w:rsidRDefault="00000000" w:rsidRPr="00000000" w14:paraId="0000005C">
      <w:pPr>
        <w:numPr>
          <w:ilvl w:val="0"/>
          <w:numId w:val="58"/>
        </w:numPr>
        <w:tabs>
          <w:tab w:val="left" w:leader="none" w:pos="5387"/>
        </w:tabs>
        <w:spacing w:line="360" w:lineRule="auto"/>
        <w:ind w:left="720" w:hanging="360"/>
        <w:rPr>
          <w:sz w:val="22"/>
          <w:szCs w:val="22"/>
        </w:rPr>
      </w:pPr>
      <w:r w:rsidDel="00000000" w:rsidR="00000000" w:rsidRPr="00000000">
        <w:rPr>
          <w:rFonts w:ascii="Bookman Old Style" w:cs="Bookman Old Style" w:eastAsia="Bookman Old Style" w:hAnsi="Bookman Old Style"/>
          <w:sz w:val="22"/>
          <w:szCs w:val="22"/>
          <w:rtl w:val="0"/>
        </w:rPr>
        <w:t xml:space="preserve">KM-04-KT03: Introduction to ethics and security</w:t>
      </w:r>
    </w:p>
    <w:p w:rsidR="00000000" w:rsidDel="00000000" w:rsidP="00000000" w:rsidRDefault="00000000" w:rsidRPr="00000000" w14:paraId="0000005D">
      <w:pPr>
        <w:numPr>
          <w:ilvl w:val="0"/>
          <w:numId w:val="58"/>
        </w:numPr>
        <w:tabs>
          <w:tab w:val="left" w:leader="none" w:pos="5387"/>
        </w:tabs>
        <w:spacing w:line="360" w:lineRule="auto"/>
        <w:ind w:left="720" w:hanging="360"/>
        <w:rPr>
          <w:sz w:val="22"/>
          <w:szCs w:val="22"/>
        </w:rPr>
      </w:pPr>
      <w:r w:rsidDel="00000000" w:rsidR="00000000" w:rsidRPr="00000000">
        <w:rPr>
          <w:rFonts w:ascii="Bookman Old Style" w:cs="Bookman Old Style" w:eastAsia="Bookman Old Style" w:hAnsi="Bookman Old Style"/>
          <w:sz w:val="22"/>
          <w:szCs w:val="22"/>
          <w:rtl w:val="0"/>
        </w:rPr>
        <w:t xml:space="preserve">KM-04-KT04: Ethics at work</w:t>
      </w:r>
    </w:p>
    <w:p w:rsidR="00000000" w:rsidDel="00000000" w:rsidP="00000000" w:rsidRDefault="00000000" w:rsidRPr="00000000" w14:paraId="0000005E">
      <w:pPr>
        <w:numPr>
          <w:ilvl w:val="0"/>
          <w:numId w:val="58"/>
        </w:numPr>
        <w:tabs>
          <w:tab w:val="left" w:leader="none" w:pos="5387"/>
        </w:tabs>
        <w:spacing w:line="360" w:lineRule="auto"/>
        <w:ind w:left="720" w:hanging="360"/>
        <w:rPr>
          <w:sz w:val="22"/>
          <w:szCs w:val="22"/>
        </w:rPr>
      </w:pPr>
      <w:r w:rsidDel="00000000" w:rsidR="00000000" w:rsidRPr="00000000">
        <w:rPr>
          <w:rFonts w:ascii="Bookman Old Style" w:cs="Bookman Old Style" w:eastAsia="Bookman Old Style" w:hAnsi="Bookman Old Style"/>
          <w:sz w:val="22"/>
          <w:szCs w:val="22"/>
          <w:rtl w:val="0"/>
        </w:rPr>
        <w:t xml:space="preserve">KM-04-KT05: Security</w:t>
      </w:r>
    </w:p>
    <w:p w:rsidR="00000000" w:rsidDel="00000000" w:rsidP="00000000" w:rsidRDefault="00000000" w:rsidRPr="00000000" w14:paraId="0000005F">
      <w:pPr>
        <w:numPr>
          <w:ilvl w:val="0"/>
          <w:numId w:val="58"/>
        </w:numPr>
        <w:tabs>
          <w:tab w:val="left" w:leader="none" w:pos="5387"/>
        </w:tabs>
        <w:spacing w:line="360" w:lineRule="auto"/>
        <w:ind w:left="720" w:hanging="360"/>
        <w:rPr>
          <w:sz w:val="22"/>
          <w:szCs w:val="22"/>
        </w:rPr>
      </w:pPr>
      <w:r w:rsidDel="00000000" w:rsidR="00000000" w:rsidRPr="00000000">
        <w:rPr>
          <w:rFonts w:ascii="Bookman Old Style" w:cs="Bookman Old Style" w:eastAsia="Bookman Old Style" w:hAnsi="Bookman Old Style"/>
          <w:sz w:val="22"/>
          <w:szCs w:val="22"/>
          <w:rtl w:val="0"/>
        </w:rPr>
        <w:t xml:space="preserve">KM-04-KT06: Performance management</w:t>
      </w:r>
    </w:p>
    <w:p w:rsidR="00000000" w:rsidDel="00000000" w:rsidP="00000000" w:rsidRDefault="00000000" w:rsidRPr="00000000" w14:paraId="00000060">
      <w:pPr>
        <w:numPr>
          <w:ilvl w:val="0"/>
          <w:numId w:val="58"/>
        </w:numPr>
        <w:tabs>
          <w:tab w:val="left" w:leader="none" w:pos="5387"/>
        </w:tabs>
        <w:spacing w:line="360" w:lineRule="auto"/>
        <w:ind w:left="720" w:hanging="360"/>
        <w:rPr>
          <w:sz w:val="22"/>
          <w:szCs w:val="22"/>
        </w:rPr>
      </w:pPr>
      <w:r w:rsidDel="00000000" w:rsidR="00000000" w:rsidRPr="00000000">
        <w:rPr>
          <w:rFonts w:ascii="Bookman Old Style" w:cs="Bookman Old Style" w:eastAsia="Bookman Old Style" w:hAnsi="Bookman Old Style"/>
          <w:sz w:val="22"/>
          <w:szCs w:val="22"/>
          <w:rtl w:val="0"/>
        </w:rPr>
        <w:t xml:space="preserve">KM-04-KT07: Business planning</w:t>
      </w:r>
    </w:p>
    <w:p w:rsidR="00000000" w:rsidDel="00000000" w:rsidP="00000000" w:rsidRDefault="00000000" w:rsidRPr="00000000" w14:paraId="00000061">
      <w:pPr>
        <w:numPr>
          <w:ilvl w:val="0"/>
          <w:numId w:val="58"/>
        </w:numPr>
        <w:tabs>
          <w:tab w:val="left" w:leader="none" w:pos="5387"/>
        </w:tabs>
        <w:spacing w:line="360" w:lineRule="auto"/>
        <w:ind w:left="720" w:hanging="360"/>
        <w:rPr>
          <w:sz w:val="22"/>
          <w:szCs w:val="22"/>
        </w:rPr>
      </w:pPr>
      <w:r w:rsidDel="00000000" w:rsidR="00000000" w:rsidRPr="00000000">
        <w:rPr>
          <w:rFonts w:ascii="Bookman Old Style" w:cs="Bookman Old Style" w:eastAsia="Bookman Old Style" w:hAnsi="Bookman Old Style"/>
          <w:sz w:val="22"/>
          <w:szCs w:val="22"/>
          <w:rtl w:val="0"/>
        </w:rPr>
        <w:t xml:space="preserve">KM-04-KT08: Costing of products</w:t>
      </w:r>
    </w:p>
    <w:p w:rsidR="00000000" w:rsidDel="00000000" w:rsidP="00000000" w:rsidRDefault="00000000" w:rsidRPr="00000000" w14:paraId="00000062">
      <w:pPr>
        <w:numPr>
          <w:ilvl w:val="0"/>
          <w:numId w:val="58"/>
        </w:numPr>
        <w:tabs>
          <w:tab w:val="left" w:leader="none" w:pos="5387"/>
        </w:tabs>
        <w:spacing w:line="360" w:lineRule="auto"/>
        <w:ind w:left="720" w:hanging="360"/>
        <w:rPr>
          <w:sz w:val="22"/>
          <w:szCs w:val="22"/>
        </w:rPr>
      </w:pPr>
      <w:r w:rsidDel="00000000" w:rsidR="00000000" w:rsidRPr="00000000">
        <w:rPr>
          <w:rFonts w:ascii="Bookman Old Style" w:cs="Bookman Old Style" w:eastAsia="Bookman Old Style" w:hAnsi="Bookman Old Style"/>
          <w:sz w:val="22"/>
          <w:szCs w:val="22"/>
          <w:rtl w:val="0"/>
        </w:rPr>
        <w:t xml:space="preserve">KM-04-KT09: Resources</w:t>
      </w:r>
    </w:p>
    <w:p w:rsidR="00000000" w:rsidDel="00000000" w:rsidP="00000000" w:rsidRDefault="00000000" w:rsidRPr="00000000" w14:paraId="00000063">
      <w:pPr>
        <w:tabs>
          <w:tab w:val="left" w:leader="none" w:pos="5387"/>
        </w:tabs>
        <w:spacing w:line="360" w:lineRule="auto"/>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64">
      <w:pPr>
        <w:tabs>
          <w:tab w:val="left" w:leader="none" w:pos="5387"/>
        </w:tabs>
        <w:spacing w:line="360" w:lineRule="auto"/>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65">
      <w:pPr>
        <w:shd w:fill="a6a6a6" w:val="clear"/>
        <w:tabs>
          <w:tab w:val="left" w:leader="none" w:pos="5387"/>
        </w:tabs>
        <w:spacing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Venue, Date and Time:</w:t>
      </w:r>
    </w:p>
    <w:p w:rsidR="00000000" w:rsidDel="00000000" w:rsidP="00000000" w:rsidRDefault="00000000" w:rsidRPr="00000000" w14:paraId="00000066">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Consult your facilitator should there be any changes to the venue, date and/or time.</w:t>
      </w:r>
    </w:p>
    <w:p w:rsidR="00000000" w:rsidDel="00000000" w:rsidP="00000000" w:rsidRDefault="00000000" w:rsidRPr="00000000" w14:paraId="00000067">
      <w:pPr>
        <w:tabs>
          <w:tab w:val="left" w:leader="none" w:pos="5387"/>
        </w:tabs>
        <w:spacing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sz w:val="22"/>
          <w:szCs w:val="22"/>
          <w:rtl w:val="0"/>
        </w:rPr>
        <w:t xml:space="preserve">  Refer to your timetable</w:t>
      </w:r>
      <w:r w:rsidDel="00000000" w:rsidR="00000000" w:rsidRPr="00000000">
        <w:rPr>
          <w:rtl w:val="0"/>
        </w:rPr>
      </w:r>
    </w:p>
    <w:p w:rsidR="00000000" w:rsidDel="00000000" w:rsidP="00000000" w:rsidRDefault="00000000" w:rsidRPr="00000000" w14:paraId="00000068">
      <w:pPr>
        <w:shd w:fill="a6a6a6" w:val="clear"/>
        <w:spacing w:line="360" w:lineRule="auto"/>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Assessments</w:t>
      </w:r>
    </w:p>
    <w:p w:rsidR="00000000" w:rsidDel="00000000" w:rsidP="00000000" w:rsidRDefault="00000000" w:rsidRPr="00000000" w14:paraId="00000069">
      <w:pPr>
        <w:tabs>
          <w:tab w:val="left" w:leader="none" w:pos="5387"/>
        </w:tabs>
        <w:spacing w:line="360" w:lineRule="auto"/>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6A">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 only way to establish whether you are competent and have accomplished the learning outcomes is through continuous assessments. This assessment process involves interpreting evidence about your ability to perform certain tasks. You will be required to perform certain procedures and tasks during the training programmer and will be assessed on them to certify your competence.</w:t>
      </w:r>
    </w:p>
    <w:p w:rsidR="00000000" w:rsidDel="00000000" w:rsidP="00000000" w:rsidRDefault="00000000" w:rsidRPr="00000000" w14:paraId="0000006B">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06C">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This module includes assessments in the form of self-evaluations/activities and exercises. The exercises, activities and self-assessments will be done in pairs, groups or on your own. These exercises/activities or self-assessments (Learner workbook) must be handed to the facilitator. It will be added to your portfolio of evidence, which will be proof signed by your facilitator that you have successfully performed these tasks.</w:t>
      </w:r>
    </w:p>
    <w:p w:rsidR="00000000" w:rsidDel="00000000" w:rsidP="00000000" w:rsidRDefault="00000000" w:rsidRPr="00000000" w14:paraId="0000006D">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06E">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Listen carefully to the instructions of the facilitator and do the given activities in the time given to you.</w:t>
      </w:r>
    </w:p>
    <w:p w:rsidR="00000000" w:rsidDel="00000000" w:rsidP="00000000" w:rsidRDefault="00000000" w:rsidRPr="00000000" w14:paraId="0000006F">
      <w:pPr>
        <w:tabs>
          <w:tab w:val="left" w:leader="none" w:pos="5387"/>
        </w:tabs>
        <w:spacing w:line="360" w:lineRule="auto"/>
        <w:rPr>
          <w:rFonts w:ascii="Bookman Old Style" w:cs="Bookman Old Style" w:eastAsia="Bookman Old Style" w:hAnsi="Bookman Old Style"/>
          <w:b w:val="1"/>
          <w:bCs w:val="1"/>
          <w:sz w:val="22"/>
          <w:szCs w:val="22"/>
        </w:rPr>
      </w:pPr>
      <w:r w:rsidDel="00000000" w:rsidR="00000000" w:rsidRPr="00000000">
        <w:rPr>
          <w:rtl w:val="0"/>
        </w:rPr>
      </w:r>
    </w:p>
    <w:p w:rsidR="00000000" w:rsidDel="00000000" w:rsidP="00000000" w:rsidRDefault="00000000" w:rsidRPr="00000000" w14:paraId="00000070">
      <w:pPr>
        <w:pStyle w:val="Heading1"/>
        <w:jc w:val="both"/>
        <w:rPr>
          <w:rFonts w:ascii="Bookman Old Style" w:cs="Bookman Old Style" w:eastAsia="Bookman Old Style" w:hAnsi="Bookman Old Style"/>
          <w:b w:val="0"/>
          <w:bCs w:val="0"/>
          <w:sz w:val="22"/>
          <w:szCs w:val="22"/>
        </w:rPr>
      </w:pPr>
      <w:bookmarkStart w:colFirst="0" w:colLast="0" w:name="_3znysh7" w:id="3"/>
      <w:bookmarkEnd w:id="3"/>
      <w:r w:rsidDel="00000000" w:rsidR="00000000" w:rsidRPr="00000000">
        <w:rPr>
          <w:rFonts w:ascii="Bookman Old Style" w:cs="Bookman Old Style" w:eastAsia="Bookman Old Style" w:hAnsi="Bookman Old Style"/>
          <w:sz w:val="22"/>
          <w:szCs w:val="22"/>
          <w:rtl w:val="0"/>
        </w:rPr>
        <w:t xml:space="preserve">KM-04-KT01: Governance</w:t>
      </w:r>
      <w:r w:rsidDel="00000000" w:rsidR="00000000" w:rsidRPr="00000000">
        <w:rPr>
          <w:rtl w:val="0"/>
        </w:rPr>
      </w:r>
    </w:p>
    <w:p w:rsidR="00000000" w:rsidDel="00000000" w:rsidP="00000000" w:rsidRDefault="00000000" w:rsidRPr="00000000" w14:paraId="00000071">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Learning Outcome </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KT0101</w:t>
        <w:tab/>
        <w:t xml:space="preserve">Definitions and the role of governance</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KT0102</w:t>
        <w:tab/>
        <w:t xml:space="preserve">Rules, norms and actions are structured, sustained, regulated and held accountable</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KT0103</w:t>
        <w:tab/>
        <w:t xml:space="preserve">Structures and processes and industry codes of practices</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KT0104</w:t>
        <w:tab/>
        <w:t xml:space="preserve">Transparent, participatory, inclusive and responsive</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KT0105</w:t>
        <w:tab/>
        <w:t xml:space="preserve">Domains of IT governance</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KT0106</w:t>
        <w:tab/>
        <w:t xml:space="preserve">Compliance vs non-compliance</w:t>
      </w:r>
    </w:p>
    <w:p w:rsidR="00000000" w:rsidDel="00000000" w:rsidP="00000000" w:rsidRDefault="00000000" w:rsidRPr="00000000" w14:paraId="00000078">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d9d9d9"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KT0101</w:t>
        <w:tab/>
        <w:t xml:space="preserve">Definitions and the role of governance</w:t>
      </w:r>
    </w:p>
    <w:p w:rsidR="00000000" w:rsidDel="00000000" w:rsidP="00000000" w:rsidRDefault="00000000" w:rsidRPr="00000000" w14:paraId="0000007A">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Governance is a system that provides a framework for managing organisations. It identifies who can make decisions, who has the authority to act on behalf of the organisation and who is accountable for how an organisation and its people behave and perform.</w:t>
      </w:r>
    </w:p>
    <w:p w:rsidR="00000000" w:rsidDel="00000000" w:rsidP="00000000" w:rsidRDefault="00000000" w:rsidRPr="00000000" w14:paraId="0000007B">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Governance enables the management team and the board to run organisations legally, ethically, sustainably, and successfully, for the benefit of stakeholders, including shareholders, staff, clients and customers, and for the good of wider society.</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The Role of Governance</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The board of directors takes on the role of governance. Governance is the practice of the board of directors coming together to make decisions about the direction of the company. Duties such as oversight, strategic planning, decision-making and financial planning fall under governance activities.</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Board and Governance</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The board is responsible for creating the company’s bylaws, which are a set of core policies that outline the company’s mission, values, vision and structure. On an as-needed basis, the board creates and approves major policies for board governance.</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Distinguishing Governance from Management</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One way to define the differences between governance and management responsibilities is to determine whether a duty or responsibility focuses on the big picture. In a paper called “Distinguishing Governance from Management” author Barry S. Bader outlines seven guiding questions to determine whether</w:t>
      </w:r>
    </w:p>
    <w:p w:rsidR="00000000" w:rsidDel="00000000" w:rsidP="00000000" w:rsidRDefault="00000000" w:rsidRPr="00000000" w14:paraId="00000084">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is the role of governance?</w:t>
      </w:r>
    </w:p>
    <w:p w:rsidR="00000000" w:rsidDel="00000000" w:rsidP="00000000" w:rsidRDefault="00000000" w:rsidRPr="00000000" w14:paraId="00000085">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Role of Governance. The board of directors takes on the role of governance. Governance is the practice of the board of directors coming together to make decisions about the direction of the company. </w:t>
      </w:r>
    </w:p>
    <w:p w:rsidR="00000000" w:rsidDel="00000000" w:rsidP="00000000" w:rsidRDefault="00000000" w:rsidRPr="00000000" w14:paraId="00000086">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87">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are the 4 types of governance?</w:t>
      </w:r>
    </w:p>
    <w:p w:rsidR="00000000" w:rsidDel="00000000" w:rsidP="00000000" w:rsidRDefault="00000000" w:rsidRPr="00000000" w14:paraId="00000088">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Types of Governance</w:t>
      </w:r>
    </w:p>
    <w:p w:rsidR="00000000" w:rsidDel="00000000" w:rsidP="00000000" w:rsidRDefault="00000000" w:rsidRPr="00000000" w14:paraId="00000089">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8A">
      <w:pPr>
        <w:numPr>
          <w:ilvl w:val="0"/>
          <w:numId w:val="19"/>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Participatory or Democratic Governance.</w:t>
      </w:r>
    </w:p>
    <w:p w:rsidR="00000000" w:rsidDel="00000000" w:rsidP="00000000" w:rsidRDefault="00000000" w:rsidRPr="00000000" w14:paraId="0000008B">
      <w:pPr>
        <w:numPr>
          <w:ilvl w:val="0"/>
          <w:numId w:val="19"/>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Global Governance.</w:t>
      </w:r>
    </w:p>
    <w:p w:rsidR="00000000" w:rsidDel="00000000" w:rsidP="00000000" w:rsidRDefault="00000000" w:rsidRPr="00000000" w14:paraId="0000008C">
      <w:pPr>
        <w:numPr>
          <w:ilvl w:val="0"/>
          <w:numId w:val="19"/>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Good Governance.</w:t>
      </w:r>
    </w:p>
    <w:p w:rsidR="00000000" w:rsidDel="00000000" w:rsidP="00000000" w:rsidRDefault="00000000" w:rsidRPr="00000000" w14:paraId="0000008D">
      <w:pPr>
        <w:numPr>
          <w:ilvl w:val="0"/>
          <w:numId w:val="19"/>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Corporate Governance.</w:t>
      </w:r>
    </w:p>
    <w:p w:rsidR="00000000" w:rsidDel="00000000" w:rsidP="00000000" w:rsidRDefault="00000000" w:rsidRPr="00000000" w14:paraId="0000008E">
      <w:pPr>
        <w:numPr>
          <w:ilvl w:val="0"/>
          <w:numId w:val="19"/>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Environmental Governance.</w:t>
      </w:r>
    </w:p>
    <w:p w:rsidR="00000000" w:rsidDel="00000000" w:rsidP="00000000" w:rsidRDefault="00000000" w:rsidRPr="00000000" w14:paraId="0000008F">
      <w:pPr>
        <w:numPr>
          <w:ilvl w:val="0"/>
          <w:numId w:val="19"/>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E-Governance.</w:t>
      </w:r>
    </w:p>
    <w:p w:rsidR="00000000" w:rsidDel="00000000" w:rsidP="00000000" w:rsidRDefault="00000000" w:rsidRPr="00000000" w14:paraId="00000090">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91">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How do you define governance?</w:t>
      </w:r>
    </w:p>
    <w:p w:rsidR="00000000" w:rsidDel="00000000" w:rsidP="00000000" w:rsidRDefault="00000000" w:rsidRPr="00000000" w14:paraId="00000092">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Governance encompasses the system by which an organisation is controlled and operates, and the mechanisms by which it, and its people, are held to account. Ethics, risk management, compliance and administration are all elements of governance.</w:t>
      </w:r>
    </w:p>
    <w:p w:rsidR="00000000" w:rsidDel="00000000" w:rsidP="00000000" w:rsidRDefault="00000000" w:rsidRPr="00000000" w14:paraId="00000093">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94">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bfbfbf"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KT0102</w:t>
        <w:tab/>
        <w:t xml:space="preserve">Rules, norms and actions that are structured, sustained, regulated and held accountable</w:t>
      </w:r>
    </w:p>
    <w:p w:rsidR="00000000" w:rsidDel="00000000" w:rsidP="00000000" w:rsidRDefault="00000000" w:rsidRPr="00000000" w14:paraId="00000096">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97">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Governance</w:t>
      </w:r>
      <w:r w:rsidDel="00000000" w:rsidR="00000000" w:rsidRPr="00000000">
        <w:rPr>
          <w:rFonts w:ascii="Bookman Old Style" w:cs="Bookman Old Style" w:eastAsia="Bookman Old Style" w:hAnsi="Bookman Old Style"/>
          <w:color w:val="000000"/>
          <w:sz w:val="22"/>
          <w:szCs w:val="22"/>
          <w:rtl w:val="0"/>
        </w:rPr>
        <w:t xml:space="preserve"> is the way rules, norms and actions are structured, sustained, regulated and held accountable. The degree of formality depends on the internal rules of a given organization and, externally, with its business partners.</w:t>
      </w:r>
    </w:p>
    <w:p w:rsidR="00000000" w:rsidDel="00000000" w:rsidP="00000000" w:rsidRDefault="00000000" w:rsidRPr="00000000" w14:paraId="00000098">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99">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is accountability in good governance?</w:t>
      </w:r>
    </w:p>
    <w:p w:rsidR="00000000" w:rsidDel="00000000" w:rsidP="00000000" w:rsidRDefault="00000000" w:rsidRPr="00000000" w14:paraId="0000009A">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Accountability, in terms of ethics and governance, is equated with answerability, blameworthiness, liability, and the expectation of account-giving. As in an aspect of governance, it has been central to discussions related to problems in the public sector, non-profit and private (corporate) and individual contexts.</w:t>
      </w:r>
    </w:p>
    <w:p w:rsidR="00000000" w:rsidDel="00000000" w:rsidP="00000000" w:rsidRDefault="00000000" w:rsidRPr="00000000" w14:paraId="0000009B">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9C">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are the types of governance structures?</w:t>
      </w:r>
    </w:p>
    <w:p w:rsidR="00000000" w:rsidDel="00000000" w:rsidP="00000000" w:rsidRDefault="00000000" w:rsidRPr="00000000" w14:paraId="0000009D">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There are three types of governance structures including, internal and external mechanisms and independent audits. Internal mechanisms establish reporting lines and performance measures that help monitor an organization's activities to ensure the business stays on track.</w:t>
      </w:r>
    </w:p>
    <w:p w:rsidR="00000000" w:rsidDel="00000000" w:rsidP="00000000" w:rsidRDefault="00000000" w:rsidRPr="00000000" w14:paraId="0000009E">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9F">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are the 5 principles of good governance?</w:t>
      </w:r>
    </w:p>
    <w:p w:rsidR="00000000" w:rsidDel="00000000" w:rsidP="00000000" w:rsidRDefault="00000000" w:rsidRPr="00000000" w14:paraId="000000A0">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Act according to high ethical standards. Identify, understand and manage conflicts of interest and loyalty. Maintain independence of decision making. Ensure open communication by informing and consulting people about the organisation and its work.</w:t>
      </w:r>
    </w:p>
    <w:p w:rsidR="00000000" w:rsidDel="00000000" w:rsidP="00000000" w:rsidRDefault="00000000" w:rsidRPr="00000000" w14:paraId="000000A1">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A2">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bfbfbf"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KT0103</w:t>
        <w:tab/>
        <w:t xml:space="preserve">Structures and processes and industry codes of practice</w:t>
      </w:r>
    </w:p>
    <w:p w:rsidR="00000000" w:rsidDel="00000000" w:rsidP="00000000" w:rsidRDefault="00000000" w:rsidRPr="00000000" w14:paraId="000000A4">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A5">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SIX Code of Conduct sets the values and principles that we as employees follow in our interactions with each other and with our stakeholders such as customers and other business partners, our shareholders and the regulatory authorities. It forms the basis for our behaviour and for the public image of SIX.</w:t>
      </w:r>
    </w:p>
    <w:p w:rsidR="00000000" w:rsidDel="00000000" w:rsidP="00000000" w:rsidRDefault="00000000" w:rsidRPr="00000000" w14:paraId="000000A6">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A7">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is the difference between a code of conduct and a code of practice?</w:t>
      </w:r>
    </w:p>
    <w:p w:rsidR="00000000" w:rsidDel="00000000" w:rsidP="00000000" w:rsidRDefault="00000000" w:rsidRPr="00000000" w14:paraId="000000A8">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Some scholars distinguish a code of practice from a code of conduct. A code of conduct is defined as a practical document of standards governing client relationship, and a code of practice, as a technical document setting standards for the members of a profession.</w:t>
      </w:r>
    </w:p>
    <w:p w:rsidR="00000000" w:rsidDel="00000000" w:rsidP="00000000" w:rsidRDefault="00000000" w:rsidRPr="00000000" w14:paraId="000000A9">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AA">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is the difference between an industry code and legislation?</w:t>
      </w:r>
    </w:p>
    <w:p w:rsidR="00000000" w:rsidDel="00000000" w:rsidP="00000000" w:rsidRDefault="00000000" w:rsidRPr="00000000" w14:paraId="000000AB">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When it comes to safety in the workplace, what is the difference between code of practice and legislation? Codes of practice are guidelines and rules that employers are expected to implement in the workplace. Legislation, on the other hand, refers not to suggestions or recommendations but laws that must be followed.</w:t>
      </w:r>
    </w:p>
    <w:p w:rsidR="00000000" w:rsidDel="00000000" w:rsidP="00000000" w:rsidRDefault="00000000" w:rsidRPr="00000000" w14:paraId="000000AC">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AD">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Elements of an Effective Code</w:t>
      </w:r>
    </w:p>
    <w:p w:rsidR="00000000" w:rsidDel="00000000" w:rsidP="00000000" w:rsidRDefault="00000000" w:rsidRPr="00000000" w14:paraId="000000AE">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 code of conduct publication does not work in a vacuum.  Important factors for a successful code include:</w:t>
      </w:r>
    </w:p>
    <w:p w:rsidR="00000000" w:rsidDel="00000000" w:rsidP="00000000" w:rsidRDefault="00000000" w:rsidRPr="00000000" w14:paraId="000000AF">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B0">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Foundations that support a successful code program.</w:t>
      </w:r>
    </w:p>
    <w:p w:rsidR="00000000" w:rsidDel="00000000" w:rsidP="00000000" w:rsidRDefault="00000000" w:rsidRPr="00000000" w14:paraId="000000B1">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Components of a successful code program.</w:t>
      </w:r>
    </w:p>
    <w:p w:rsidR="00000000" w:rsidDel="00000000" w:rsidP="00000000" w:rsidRDefault="00000000" w:rsidRPr="00000000" w14:paraId="000000B2">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Dimensions for an effective code publication.</w:t>
      </w:r>
    </w:p>
    <w:p w:rsidR="00000000" w:rsidDel="00000000" w:rsidP="00000000" w:rsidRDefault="00000000" w:rsidRPr="00000000" w14:paraId="000000B3">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Foundations for a Program</w:t>
      </w:r>
    </w:p>
    <w:p w:rsidR="00000000" w:rsidDel="00000000" w:rsidP="00000000" w:rsidRDefault="00000000" w:rsidRPr="00000000" w14:paraId="000000B4">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These foundations serve as important considerations for a successful code of conduct program. While not all of the foundations are mandatory – and in fact they will exist in each company in varying forms – the more firmly that they are established, the more likely that the code (and the larger ethics and compliance initiative) will lead to success.</w:t>
      </w:r>
    </w:p>
    <w:p w:rsidR="00000000" w:rsidDel="00000000" w:rsidP="00000000" w:rsidRDefault="00000000" w:rsidRPr="00000000" w14:paraId="000000B5">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B6">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Leadership commitment to the program – Without senior leadership’s commitment, any code initiative is unlikely to truly engage employees and demonstrate to them the “tone at the top” that is so critical to any business initiative – especially one focused on ‘doing the right thing.’</w:t>
      </w:r>
    </w:p>
    <w:p w:rsidR="00000000" w:rsidDel="00000000" w:rsidP="00000000" w:rsidRDefault="00000000" w:rsidRPr="00000000" w14:paraId="000000B7">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Ethics and compliance processes – Leadership’s commitment means so much more when the organization can point to procedures and processes that support a code standards and expectations. Otherwise, employees are right to wonder about how leadership expects to achieve adherence to the company’s standards and address concerns.</w:t>
      </w:r>
    </w:p>
    <w:p w:rsidR="00000000" w:rsidDel="00000000" w:rsidP="00000000" w:rsidRDefault="00000000" w:rsidRPr="00000000" w14:paraId="000000B8">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Company culture – A company culture focused around an enduring mission or vision and supported by lasting values sets the best foundation for a proper focus on long-term value and success. These core foundations help a code rise about a narrow focus only on the law to other commitments, promises and aspirations that the company seeks to achieve.</w:t>
      </w:r>
    </w:p>
    <w:p w:rsidR="00000000" w:rsidDel="00000000" w:rsidP="00000000" w:rsidRDefault="00000000" w:rsidRPr="00000000" w14:paraId="000000B9">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Understanding of risk – A company’s awareness of the ethics and compliance risks that it faces is central to a code of conduct.  With the hundreds of issues that a code could possibly address, a more targeted risk identification and assessment effort helps to focus the code’s contents to those issues that are most important to the company’s operations and that will provide it with a higher chance of success.</w:t>
      </w:r>
    </w:p>
    <w:p w:rsidR="00000000" w:rsidDel="00000000" w:rsidP="00000000" w:rsidRDefault="00000000" w:rsidRPr="00000000" w14:paraId="000000BA">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Coordination with policies – A company’s policies often provide the detail underlying its expectations.  Policies also can provide the initial framework for a new code of conduct and serve as additional resources to support a code’s standards.  Where policies exist, they provide important context for a code development or revision effort.</w:t>
      </w:r>
    </w:p>
    <w:p w:rsidR="00000000" w:rsidDel="00000000" w:rsidP="00000000" w:rsidRDefault="00000000" w:rsidRPr="00000000" w14:paraId="000000BB">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 Code Program</w:t>
      </w:r>
    </w:p>
    <w:p w:rsidR="00000000" w:rsidDel="00000000" w:rsidP="00000000" w:rsidRDefault="00000000" w:rsidRPr="00000000" w14:paraId="000000BC">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Before beginning development of a code, it behooves a company to understand how it fits into a larger code program.  This is because some of the choices for the code development can impact how the code is introduced, and visa versa.  The five components of an overall code of conduct program include:</w:t>
      </w:r>
    </w:p>
    <w:p w:rsidR="00000000" w:rsidDel="00000000" w:rsidP="00000000" w:rsidRDefault="00000000" w:rsidRPr="00000000" w14:paraId="000000BD">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BE">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Code publication – The publication is the starting point for a successful code program.  But a document alone will not achieve the goal of making its standards live in the hearts and minds of employees.</w:t>
      </w:r>
    </w:p>
    <w:p w:rsidR="00000000" w:rsidDel="00000000" w:rsidP="00000000" w:rsidRDefault="00000000" w:rsidRPr="00000000" w14:paraId="000000BF">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Code introduction – How the code is delivered to employees and others establishes an important precedent for how the company and its leadership will reinforce and support the code and employees’ actions regarding it.</w:t>
      </w:r>
    </w:p>
    <w:p w:rsidR="00000000" w:rsidDel="00000000" w:rsidP="00000000" w:rsidRDefault="00000000" w:rsidRPr="00000000" w14:paraId="000000C0">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Code education – Leadership should not assume or expect that employees will instinctively understand, appreciate and know how to apply the code simply from reading it.  To obtain the best value from the code, a company should effectively education employees (and others) to it.</w:t>
      </w:r>
    </w:p>
    <w:p w:rsidR="00000000" w:rsidDel="00000000" w:rsidP="00000000" w:rsidRDefault="00000000" w:rsidRPr="00000000" w14:paraId="000000C1">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Ongoing reinforcement – Just as with an ethics and compliance program, leadership must continue to reinforce the code – its purpose, importance, application – and the systems that support it for it to maintain lasting value.</w:t>
      </w:r>
    </w:p>
    <w:p w:rsidR="00000000" w:rsidDel="00000000" w:rsidP="00000000" w:rsidRDefault="00000000" w:rsidRPr="00000000" w14:paraId="000000C2">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Metrics &amp; improvement – In the end, a code and its related programs can be assessed for effectiveness and improvement opportunities. Just as business continues to change, a code program should respond to these changes to ensure it remains viable in a changing business environment.</w:t>
      </w:r>
    </w:p>
    <w:p w:rsidR="00000000" w:rsidDel="00000000" w:rsidP="00000000" w:rsidRDefault="00000000" w:rsidRPr="00000000" w14:paraId="000000C3">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bfbfbf"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KT0104</w:t>
        <w:tab/>
        <w:t xml:space="preserve">Transparent, participatory, inclusive and responsive</w:t>
      </w:r>
    </w:p>
    <w:p w:rsidR="00000000" w:rsidDel="00000000" w:rsidP="00000000" w:rsidRDefault="00000000" w:rsidRPr="00000000" w14:paraId="000000C5">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C6">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How do you uphold transparency and accountability?</w:t>
      </w:r>
    </w:p>
    <w:p w:rsidR="00000000" w:rsidDel="00000000" w:rsidP="00000000" w:rsidRDefault="00000000" w:rsidRPr="00000000" w14:paraId="000000C7">
      <w:pPr>
        <w:spacing w:line="360" w:lineRule="auto"/>
        <w:jc w:val="both"/>
        <w:rPr>
          <w:rFonts w:ascii="Bookman Old Style" w:cs="Bookman Old Style" w:eastAsia="Bookman Old Style" w:hAnsi="Bookman Old Style"/>
          <w:color w:val="0000ff"/>
          <w:sz w:val="22"/>
          <w:szCs w:val="22"/>
          <w:u w:val="single"/>
        </w:rPr>
      </w:pPr>
      <w:r w:rsidDel="00000000" w:rsidR="00000000" w:rsidRPr="00000000">
        <w:fldChar w:fldCharType="begin"/>
        <w:instrText xml:space="preserve"> HYPERLINK "https://www.google.com/search?rlz=1C5CHFA_enZA964ZA964&amp;biw=674&amp;bih=617&amp;sxsrf=APq-WBsvSMbAN-OhBSVU3xZXws7PHBzs-Q:1650363404835&amp;q=How+do+you+uphold+transparency+and+accountability?&amp;tbm=isch&amp;source=iu&amp;ictx=1&amp;vet=1&amp;fir=hYkCt5Q0Mr4gtM%252CIXwmDh3UZKF_BM%252C_&amp;usg=AI4_-kRIcSteMirB1Yzj9N10-rHuLN-7pg&amp;sa=X&amp;ved=2ahUKEwjlgfvj8p_3AhXBUMAKHf1SA_4Q9QF6BAgZEAE#imgrc=hYkCt5Q0Mr4gtM" </w:instrText>
        <w:fldChar w:fldCharType="separate"/>
      </w:r>
      <w:r w:rsidDel="00000000" w:rsidR="00000000" w:rsidRPr="00000000">
        <w:rPr>
          <w:rtl w:val="0"/>
        </w:rPr>
      </w:r>
    </w:p>
    <w:p w:rsidR="00000000" w:rsidDel="00000000" w:rsidP="00000000" w:rsidRDefault="00000000" w:rsidRPr="00000000" w14:paraId="000000C8">
      <w:pPr>
        <w:spacing w:line="360" w:lineRule="auto"/>
        <w:jc w:val="both"/>
        <w:rPr>
          <w:rFonts w:ascii="Bookman Old Style" w:cs="Bookman Old Style" w:eastAsia="Bookman Old Style" w:hAnsi="Bookman Old Style"/>
          <w:color w:val="0000ff"/>
          <w:sz w:val="22"/>
          <w:szCs w:val="22"/>
          <w:u w:val="single"/>
        </w:rPr>
      </w:pPr>
      <w:r w:rsidDel="00000000" w:rsidR="00000000" w:rsidRPr="00000000">
        <w:rPr>
          <w:rFonts w:ascii="Bookman Old Style" w:cs="Bookman Old Style" w:eastAsia="Bookman Old Style" w:hAnsi="Bookman Old Style"/>
          <w:color w:val="0000ff"/>
          <w:sz w:val="22"/>
          <w:szCs w:val="22"/>
          <w:u w:val="single"/>
        </w:rPr>
        <w:drawing>
          <wp:inline distB="0" distT="0" distL="0" distR="0">
            <wp:extent cx="3671570" cy="2025650"/>
            <wp:effectExtent b="0" l="0" r="0" t="0"/>
            <wp:docPr descr="Image result for Transparent, participatory, inclusive and responsive" id="3" name="image17.jpg"/>
            <a:graphic>
              <a:graphicData uri="http://schemas.openxmlformats.org/drawingml/2006/picture">
                <pic:pic>
                  <pic:nvPicPr>
                    <pic:cNvPr descr="Image result for Transparent, participatory, inclusive and responsive" id="0" name="image17.jpg"/>
                    <pic:cNvPicPr preferRelativeResize="0"/>
                  </pic:nvPicPr>
                  <pic:blipFill>
                    <a:blip r:embed="rId6"/>
                    <a:srcRect b="0" l="0" r="0" t="0"/>
                    <a:stretch>
                      <a:fillRect/>
                    </a:stretch>
                  </pic:blipFill>
                  <pic:spPr>
                    <a:xfrm>
                      <a:off x="0" y="0"/>
                      <a:ext cx="3671570"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spacing w:line="360" w:lineRule="auto"/>
        <w:jc w:val="both"/>
        <w:rPr>
          <w:rFonts w:ascii="Bookman Old Style" w:cs="Bookman Old Style" w:eastAsia="Bookman Old Style" w:hAnsi="Bookman Old Style"/>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0CA">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To achieve transparency, an organisation must provide information about its activities and governance to stakeholders that is accurate, complete and made available in a timely way. Transparency enables accountability. This does not mean all information should be made publicly available.</w:t>
      </w:r>
    </w:p>
    <w:p w:rsidR="00000000" w:rsidDel="00000000" w:rsidP="00000000" w:rsidRDefault="00000000" w:rsidRPr="00000000" w14:paraId="000000CB">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CC">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is the meaning of transparency and accountability?</w:t>
      </w:r>
    </w:p>
    <w:p w:rsidR="00000000" w:rsidDel="00000000" w:rsidP="00000000" w:rsidRDefault="00000000" w:rsidRPr="00000000" w14:paraId="000000CD">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Transparency ensures that information is available that can be used to measure the authorities' performance and to guard against any possible misuse of powers. In that sense, transparency serves to achieve accountability, which means that authorities can be held responsible for their actions.</w:t>
      </w:r>
    </w:p>
    <w:p w:rsidR="00000000" w:rsidDel="00000000" w:rsidP="00000000" w:rsidRDefault="00000000" w:rsidRPr="00000000" w14:paraId="000000CE">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CF">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is the principle of transparency?</w:t>
      </w:r>
    </w:p>
    <w:p w:rsidR="00000000" w:rsidDel="00000000" w:rsidP="00000000" w:rsidRDefault="00000000" w:rsidRPr="00000000" w14:paraId="000000D0">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principle of transparency requires that any information addressed to the public or to the data subject be concise, easily accessible and easy to understand, and that clear and plain language and, additionally, where appropriate, visualisation be used.</w:t>
      </w:r>
    </w:p>
    <w:p w:rsidR="00000000" w:rsidDel="00000000" w:rsidP="00000000" w:rsidRDefault="00000000" w:rsidRPr="00000000" w14:paraId="000000D1">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D2">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Accountability and Transparency</w:t>
      </w:r>
    </w:p>
    <w:p w:rsidR="00000000" w:rsidDel="00000000" w:rsidP="00000000" w:rsidRDefault="00000000" w:rsidRPr="00000000" w14:paraId="000000D3">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days of employees doing their work without asking questions and accepting whatever pay was given to them are largely over. Nowadays, people are more concerned with accountability and transparency.</w:t>
      </w:r>
    </w:p>
    <w:p w:rsidR="00000000" w:rsidDel="00000000" w:rsidP="00000000" w:rsidRDefault="00000000" w:rsidRPr="00000000" w14:paraId="000000D4">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When we speak of accountability, we'er talking about taking responsibility for a given situation or action. Transparency characterizes accessibility, especially with respect to information.</w:t>
      </w:r>
    </w:p>
    <w:p w:rsidR="00000000" w:rsidDel="00000000" w:rsidP="00000000" w:rsidRDefault="00000000" w:rsidRPr="00000000" w14:paraId="000000D5">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In this lesson, we'll go over some of the fundamental standards and obligations of accountability and transparency within organizations as well as potential areas of neglect.</w:t>
      </w:r>
    </w:p>
    <w:p w:rsidR="00000000" w:rsidDel="00000000" w:rsidP="00000000" w:rsidRDefault="00000000" w:rsidRPr="00000000" w14:paraId="000000D6">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D7">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Standards and Obligations</w:t>
      </w:r>
    </w:p>
    <w:p w:rsidR="00000000" w:rsidDel="00000000" w:rsidP="00000000" w:rsidRDefault="00000000" w:rsidRPr="00000000" w14:paraId="000000D8">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standard expectations and obligations between employers and employees with respect to accountability and transparency can vary from organization to organization.</w:t>
      </w:r>
    </w:p>
    <w:p w:rsidR="00000000" w:rsidDel="00000000" w:rsidP="00000000" w:rsidRDefault="00000000" w:rsidRPr="00000000" w14:paraId="000000D9">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However, generally speaking, all employers expect the following from their employees:</w:t>
      </w:r>
    </w:p>
    <w:p w:rsidR="00000000" w:rsidDel="00000000" w:rsidP="00000000" w:rsidRDefault="00000000" w:rsidRPr="00000000" w14:paraId="000000DA">
      <w:pPr>
        <w:numPr>
          <w:ilvl w:val="0"/>
          <w:numId w:val="21"/>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Come in to work at a scheduled time</w:t>
      </w:r>
    </w:p>
    <w:p w:rsidR="00000000" w:rsidDel="00000000" w:rsidP="00000000" w:rsidRDefault="00000000" w:rsidRPr="00000000" w14:paraId="000000DB">
      <w:pPr>
        <w:numPr>
          <w:ilvl w:val="0"/>
          <w:numId w:val="21"/>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Complete daily duties as assigned</w:t>
      </w:r>
    </w:p>
    <w:p w:rsidR="00000000" w:rsidDel="00000000" w:rsidP="00000000" w:rsidRDefault="00000000" w:rsidRPr="00000000" w14:paraId="000000DC">
      <w:pPr>
        <w:numPr>
          <w:ilvl w:val="0"/>
          <w:numId w:val="21"/>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Work well with teammates to drive the company's mission</w:t>
      </w:r>
    </w:p>
    <w:p w:rsidR="00000000" w:rsidDel="00000000" w:rsidP="00000000" w:rsidRDefault="00000000" w:rsidRPr="00000000" w14:paraId="000000DD">
      <w:pPr>
        <w:numPr>
          <w:ilvl w:val="0"/>
          <w:numId w:val="21"/>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Report any violations they may come across</w:t>
      </w:r>
    </w:p>
    <w:p w:rsidR="00000000" w:rsidDel="00000000" w:rsidP="00000000" w:rsidRDefault="00000000" w:rsidRPr="00000000" w14:paraId="000000DE">
      <w:pPr>
        <w:numPr>
          <w:ilvl w:val="0"/>
          <w:numId w:val="21"/>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Honesty in communication</w:t>
      </w:r>
    </w:p>
    <w:p w:rsidR="00000000" w:rsidDel="00000000" w:rsidP="00000000" w:rsidRDefault="00000000" w:rsidRPr="00000000" w14:paraId="000000DF">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Conversely, employees expect that employers follow basic standards with respect to accountability and transparency as well, such as:</w:t>
      </w:r>
    </w:p>
    <w:p w:rsidR="00000000" w:rsidDel="00000000" w:rsidP="00000000" w:rsidRDefault="00000000" w:rsidRPr="00000000" w14:paraId="000000E0">
      <w:pPr>
        <w:numPr>
          <w:ilvl w:val="0"/>
          <w:numId w:val="22"/>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Make company policies, rewards, or consequences clear</w:t>
      </w:r>
    </w:p>
    <w:p w:rsidR="00000000" w:rsidDel="00000000" w:rsidP="00000000" w:rsidRDefault="00000000" w:rsidRPr="00000000" w14:paraId="000000E1">
      <w:pPr>
        <w:numPr>
          <w:ilvl w:val="0"/>
          <w:numId w:val="22"/>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Timely pay</w:t>
      </w:r>
    </w:p>
    <w:p w:rsidR="00000000" w:rsidDel="00000000" w:rsidP="00000000" w:rsidRDefault="00000000" w:rsidRPr="00000000" w14:paraId="000000E2">
      <w:pPr>
        <w:numPr>
          <w:ilvl w:val="0"/>
          <w:numId w:val="22"/>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Provide appropriate feedback with respect to performance</w:t>
      </w:r>
    </w:p>
    <w:p w:rsidR="00000000" w:rsidDel="00000000" w:rsidP="00000000" w:rsidRDefault="00000000" w:rsidRPr="00000000" w14:paraId="000000E3">
      <w:pPr>
        <w:numPr>
          <w:ilvl w:val="0"/>
          <w:numId w:val="22"/>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Take responsibility for leading a team of individuals and settling disputes</w:t>
      </w:r>
    </w:p>
    <w:p w:rsidR="00000000" w:rsidDel="00000000" w:rsidP="00000000" w:rsidRDefault="00000000" w:rsidRPr="00000000" w14:paraId="000000E4">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Clearly, some of these expectations are in one camp and not the other. The obvious example is that employees hold employers accountable for getting paid. The reverse simply doesn't occur.</w:t>
      </w:r>
    </w:p>
    <w:p w:rsidR="00000000" w:rsidDel="00000000" w:rsidP="00000000" w:rsidRDefault="00000000" w:rsidRPr="00000000" w14:paraId="000000E5">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However, other aspects are expected of both groups. Both employees and employers expect honest communication in one form or another. Employees may, for instance, want to know exactly where they stand with respect to a difficult situation in the workplace. Employers, as well, want to know why an employee may not be performing up to task. Honesty is expected in both cases for maximum mutual benefit.</w:t>
      </w:r>
    </w:p>
    <w:p w:rsidR="00000000" w:rsidDel="00000000" w:rsidP="00000000" w:rsidRDefault="00000000" w:rsidRPr="00000000" w14:paraId="000000E6">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E7">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Mutual Accountability</w:t>
      </w:r>
    </w:p>
    <w:p w:rsidR="00000000" w:rsidDel="00000000" w:rsidP="00000000" w:rsidRDefault="00000000" w:rsidRPr="00000000" w14:paraId="000000E8">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While an employer ultimately has the power to delegate tasks, hire, and fire, there is still an element of mutual accountability between employers and employees nonetheless.</w:t>
      </w:r>
    </w:p>
    <w:p w:rsidR="00000000" w:rsidDel="00000000" w:rsidP="00000000" w:rsidRDefault="00000000" w:rsidRPr="00000000" w14:paraId="000000E9">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On the one hand, employees naturally understand that they have a job to do and that they are accountable for their actions or neglect of their duties. If they don't hold up their end of the bargain, they may be rightfully dismissed.</w:t>
      </w:r>
    </w:p>
    <w:p w:rsidR="00000000" w:rsidDel="00000000" w:rsidP="00000000" w:rsidRDefault="00000000" w:rsidRPr="00000000" w14:paraId="000000EA">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On the other hand, however, employees may hold employers accountable for this action as well. For instance, if an employer uses the threat of job loss to penalize employees into compliance, this may be faced with backlash. Employees could simply quit or, more subtly, work far less efficiently than they're supposed to.</w:t>
      </w:r>
    </w:p>
    <w:p w:rsidR="00000000" w:rsidDel="00000000" w:rsidP="00000000" w:rsidRDefault="00000000" w:rsidRPr="00000000" w14:paraId="000000EB">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bfbfbf"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KT0105</w:t>
        <w:tab/>
        <w:t xml:space="preserve">Domains of IT governance</w:t>
      </w:r>
    </w:p>
    <w:p w:rsidR="00000000" w:rsidDel="00000000" w:rsidP="00000000" w:rsidRDefault="00000000" w:rsidRPr="00000000" w14:paraId="000000ED">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IT governance is an element of corporate governance, aimed at improving the overall management of IT and deriving improved value from investment in information and technology.</w:t>
      </w:r>
    </w:p>
    <w:p w:rsidR="00000000" w:rsidDel="00000000" w:rsidP="00000000" w:rsidRDefault="00000000" w:rsidRPr="00000000" w14:paraId="000000EE">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EF">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IT governance frameworks enable organisations to manage their IT risks effectively and ensure that the activities associated with information and technology are aligned with their overall business objectives.</w:t>
      </w:r>
    </w:p>
    <w:p w:rsidR="00000000" w:rsidDel="00000000" w:rsidP="00000000" w:rsidRDefault="00000000" w:rsidRPr="00000000" w14:paraId="000000F0">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F1">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The five domains of IT governance</w:t>
      </w:r>
      <w:r w:rsidDel="00000000" w:rsidR="00000000" w:rsidRPr="00000000">
        <w:rPr>
          <w:rtl w:val="0"/>
        </w:rPr>
      </w:r>
    </w:p>
    <w:p w:rsidR="00000000" w:rsidDel="00000000" w:rsidP="00000000" w:rsidRDefault="00000000" w:rsidRPr="00000000" w14:paraId="000000F2">
      <w:pPr>
        <w:numPr>
          <w:ilvl w:val="0"/>
          <w:numId w:val="23"/>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Value delivery.</w:t>
      </w:r>
    </w:p>
    <w:p w:rsidR="00000000" w:rsidDel="00000000" w:rsidP="00000000" w:rsidRDefault="00000000" w:rsidRPr="00000000" w14:paraId="000000F3">
      <w:pPr>
        <w:numPr>
          <w:ilvl w:val="0"/>
          <w:numId w:val="23"/>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Strategic alignment.</w:t>
      </w:r>
    </w:p>
    <w:p w:rsidR="00000000" w:rsidDel="00000000" w:rsidP="00000000" w:rsidRDefault="00000000" w:rsidRPr="00000000" w14:paraId="000000F4">
      <w:pPr>
        <w:numPr>
          <w:ilvl w:val="0"/>
          <w:numId w:val="23"/>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Performance management.</w:t>
      </w:r>
    </w:p>
    <w:p w:rsidR="00000000" w:rsidDel="00000000" w:rsidP="00000000" w:rsidRDefault="00000000" w:rsidRPr="00000000" w14:paraId="000000F5">
      <w:pPr>
        <w:numPr>
          <w:ilvl w:val="0"/>
          <w:numId w:val="23"/>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Resource management.</w:t>
      </w:r>
    </w:p>
    <w:p w:rsidR="00000000" w:rsidDel="00000000" w:rsidP="00000000" w:rsidRDefault="00000000" w:rsidRPr="00000000" w14:paraId="000000F6">
      <w:pPr>
        <w:numPr>
          <w:ilvl w:val="0"/>
          <w:numId w:val="23"/>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Risk management.</w:t>
      </w:r>
    </w:p>
    <w:p w:rsidR="00000000" w:rsidDel="00000000" w:rsidP="00000000" w:rsidRDefault="00000000" w:rsidRPr="00000000" w14:paraId="000000F7">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F8">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are the three aspects of IT governance?</w:t>
      </w:r>
    </w:p>
    <w:p w:rsidR="00000000" w:rsidDel="00000000" w:rsidP="00000000" w:rsidRDefault="00000000" w:rsidRPr="00000000" w14:paraId="000000F9">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IT governance framework should be multi-tiered, ideally across three levels: </w:t>
      </w:r>
      <w:r w:rsidDel="00000000" w:rsidR="00000000" w:rsidRPr="00000000">
        <w:rPr>
          <w:rFonts w:ascii="Bookman Old Style" w:cs="Bookman Old Style" w:eastAsia="Bookman Old Style" w:hAnsi="Bookman Old Style"/>
          <w:b w:val="1"/>
          <w:bCs w:val="1"/>
          <w:color w:val="000000"/>
          <w:sz w:val="22"/>
          <w:szCs w:val="22"/>
          <w:rtl w:val="0"/>
        </w:rPr>
        <w:t xml:space="preserve">executive, commercial and operational</w:t>
      </w:r>
      <w:r w:rsidDel="00000000" w:rsidR="00000000" w:rsidRPr="00000000">
        <w:rPr>
          <w:rFonts w:ascii="Bookman Old Style" w:cs="Bookman Old Style" w:eastAsia="Bookman Old Style" w:hAnsi="Bookman Old Style"/>
          <w:color w:val="000000"/>
          <w:sz w:val="22"/>
          <w:szCs w:val="22"/>
          <w:rtl w:val="0"/>
        </w:rPr>
        <w:t xml:space="preserve">. This not only ensures effective decision-making but also provides a clear escalation path for dispute resolution.</w:t>
      </w:r>
    </w:p>
    <w:p w:rsidR="00000000" w:rsidDel="00000000" w:rsidP="00000000" w:rsidRDefault="00000000" w:rsidRPr="00000000" w14:paraId="000000FA">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FB">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Components of an IT Governance Framework</w:t>
      </w:r>
    </w:p>
    <w:p w:rsidR="00000000" w:rsidDel="00000000" w:rsidP="00000000" w:rsidRDefault="00000000" w:rsidRPr="00000000" w14:paraId="000000FC">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Elements of an IT Governance Framework</w:t>
      </w:r>
      <w:r w:rsidDel="00000000" w:rsidR="00000000" w:rsidRPr="00000000">
        <w:rPr>
          <w:rFonts w:ascii="Bookman Old Style" w:cs="Bookman Old Style" w:eastAsia="Bookman Old Style" w:hAnsi="Bookman Old Style"/>
          <w:color w:val="000000"/>
          <w:sz w:val="22"/>
          <w:szCs w:val="22"/>
          <w:rtl w:val="0"/>
        </w:rPr>
        <w:br w:type="textWrapping"/>
        <w:t xml:space="preserve">An IT Governance Framework based on three major elements:</w:t>
      </w:r>
    </w:p>
    <w:p w:rsidR="00000000" w:rsidDel="00000000" w:rsidP="00000000" w:rsidRDefault="00000000" w:rsidRPr="00000000" w14:paraId="000000FD">
      <w:pPr>
        <w:numPr>
          <w:ilvl w:val="0"/>
          <w:numId w:val="24"/>
        </w:numPr>
        <w:spacing w:line="360" w:lineRule="auto"/>
        <w:ind w:left="720" w:hanging="360"/>
        <w:rPr>
          <w:color w:val="000000"/>
        </w:rPr>
      </w:pPr>
      <w:r w:rsidDel="00000000" w:rsidR="00000000" w:rsidRPr="00000000">
        <w:rPr>
          <w:rFonts w:ascii="Bookman Old Style" w:cs="Bookman Old Style" w:eastAsia="Bookman Old Style" w:hAnsi="Bookman Old Style"/>
          <w:color w:val="000000"/>
          <w:sz w:val="22"/>
          <w:szCs w:val="22"/>
          <w:rtl w:val="0"/>
        </w:rPr>
        <w:t xml:space="preserve">Structure: Who makes the decisions? What structural organizations will be created, who will take part in these organizations, and what responsibilities will they assume?</w:t>
      </w:r>
    </w:p>
    <w:p w:rsidR="00000000" w:rsidDel="00000000" w:rsidP="00000000" w:rsidRDefault="00000000" w:rsidRPr="00000000" w14:paraId="000000FE">
      <w:pPr>
        <w:numPr>
          <w:ilvl w:val="0"/>
          <w:numId w:val="24"/>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Process: How are IT investment decisions made? What are the decision-making processes for proposing investments, reviewing investments, approving investments, and prioritizing investments?</w:t>
      </w:r>
    </w:p>
    <w:p w:rsidR="00000000" w:rsidDel="00000000" w:rsidP="00000000" w:rsidRDefault="00000000" w:rsidRPr="00000000" w14:paraId="000000FF">
      <w:pPr>
        <w:numPr>
          <w:ilvl w:val="0"/>
          <w:numId w:val="24"/>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Communication: How will the results of these processes and decisions be monitored, measured, and communicated? What mechanisms will be used to communicate IT investment decisions to the board of directors, executive management, business management, IT management, employees, and shareholders</w:t>
      </w:r>
    </w:p>
    <w:p w:rsidR="00000000" w:rsidDel="00000000" w:rsidP="00000000" w:rsidRDefault="00000000" w:rsidRPr="00000000" w14:paraId="00000100">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01">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Common IT Governance Frameworks</w:t>
      </w:r>
    </w:p>
    <w:p w:rsidR="00000000" w:rsidDel="00000000" w:rsidP="00000000" w:rsidRDefault="00000000" w:rsidRPr="00000000" w14:paraId="00000102">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Widely Used IT Governance Frameworks</w:t>
      </w:r>
      <w:r w:rsidDel="00000000" w:rsidR="00000000" w:rsidRPr="00000000">
        <w:rPr>
          <w:rFonts w:ascii="Bookman Old Style" w:cs="Bookman Old Style" w:eastAsia="Bookman Old Style" w:hAnsi="Bookman Old Style"/>
          <w:color w:val="000000"/>
          <w:sz w:val="22"/>
          <w:szCs w:val="22"/>
          <w:rtl w:val="0"/>
        </w:rPr>
        <w:br w:type="textWrapping"/>
        <w:t xml:space="preserve">There are three widely recognized, vendor-neutral, third-party frameworks that are often described as 'IT governance frameworks'. While on their own they are not completely adequate to that task, each has significant IT governance strengths:</w:t>
      </w:r>
    </w:p>
    <w:p w:rsidR="00000000" w:rsidDel="00000000" w:rsidP="00000000" w:rsidRDefault="00000000" w:rsidRPr="00000000" w14:paraId="00000103">
      <w:pPr>
        <w:numPr>
          <w:ilvl w:val="0"/>
          <w:numId w:val="25"/>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ITIL®: ITIL, or IT Infrastructure Library®, was developed by the UK's Cabinet Office as a library of best-practice processes for IT service management. Widely adopted around the world, ITIL is supported by ISO/IEC 20000:2011, against which independent certification can be achieved. On our ITIL page, you can access a free briefing paper on ITIL, IT service management and ISO 20000.</w:t>
      </w:r>
    </w:p>
    <w:p w:rsidR="00000000" w:rsidDel="00000000" w:rsidP="00000000" w:rsidRDefault="00000000" w:rsidRPr="00000000" w14:paraId="00000104">
      <w:pPr>
        <w:numPr>
          <w:ilvl w:val="0"/>
          <w:numId w:val="25"/>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COBIT®: Control Objectives for Information and Related Technology (COBIT) is an IT governance control framework that helps organizations meet today’s business challenges in the areas of regulatory compliance, risk management and aligning IT strategy with organizational goals. COBIT is an internationally recognized framework. In particular, COBIT's Management Guidelines component contains a framework for the control and measurability of IT by providing tools to assess and measure the enterprise’s IT capability for the 37 identified COBIT processes. </w:t>
      </w:r>
    </w:p>
    <w:p w:rsidR="00000000" w:rsidDel="00000000" w:rsidP="00000000" w:rsidRDefault="00000000" w:rsidRPr="00000000" w14:paraId="00000105">
      <w:pPr>
        <w:numPr>
          <w:ilvl w:val="0"/>
          <w:numId w:val="25"/>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Val IT: Val IT is a governance framework that can be used to create business value from IT investments.</w:t>
      </w:r>
    </w:p>
    <w:p w:rsidR="00000000" w:rsidDel="00000000" w:rsidP="00000000" w:rsidRDefault="00000000" w:rsidRPr="00000000" w14:paraId="00000106">
      <w:pPr>
        <w:numPr>
          <w:ilvl w:val="0"/>
          <w:numId w:val="25"/>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Calder-Moir IT Governance Framework: This framework provides structured guidance on how to approach IT governance, and can be useful for benchmarking the balance and effectiveness of IT governance practices within an organization.</w:t>
      </w:r>
    </w:p>
    <w:p w:rsidR="00000000" w:rsidDel="00000000" w:rsidP="00000000" w:rsidRDefault="00000000" w:rsidRPr="00000000" w14:paraId="00000107">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08">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bfbfbf"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KT0106</w:t>
        <w:tab/>
        <w:t xml:space="preserve">Compliance vs non-compliance</w:t>
      </w:r>
    </w:p>
    <w:p w:rsidR="00000000" w:rsidDel="00000000" w:rsidP="00000000" w:rsidRDefault="00000000" w:rsidRPr="00000000" w14:paraId="00000109">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When someone is compliant, they go along with what others — especially people in authority — want them to do. When someone is noncompliant, they resist authority. A child refusing to do homework or chores is being noncompliant.</w:t>
      </w:r>
    </w:p>
    <w:p w:rsidR="00000000" w:rsidDel="00000000" w:rsidP="00000000" w:rsidRDefault="00000000" w:rsidRPr="00000000" w14:paraId="0000010A">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0B">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is non-compliance example?</w:t>
      </w:r>
    </w:p>
    <w:p w:rsidR="00000000" w:rsidDel="00000000" w:rsidP="00000000" w:rsidRDefault="00000000" w:rsidRPr="00000000" w14:paraId="0000010C">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Disregard for the health and safety regulations, such as failure to wear the necessary personal protective equipment (PPE) when undertaking specific tasks. Refusal to obey the code of conduct by disrespecting or harassing other employees or customers. Continuously showing up late to shifts or not showing up at all.</w:t>
      </w:r>
    </w:p>
    <w:p w:rsidR="00000000" w:rsidDel="00000000" w:rsidP="00000000" w:rsidRDefault="00000000" w:rsidRPr="00000000" w14:paraId="0000010D">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0E">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is compliance with example?</w:t>
      </w:r>
    </w:p>
    <w:p w:rsidR="00000000" w:rsidDel="00000000" w:rsidP="00000000" w:rsidRDefault="00000000" w:rsidRPr="00000000" w14:paraId="0000010F">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definition of compliance means </w:t>
      </w:r>
      <w:r w:rsidDel="00000000" w:rsidR="00000000" w:rsidRPr="00000000">
        <w:rPr>
          <w:rFonts w:ascii="Bookman Old Style" w:cs="Bookman Old Style" w:eastAsia="Bookman Old Style" w:hAnsi="Bookman Old Style"/>
          <w:b w:val="1"/>
          <w:bCs w:val="1"/>
          <w:color w:val="000000"/>
          <w:sz w:val="22"/>
          <w:szCs w:val="22"/>
          <w:rtl w:val="0"/>
        </w:rPr>
        <w:t xml:space="preserve">following a rule or order</w:t>
      </w:r>
      <w:r w:rsidDel="00000000" w:rsidR="00000000" w:rsidRPr="00000000">
        <w:rPr>
          <w:rFonts w:ascii="Bookman Old Style" w:cs="Bookman Old Style" w:eastAsia="Bookman Old Style" w:hAnsi="Bookman Old Style"/>
          <w:color w:val="000000"/>
          <w:sz w:val="22"/>
          <w:szCs w:val="22"/>
          <w:rtl w:val="0"/>
        </w:rPr>
        <w:t xml:space="preserve">. An example of compliance is when someone is told to go outside and they listen to the order. An example of compliance is when a financial report is prepared that adheres to standard accounting principles. noun.</w:t>
      </w:r>
    </w:p>
    <w:p w:rsidR="00000000" w:rsidDel="00000000" w:rsidP="00000000" w:rsidRDefault="00000000" w:rsidRPr="00000000" w14:paraId="00000110">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11">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112">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13">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14">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Internal Assessment Criteria and Weight</w:t>
      </w:r>
    </w:p>
    <w:p w:rsidR="00000000" w:rsidDel="00000000" w:rsidP="00000000" w:rsidRDefault="00000000" w:rsidRPr="00000000" w14:paraId="00000115">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IAC0101</w:t>
        <w:tab/>
        <w:t xml:space="preserve">Governance as the way in which rules, norms and actions are structured, sustained, regulated and held accountable is justified</w:t>
      </w:r>
    </w:p>
    <w:p w:rsidR="00000000" w:rsidDel="00000000" w:rsidP="00000000" w:rsidRDefault="00000000" w:rsidRPr="00000000" w14:paraId="00000117">
      <w:pPr>
        <w:spacing w:line="360" w:lineRule="auto"/>
        <w:jc w:val="both"/>
        <w:rPr>
          <w:rFonts w:ascii="Bookman Old Style" w:cs="Bookman Old Style" w:eastAsia="Bookman Old Style" w:hAnsi="Bookman Old Style"/>
          <w:b w:val="1"/>
          <w:bCs w:val="1"/>
          <w:i w:val="1"/>
          <w:iCs w:val="1"/>
          <w:color w:val="000000"/>
          <w:sz w:val="22"/>
          <w:szCs w:val="22"/>
        </w:rPr>
      </w:pPr>
      <w:r w:rsidDel="00000000" w:rsidR="00000000" w:rsidRPr="00000000">
        <w:rPr>
          <w:rtl w:val="0"/>
        </w:rPr>
      </w:r>
    </w:p>
    <w:p w:rsidR="00000000" w:rsidDel="00000000" w:rsidP="00000000" w:rsidRDefault="00000000" w:rsidRPr="00000000" w14:paraId="00000118">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119">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11A">
      <w:pPr>
        <w:pStyle w:val="Heading1"/>
        <w:jc w:val="both"/>
        <w:rPr>
          <w:rFonts w:ascii="Bookman Old Style" w:cs="Bookman Old Style" w:eastAsia="Bookman Old Style" w:hAnsi="Bookman Old Style"/>
          <w:b w:val="0"/>
          <w:bCs w:val="0"/>
          <w:sz w:val="22"/>
          <w:szCs w:val="22"/>
        </w:rPr>
      </w:pPr>
      <w:r w:rsidDel="00000000" w:rsidR="00000000" w:rsidRPr="00000000">
        <w:rPr>
          <w:rFonts w:ascii="Bookman Old Style" w:cs="Bookman Old Style" w:eastAsia="Bookman Old Style" w:hAnsi="Bookman Old Style"/>
          <w:sz w:val="22"/>
          <w:szCs w:val="22"/>
          <w:rtl w:val="0"/>
        </w:rPr>
        <w:t xml:space="preserve">KM-04-KT02: Legislation governing workplaces</w:t>
      </w:r>
      <w:r w:rsidDel="00000000" w:rsidR="00000000" w:rsidRPr="00000000">
        <w:rPr>
          <w:rtl w:val="0"/>
        </w:rPr>
      </w:r>
    </w:p>
    <w:p w:rsidR="00000000" w:rsidDel="00000000" w:rsidP="00000000" w:rsidRDefault="00000000" w:rsidRPr="00000000" w14:paraId="0000011B">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Learning Outcome </w:t>
      </w:r>
    </w:p>
    <w:p w:rsidR="00000000" w:rsidDel="00000000" w:rsidP="00000000" w:rsidRDefault="00000000" w:rsidRPr="00000000" w14:paraId="0000011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KT0201</w:t>
        <w:tab/>
        <w:t xml:space="preserve">LRA</w:t>
      </w:r>
    </w:p>
    <w:p w:rsidR="00000000" w:rsidDel="00000000" w:rsidP="00000000" w:rsidRDefault="00000000" w:rsidRPr="00000000" w14:paraId="0000011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KT0202</w:t>
        <w:tab/>
        <w:t xml:space="preserve">POPI</w:t>
      </w:r>
    </w:p>
    <w:p w:rsidR="00000000" w:rsidDel="00000000" w:rsidP="00000000" w:rsidRDefault="00000000" w:rsidRPr="00000000" w14:paraId="0000011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KT0203</w:t>
        <w:tab/>
        <w:t xml:space="preserve">B-BBEE</w:t>
      </w:r>
    </w:p>
    <w:p w:rsidR="00000000" w:rsidDel="00000000" w:rsidP="00000000" w:rsidRDefault="00000000" w:rsidRPr="00000000" w14:paraId="0000011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KT0204</w:t>
        <w:tab/>
        <w:t xml:space="preserve">BCEA</w:t>
      </w:r>
    </w:p>
    <w:p w:rsidR="00000000" w:rsidDel="00000000" w:rsidP="00000000" w:rsidRDefault="00000000" w:rsidRPr="00000000" w14:paraId="0000012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KT0205</w:t>
        <w:tab/>
        <w:t xml:space="preserve">SDA</w:t>
      </w:r>
    </w:p>
    <w:p w:rsidR="00000000" w:rsidDel="00000000" w:rsidP="00000000" w:rsidRDefault="00000000" w:rsidRPr="00000000" w14:paraId="0000012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KT0206</w:t>
        <w:tab/>
        <w:t xml:space="preserve">Current trends</w:t>
      </w:r>
    </w:p>
    <w:p w:rsidR="00000000" w:rsidDel="00000000" w:rsidP="00000000" w:rsidRDefault="00000000" w:rsidRPr="00000000" w14:paraId="00000122">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23">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124">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bfbfbf" w:val="clear"/>
        <w:spacing w:after="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KT0201</w:t>
        <w:tab/>
        <w:t xml:space="preserve">LRA</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6">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is LRA in South Africa?</w:t>
      </w:r>
    </w:p>
    <w:p w:rsidR="00000000" w:rsidDel="00000000" w:rsidP="00000000" w:rsidRDefault="00000000" w:rsidRPr="00000000" w14:paraId="00000127">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Labour Relations Act (LRA), Act 66 of 1995 aims to promote economic development, social justice, labour peace and democracy in the workplace.</w:t>
      </w:r>
    </w:p>
    <w:p w:rsidR="00000000" w:rsidDel="00000000" w:rsidP="00000000" w:rsidRDefault="00000000" w:rsidRPr="00000000" w14:paraId="00000128">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29">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Act applies to all employees and employers except members of the National Defence Force, National Intelligence Agency, South African Secret Service and unpaid volunteers working for an organisation with a charitable purpose.</w:t>
      </w:r>
    </w:p>
    <w:p w:rsidR="00000000" w:rsidDel="00000000" w:rsidP="00000000" w:rsidRDefault="00000000" w:rsidRPr="00000000" w14:paraId="0000012A">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2B">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is LRA in South Africa?</w:t>
      </w:r>
    </w:p>
    <w:p w:rsidR="00000000" w:rsidDel="00000000" w:rsidP="00000000" w:rsidRDefault="00000000" w:rsidRPr="00000000" w14:paraId="0000012C">
      <w:pPr>
        <w:spacing w:line="360" w:lineRule="auto"/>
        <w:jc w:val="both"/>
        <w:rPr>
          <w:rFonts w:ascii="Bookman Old Style" w:cs="Bookman Old Style" w:eastAsia="Bookman Old Style" w:hAnsi="Bookman Old Style"/>
          <w:color w:val="0000ff"/>
          <w:sz w:val="22"/>
          <w:szCs w:val="22"/>
          <w:u w:val="single"/>
        </w:rPr>
      </w:pPr>
      <w:r w:rsidDel="00000000" w:rsidR="00000000" w:rsidRPr="00000000">
        <w:fldChar w:fldCharType="begin"/>
        <w:instrText xml:space="preserve"> HYPERLINK "https://www.google.com/search?rlz=1C5CHFA_enZA964ZA964&amp;biw=674&amp;bih=617&amp;sxsrf=APq-WBs2ymHea0famlIoU05hSVWyfnPTLg:1650364597659&amp;q=What+is+LRA+in+South+Africa?&amp;tbm=isch&amp;source=iu&amp;ictx=1&amp;vet=1&amp;fir=XR6fT-yCDpkhSM%252C5c_d26E5CMqQ5M%252C_&amp;usg=AI4_-kTE9FXtyUPInuMIMVvmAYFfCplE7A&amp;sa=X&amp;ved=2ahUKEwiEo9-c95_3AhWGFMAKHRDjB9gQ9QF6BAgXEAE#imgrc=XR6fT-yCDpkhSM" </w:instrText>
        <w:fldChar w:fldCharType="separate"/>
      </w:r>
      <w:r w:rsidDel="00000000" w:rsidR="00000000" w:rsidRPr="00000000">
        <w:rPr>
          <w:rtl w:val="0"/>
        </w:rPr>
      </w:r>
    </w:p>
    <w:p w:rsidR="00000000" w:rsidDel="00000000" w:rsidP="00000000" w:rsidRDefault="00000000" w:rsidRPr="00000000" w14:paraId="0000012D">
      <w:pPr>
        <w:spacing w:line="360" w:lineRule="auto"/>
        <w:jc w:val="both"/>
        <w:rPr>
          <w:rFonts w:ascii="Bookman Old Style" w:cs="Bookman Old Style" w:eastAsia="Bookman Old Style" w:hAnsi="Bookman Old Style"/>
          <w:color w:val="0000ff"/>
          <w:sz w:val="22"/>
          <w:szCs w:val="22"/>
          <w:u w:val="single"/>
        </w:rPr>
      </w:pPr>
      <w:r w:rsidDel="00000000" w:rsidR="00000000" w:rsidRPr="00000000">
        <w:rPr>
          <w:rFonts w:ascii="Bookman Old Style" w:cs="Bookman Old Style" w:eastAsia="Bookman Old Style" w:hAnsi="Bookman Old Style"/>
          <w:color w:val="0000ff"/>
          <w:sz w:val="22"/>
          <w:szCs w:val="22"/>
          <w:u w:val="single"/>
        </w:rPr>
        <w:drawing>
          <wp:inline distB="0" distT="0" distL="0" distR="0">
            <wp:extent cx="2701290" cy="2025650"/>
            <wp:effectExtent b="0" l="0" r="0" t="0"/>
            <wp:docPr descr="Image result for LRA" id="5" name="image5.jpg"/>
            <a:graphic>
              <a:graphicData uri="http://schemas.openxmlformats.org/drawingml/2006/picture">
                <pic:pic>
                  <pic:nvPicPr>
                    <pic:cNvPr descr="Image result for LRA" id="0" name="image5.jpg"/>
                    <pic:cNvPicPr preferRelativeResize="0"/>
                  </pic:nvPicPr>
                  <pic:blipFill>
                    <a:blip r:embed="rId7"/>
                    <a:srcRect b="0" l="0" r="0" t="0"/>
                    <a:stretch>
                      <a:fillRect/>
                    </a:stretch>
                  </pic:blipFill>
                  <pic:spPr>
                    <a:xfrm>
                      <a:off x="0" y="0"/>
                      <a:ext cx="2701290"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12E">
      <w:pPr>
        <w:spacing w:line="360" w:lineRule="auto"/>
        <w:jc w:val="both"/>
        <w:rPr>
          <w:rFonts w:ascii="Bookman Old Style" w:cs="Bookman Old Style" w:eastAsia="Bookman Old Style" w:hAnsi="Bookman Old Style"/>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12F">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w:t>
      </w:r>
      <w:r w:rsidDel="00000000" w:rsidR="00000000" w:rsidRPr="00000000">
        <w:rPr>
          <w:rFonts w:ascii="Bookman Old Style" w:cs="Bookman Old Style" w:eastAsia="Bookman Old Style" w:hAnsi="Bookman Old Style"/>
          <w:b w:val="1"/>
          <w:bCs w:val="1"/>
          <w:color w:val="000000"/>
          <w:sz w:val="22"/>
          <w:szCs w:val="22"/>
          <w:rtl w:val="0"/>
        </w:rPr>
        <w:t xml:space="preserve">Labour Relations Act</w:t>
      </w:r>
      <w:r w:rsidDel="00000000" w:rsidR="00000000" w:rsidRPr="00000000">
        <w:rPr>
          <w:rFonts w:ascii="Bookman Old Style" w:cs="Bookman Old Style" w:eastAsia="Bookman Old Style" w:hAnsi="Bookman Old Style"/>
          <w:color w:val="000000"/>
          <w:sz w:val="22"/>
          <w:szCs w:val="22"/>
          <w:rtl w:val="0"/>
        </w:rPr>
        <w:t xml:space="preserve"> (LRA), Act 66 of 1995 aims to promote economic development, social justice, labour peace and democracy in the workplace.</w:t>
      </w:r>
    </w:p>
    <w:p w:rsidR="00000000" w:rsidDel="00000000" w:rsidP="00000000" w:rsidRDefault="00000000" w:rsidRPr="00000000" w14:paraId="00000130">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31">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is the main purpose of Labour Relations Act?</w:t>
      </w:r>
    </w:p>
    <w:p w:rsidR="00000000" w:rsidDel="00000000" w:rsidP="00000000" w:rsidRDefault="00000000" w:rsidRPr="00000000" w14:paraId="00000132">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Labour relations act summary</w:t>
        <w:br w:type="textWrapping"/>
        <w:br w:type="textWrapping"/>
        <w:t xml:space="preserve">The purpose of the labour relations act is not only to protect everyone in the workplace but to also promote economic development, fair labour practices, peace, democracy and social development.</w:t>
      </w:r>
    </w:p>
    <w:p w:rsidR="00000000" w:rsidDel="00000000" w:rsidP="00000000" w:rsidRDefault="00000000" w:rsidRPr="00000000" w14:paraId="00000133">
      <w:pPr>
        <w:spacing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34">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Is it legal to have two jobs in SA?</w:t>
      </w:r>
    </w:p>
    <w:p w:rsidR="00000000" w:rsidDel="00000000" w:rsidP="00000000" w:rsidRDefault="00000000" w:rsidRPr="00000000" w14:paraId="00000135">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Do employees have the right to have an additional job? South Africa's Constitution states that everyone has the right to work. In essence, employers can therefore not prohibit an employee form working.</w:t>
      </w:r>
    </w:p>
    <w:p w:rsidR="00000000" w:rsidDel="00000000" w:rsidP="00000000" w:rsidRDefault="00000000" w:rsidRPr="00000000" w14:paraId="00000136">
      <w:pPr>
        <w:spacing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37">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does the LRA deal with?</w:t>
      </w:r>
    </w:p>
    <w:p w:rsidR="00000000" w:rsidDel="00000000" w:rsidP="00000000" w:rsidRDefault="00000000" w:rsidRPr="00000000" w14:paraId="00000138">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Labour Relations Act, 66 of 1995</w:t>
        <w:br w:type="textWrapping"/>
        <w:br w:type="textWrapping"/>
        <w:t xml:space="preserve">This Act regulates the organisational rights of trade unions and promotes and facilitates collective bargaining at the workplace and at sectoral level. It also deals with strikes and lockouts, workplace forums and alternative dispute resolution.</w:t>
      </w:r>
    </w:p>
    <w:p w:rsidR="00000000" w:rsidDel="00000000" w:rsidP="00000000" w:rsidRDefault="00000000" w:rsidRPr="00000000" w14:paraId="00000139">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3A">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bfbfbf"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KT0202</w:t>
        <w:tab/>
        <w:t xml:space="preserve">POPI</w:t>
      </w:r>
    </w:p>
    <w:p w:rsidR="00000000" w:rsidDel="00000000" w:rsidP="00000000" w:rsidRDefault="00000000" w:rsidRPr="00000000" w14:paraId="0000013B">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3C">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An introduction to the </w:t>
      </w:r>
      <w:r w:rsidDel="00000000" w:rsidR="00000000" w:rsidRPr="00000000">
        <w:rPr>
          <w:rFonts w:ascii="Bookman Old Style" w:cs="Bookman Old Style" w:eastAsia="Bookman Old Style" w:hAnsi="Bookman Old Style"/>
          <w:b w:val="1"/>
          <w:bCs w:val="1"/>
          <w:color w:val="000000"/>
          <w:sz w:val="22"/>
          <w:szCs w:val="22"/>
          <w:rtl w:val="0"/>
        </w:rPr>
        <w:t xml:space="preserve">Protection of Personal Information Act</w:t>
      </w:r>
      <w:r w:rsidDel="00000000" w:rsidR="00000000" w:rsidRPr="00000000">
        <w:rPr>
          <w:rFonts w:ascii="Bookman Old Style" w:cs="Bookman Old Style" w:eastAsia="Bookman Old Style" w:hAnsi="Bookman Old Style"/>
          <w:color w:val="000000"/>
          <w:sz w:val="22"/>
          <w:szCs w:val="22"/>
          <w:rtl w:val="0"/>
        </w:rPr>
        <w:t xml:space="preserve"> (or POPI Act or POPIA) Purpose of the Act. The increasing cases of theft and misuse of people's personal information has led to the need to promulgate regulations to protect personal information and one's right to privacy.</w:t>
      </w:r>
    </w:p>
    <w:p w:rsidR="00000000" w:rsidDel="00000000" w:rsidP="00000000" w:rsidRDefault="00000000" w:rsidRPr="00000000" w14:paraId="0000013D">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3E">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is Popi in South Africa?</w:t>
      </w:r>
    </w:p>
    <w:p w:rsidR="00000000" w:rsidDel="00000000" w:rsidP="00000000" w:rsidRDefault="00000000" w:rsidRPr="00000000" w14:paraId="0000013F">
      <w:pPr>
        <w:spacing w:line="360" w:lineRule="auto"/>
        <w:jc w:val="both"/>
        <w:rPr>
          <w:rFonts w:ascii="Bookman Old Style" w:cs="Bookman Old Style" w:eastAsia="Bookman Old Style" w:hAnsi="Bookman Old Style"/>
          <w:color w:val="0000ff"/>
          <w:sz w:val="22"/>
          <w:szCs w:val="22"/>
          <w:u w:val="single"/>
        </w:rPr>
      </w:pPr>
      <w:r w:rsidDel="00000000" w:rsidR="00000000" w:rsidRPr="00000000">
        <w:fldChar w:fldCharType="begin"/>
        <w:instrText xml:space="preserve"> HYPERLINK "https://www.google.com/search?rlz=1C5CHFA_enZA964ZA964&amp;biw=674&amp;bih=617&amp;sxsrf=APq-WBut_MlDr7peWGPin4pEy9Ybm4R7Uw:1650365414382&amp;q=What+is+Popi+in+South+Africa?&amp;tbm=isch&amp;source=iu&amp;ictx=1&amp;vet=1&amp;fir=XmvFNZJbKG4gaM%252CvV6jOrPvdrPaOM%252C_&amp;usg=AI4_-kQwvJ3evNO-3WrY0HgSNDKWZNm3Kw&amp;sa=X&amp;ved=2ahUKEwj6jpii-p_3AhWqgVwKHe5NCikQ9QF6BAgWEAE#imgrc=XmvFNZJbKG4gaM" </w:instrText>
        <w:fldChar w:fldCharType="separate"/>
      </w:r>
      <w:r w:rsidDel="00000000" w:rsidR="00000000" w:rsidRPr="00000000">
        <w:rPr>
          <w:rtl w:val="0"/>
        </w:rPr>
      </w:r>
    </w:p>
    <w:p w:rsidR="00000000" w:rsidDel="00000000" w:rsidP="00000000" w:rsidRDefault="00000000" w:rsidRPr="00000000" w14:paraId="00000140">
      <w:pPr>
        <w:spacing w:line="360" w:lineRule="auto"/>
        <w:jc w:val="both"/>
        <w:rPr>
          <w:rFonts w:ascii="Bookman Old Style" w:cs="Bookman Old Style" w:eastAsia="Bookman Old Style" w:hAnsi="Bookman Old Style"/>
          <w:color w:val="0000ff"/>
          <w:sz w:val="22"/>
          <w:szCs w:val="22"/>
          <w:u w:val="single"/>
        </w:rPr>
      </w:pPr>
      <w:r w:rsidDel="00000000" w:rsidR="00000000" w:rsidRPr="00000000">
        <w:rPr>
          <w:rFonts w:ascii="Bookman Old Style" w:cs="Bookman Old Style" w:eastAsia="Bookman Old Style" w:hAnsi="Bookman Old Style"/>
          <w:color w:val="0000ff"/>
          <w:sz w:val="22"/>
          <w:szCs w:val="22"/>
          <w:u w:val="single"/>
        </w:rPr>
        <w:drawing>
          <wp:inline distB="0" distT="0" distL="0" distR="0">
            <wp:extent cx="2757170" cy="1463040"/>
            <wp:effectExtent b="0" l="0" r="0" t="0"/>
            <wp:docPr descr="Image result for POPI" id="4" name="image7.png"/>
            <a:graphic>
              <a:graphicData uri="http://schemas.openxmlformats.org/drawingml/2006/picture">
                <pic:pic>
                  <pic:nvPicPr>
                    <pic:cNvPr descr="Image result for POPI" id="0" name="image7.png"/>
                    <pic:cNvPicPr preferRelativeResize="0"/>
                  </pic:nvPicPr>
                  <pic:blipFill>
                    <a:blip r:embed="rId8"/>
                    <a:srcRect b="0" l="0" r="0" t="0"/>
                    <a:stretch>
                      <a:fillRect/>
                    </a:stretch>
                  </pic:blipFill>
                  <pic:spPr>
                    <a:xfrm>
                      <a:off x="0" y="0"/>
                      <a:ext cx="2757170" cy="1463040"/>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spacing w:line="360" w:lineRule="auto"/>
        <w:jc w:val="both"/>
        <w:rPr>
          <w:rFonts w:ascii="Bookman Old Style" w:cs="Bookman Old Style" w:eastAsia="Bookman Old Style" w:hAnsi="Bookman Old Style"/>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142">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Protection of Personal Information Act (or POPI Act) is </w:t>
      </w:r>
      <w:r w:rsidDel="00000000" w:rsidR="00000000" w:rsidRPr="00000000">
        <w:rPr>
          <w:rFonts w:ascii="Bookman Old Style" w:cs="Bookman Old Style" w:eastAsia="Bookman Old Style" w:hAnsi="Bookman Old Style"/>
          <w:b w:val="1"/>
          <w:bCs w:val="1"/>
          <w:color w:val="000000"/>
          <w:sz w:val="22"/>
          <w:szCs w:val="22"/>
          <w:rtl w:val="0"/>
        </w:rPr>
        <w:t xml:space="preserve">South Africa's equivalent of the EU GDPR</w:t>
      </w:r>
      <w:r w:rsidDel="00000000" w:rsidR="00000000" w:rsidRPr="00000000">
        <w:rPr>
          <w:rFonts w:ascii="Bookman Old Style" w:cs="Bookman Old Style" w:eastAsia="Bookman Old Style" w:hAnsi="Bookman Old Style"/>
          <w:color w:val="000000"/>
          <w:sz w:val="22"/>
          <w:szCs w:val="22"/>
          <w:rtl w:val="0"/>
        </w:rPr>
        <w:t xml:space="preserve">. It sets some conditions for responsible parties (called controllers in other jurisdictions) to lawfully process the personal information of data subjects (both natural and juristic persons).</w:t>
      </w:r>
    </w:p>
    <w:p w:rsidR="00000000" w:rsidDel="00000000" w:rsidP="00000000" w:rsidRDefault="00000000" w:rsidRPr="00000000" w14:paraId="00000143">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44">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is the POPI Act 2021?</w:t>
      </w:r>
    </w:p>
    <w:p w:rsidR="00000000" w:rsidDel="00000000" w:rsidP="00000000" w:rsidRDefault="00000000" w:rsidRPr="00000000" w14:paraId="00000145">
      <w:pPr>
        <w:spacing w:line="360" w:lineRule="auto"/>
        <w:jc w:val="both"/>
        <w:rPr>
          <w:rFonts w:ascii="Bookman Old Style" w:cs="Bookman Old Style" w:eastAsia="Bookman Old Style" w:hAnsi="Bookman Old Style"/>
          <w:color w:val="0000ff"/>
          <w:sz w:val="22"/>
          <w:szCs w:val="22"/>
          <w:u w:val="single"/>
        </w:rPr>
      </w:pPr>
      <w:r w:rsidDel="00000000" w:rsidR="00000000" w:rsidRPr="00000000">
        <w:fldChar w:fldCharType="begin"/>
        <w:instrText xml:space="preserve"> HYPERLINK "https://www.google.com/search?rlz=1C5CHFA_enZA964ZA964&amp;sxsrf=APq-WBvx_iWHfjUZYVHdTMNVZVxWYf412w:1650365428250&amp;q=What+is+the+POPI+Act+2021?&amp;tbm=isch&amp;source=iu&amp;ictx=1&amp;vet=1&amp;fir=XHH-OomZrBOGwM%252CDeomqizq0JLWOM%252C_&amp;usg=AI4_-kQRgWB45sOAHM0GMaGEbAZXt_nNMg&amp;sa=X&amp;ved=2ahUKEwi-uNyo-p_3AhUQs6QKHW_ADxYQ9QF6BAgKEAE#imgrc=XHH-OomZrBOGwM" </w:instrText>
        <w:fldChar w:fldCharType="separate"/>
      </w:r>
      <w:r w:rsidDel="00000000" w:rsidR="00000000" w:rsidRPr="00000000">
        <w:rPr>
          <w:rtl w:val="0"/>
        </w:rPr>
      </w:r>
    </w:p>
    <w:p w:rsidR="00000000" w:rsidDel="00000000" w:rsidP="00000000" w:rsidRDefault="00000000" w:rsidRPr="00000000" w14:paraId="00000146">
      <w:pPr>
        <w:spacing w:line="360" w:lineRule="auto"/>
        <w:jc w:val="both"/>
        <w:rPr>
          <w:rFonts w:ascii="Bookman Old Style" w:cs="Bookman Old Style" w:eastAsia="Bookman Old Style" w:hAnsi="Bookman Old Style"/>
          <w:color w:val="0000ff"/>
          <w:sz w:val="22"/>
          <w:szCs w:val="22"/>
          <w:u w:val="single"/>
        </w:rPr>
      </w:pPr>
      <w:r w:rsidDel="00000000" w:rsidR="00000000" w:rsidRPr="00000000">
        <w:rPr>
          <w:rFonts w:ascii="Bookman Old Style" w:cs="Bookman Old Style" w:eastAsia="Bookman Old Style" w:hAnsi="Bookman Old Style"/>
          <w:color w:val="0000ff"/>
          <w:sz w:val="22"/>
          <w:szCs w:val="22"/>
          <w:u w:val="single"/>
        </w:rPr>
        <w:drawing>
          <wp:inline distB="0" distT="0" distL="0" distR="0">
            <wp:extent cx="2757170" cy="1983740"/>
            <wp:effectExtent b="0" l="0" r="0" t="0"/>
            <wp:docPr descr="Image result" id="7" name="image6.png"/>
            <a:graphic>
              <a:graphicData uri="http://schemas.openxmlformats.org/drawingml/2006/picture">
                <pic:pic>
                  <pic:nvPicPr>
                    <pic:cNvPr descr="Image result" id="0" name="image6.png"/>
                    <pic:cNvPicPr preferRelativeResize="0"/>
                  </pic:nvPicPr>
                  <pic:blipFill>
                    <a:blip r:embed="rId9"/>
                    <a:srcRect b="0" l="0" r="0" t="0"/>
                    <a:stretch>
                      <a:fillRect/>
                    </a:stretch>
                  </pic:blipFill>
                  <pic:spPr>
                    <a:xfrm>
                      <a:off x="0" y="0"/>
                      <a:ext cx="2757170" cy="1983740"/>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spacing w:line="360" w:lineRule="auto"/>
        <w:jc w:val="both"/>
        <w:rPr>
          <w:rFonts w:ascii="Bookman Old Style" w:cs="Bookman Old Style" w:eastAsia="Bookman Old Style" w:hAnsi="Bookman Old Style"/>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148">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purpose of Act to is protect personal information, to strike a balance between the right to privacy and the need for the free flow of, and access to information, and to regulate how personal information is processed.</w:t>
      </w:r>
    </w:p>
    <w:p w:rsidR="00000000" w:rsidDel="00000000" w:rsidP="00000000" w:rsidRDefault="00000000" w:rsidRPr="00000000" w14:paraId="00000149">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4A">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bfbfbf"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KT0203</w:t>
        <w:tab/>
        <w:t xml:space="preserve">B-BBEE</w:t>
      </w:r>
    </w:p>
    <w:p w:rsidR="00000000" w:rsidDel="00000000" w:rsidP="00000000" w:rsidRDefault="00000000" w:rsidRPr="00000000" w14:paraId="0000014B">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Being a Broad-Based Black Economic Empowerment (B-BBEE) compliant business is a certification that all businesses in South Africa should have.</w:t>
      </w:r>
    </w:p>
    <w:p w:rsidR="00000000" w:rsidDel="00000000" w:rsidP="00000000" w:rsidRDefault="00000000" w:rsidRPr="00000000" w14:paraId="0000014C">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4D">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is the difference between BEE and B-BBEE? </w:t>
      </w:r>
    </w:p>
    <w:p w:rsidR="00000000" w:rsidDel="00000000" w:rsidP="00000000" w:rsidRDefault="00000000" w:rsidRPr="00000000" w14:paraId="0000014E">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BEE refers to the government's policy, B-BBEE is the implementation of the policy. Both refer to the same strategic framework that seeks to right the wrongs of the past and to distribute the wealth of nation across all races and genders.</w:t>
      </w:r>
    </w:p>
    <w:p w:rsidR="00000000" w:rsidDel="00000000" w:rsidP="00000000" w:rsidRDefault="00000000" w:rsidRPr="00000000" w14:paraId="0000014F">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50">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is the role of B-BBEE?</w:t>
      </w:r>
    </w:p>
    <w:p w:rsidR="00000000" w:rsidDel="00000000" w:rsidP="00000000" w:rsidRDefault="00000000" w:rsidRPr="00000000" w14:paraId="00000151">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objectives of BBBEE, as per Section 2 of the BBBEE Bill, include: Promoting economic transformation in order to enable meaningful participation of black people in the economy. Achieving a substantial change in the racial composition of ownership and management structures of existing and new enterprises.</w:t>
      </w:r>
    </w:p>
    <w:p w:rsidR="00000000" w:rsidDel="00000000" w:rsidP="00000000" w:rsidRDefault="00000000" w:rsidRPr="00000000" w14:paraId="00000152">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53">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bfbfbf"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KT0204</w:t>
        <w:tab/>
        <w:t xml:space="preserve"> BCEA</w:t>
      </w:r>
    </w:p>
    <w:p w:rsidR="00000000" w:rsidDel="00000000" w:rsidP="00000000" w:rsidRDefault="00000000" w:rsidRPr="00000000" w14:paraId="00000154">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55">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Summary of the ACT</w:t>
      </w:r>
      <w:r w:rsidDel="00000000" w:rsidR="00000000" w:rsidRPr="00000000">
        <w:rPr>
          <w:rFonts w:ascii="Bookman Old Style" w:cs="Bookman Old Style" w:eastAsia="Bookman Old Style" w:hAnsi="Bookman Old Style"/>
          <w:color w:val="000000"/>
          <w:sz w:val="22"/>
          <w:szCs w:val="22"/>
          <w:rtl w:val="0"/>
        </w:rPr>
        <w:t xml:space="preserve"> (BCEA) in terms of Section 30. All employers must display a copy of this summary of the Basic Conditions of Employment Act in the workplace.</w:t>
      </w:r>
    </w:p>
    <w:p w:rsidR="00000000" w:rsidDel="00000000" w:rsidP="00000000" w:rsidRDefault="00000000" w:rsidRPr="00000000" w14:paraId="00000156">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57">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Who is protected by the BCEA?</w:t>
      </w:r>
    </w:p>
    <w:p w:rsidR="00000000" w:rsidDel="00000000" w:rsidP="00000000" w:rsidRDefault="00000000" w:rsidRPr="00000000" w14:paraId="00000158">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BCEA applies to all employees, except for the following type of employees: a. </w:t>
      </w:r>
      <w:r w:rsidDel="00000000" w:rsidR="00000000" w:rsidRPr="00000000">
        <w:rPr>
          <w:rFonts w:ascii="Bookman Old Style" w:cs="Bookman Old Style" w:eastAsia="Bookman Old Style" w:hAnsi="Bookman Old Style"/>
          <w:b w:val="1"/>
          <w:bCs w:val="1"/>
          <w:color w:val="000000"/>
          <w:sz w:val="22"/>
          <w:szCs w:val="22"/>
          <w:rtl w:val="0"/>
        </w:rPr>
        <w:t xml:space="preserve">People </w:t>
      </w:r>
      <w:r w:rsidDel="00000000" w:rsidR="00000000" w:rsidRPr="00000000">
        <w:rPr>
          <w:rFonts w:ascii="Bookman Old Style" w:cs="Bookman Old Style" w:eastAsia="Bookman Old Style" w:hAnsi="Bookman Old Style"/>
          <w:color w:val="000000"/>
          <w:sz w:val="22"/>
          <w:szCs w:val="22"/>
          <w:rtl w:val="0"/>
        </w:rPr>
        <w:t xml:space="preserve">who are busy with “on the job” (vocational) training - However, the BCEA does apply to these types of employees, but only if they are not covered by any other law with regards to their employment; b.</w:t>
      </w:r>
    </w:p>
    <w:p w:rsidR="00000000" w:rsidDel="00000000" w:rsidP="00000000" w:rsidRDefault="00000000" w:rsidRPr="00000000" w14:paraId="00000159">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5A">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is an employee in terms of BCEA?</w:t>
      </w:r>
    </w:p>
    <w:p w:rsidR="00000000" w:rsidDel="00000000" w:rsidP="00000000" w:rsidRDefault="00000000" w:rsidRPr="00000000" w14:paraId="0000015B">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 person is presumed to be an employee if any one of the 7 factors listed in the LRA – section 200A. – or the BCEA section 83A - is present in the relationship between that person and the person for. whom they work or to whom they render services.</w:t>
      </w:r>
    </w:p>
    <w:p w:rsidR="00000000" w:rsidDel="00000000" w:rsidP="00000000" w:rsidRDefault="00000000" w:rsidRPr="00000000" w14:paraId="0000015C">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5D">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is a deemed employee South Africa?</w:t>
      </w:r>
    </w:p>
    <w:p w:rsidR="00000000" w:rsidDel="00000000" w:rsidP="00000000" w:rsidRDefault="00000000" w:rsidRPr="00000000" w14:paraId="0000015E">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In terms of section 198A(5), an employee (earning below the threshold) is deemed to be an employee of the client and must be treated on the whole no less favourably than an actual employee of the client performing the same or similar work, unless the distinction is justifiable.</w:t>
      </w:r>
    </w:p>
    <w:p w:rsidR="00000000" w:rsidDel="00000000" w:rsidP="00000000" w:rsidRDefault="00000000" w:rsidRPr="00000000" w14:paraId="0000015F">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60">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bfbfbf"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KT0205</w:t>
        <w:tab/>
        <w:t xml:space="preserve">SDA</w:t>
      </w:r>
    </w:p>
    <w:p w:rsidR="00000000" w:rsidDel="00000000" w:rsidP="00000000" w:rsidRDefault="00000000" w:rsidRPr="00000000" w14:paraId="00000161">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SDA was passed in order to help employees improve and develop skills in the workplace. There is currently a skills development levy (SDL) that is payable to the South African Revenue Services for skills development of employees.</w:t>
      </w:r>
    </w:p>
    <w:p w:rsidR="00000000" w:rsidDel="00000000" w:rsidP="00000000" w:rsidRDefault="00000000" w:rsidRPr="00000000" w14:paraId="00000162">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63">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is the purpose of SDA?</w:t>
      </w:r>
    </w:p>
    <w:p w:rsidR="00000000" w:rsidDel="00000000" w:rsidP="00000000" w:rsidRDefault="00000000" w:rsidRPr="00000000" w14:paraId="00000164">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main purpose of the Skills Development Act (SDA) is to develop the skills or human resource of the South African workforce, improve the quality of life of workers, their prospects of work and labour mobility. employers to use the workplace as an active learning environment.</w:t>
      </w:r>
    </w:p>
    <w:p w:rsidR="00000000" w:rsidDel="00000000" w:rsidP="00000000" w:rsidRDefault="00000000" w:rsidRPr="00000000" w14:paraId="00000165">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66">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does Skills Development Act do?</w:t>
      </w:r>
    </w:p>
    <w:p w:rsidR="00000000" w:rsidDel="00000000" w:rsidP="00000000" w:rsidRDefault="00000000" w:rsidRPr="00000000" w14:paraId="00000167">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to provide for the financing of skills development by means of a levy-grant scheme and a National Skills Fund; to provide for and regulate employment services; and. to provide for matters connected therewith.</w:t>
      </w:r>
    </w:p>
    <w:p w:rsidR="00000000" w:rsidDel="00000000" w:rsidP="00000000" w:rsidRDefault="00000000" w:rsidRPr="00000000" w14:paraId="00000168">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69">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bfbfbf"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KT0206</w:t>
        <w:tab/>
        <w:t xml:space="preserve">Current trends</w:t>
      </w:r>
    </w:p>
    <w:p w:rsidR="00000000" w:rsidDel="00000000" w:rsidP="00000000" w:rsidRDefault="00000000" w:rsidRPr="00000000" w14:paraId="0000016A">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6B">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How does employment legislation impact a business?</w:t>
      </w:r>
    </w:p>
    <w:p w:rsidR="00000000" w:rsidDel="00000000" w:rsidP="00000000" w:rsidRDefault="00000000" w:rsidRPr="00000000" w14:paraId="0000016C">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Employment law imposes additional costs to the business because they have to spend additional money on training, recruitment and pay. Like the Health and Safety Act there are also benefits if the workers feel they are treated fairly and there is more security, they will be more motivated.</w:t>
      </w:r>
    </w:p>
    <w:p w:rsidR="00000000" w:rsidDel="00000000" w:rsidP="00000000" w:rsidRDefault="00000000" w:rsidRPr="00000000" w14:paraId="0000016D">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6E">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legislation must be displayed at every workplace?</w:t>
      </w:r>
    </w:p>
    <w:p w:rsidR="00000000" w:rsidDel="00000000" w:rsidP="00000000" w:rsidRDefault="00000000" w:rsidRPr="00000000" w14:paraId="0000016F">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 Summary of the Basic Conditions of Employment Act: Section 30 of the Basic Conditions of Employment Act requires all employers to display the employee's rights, at the workplace. It must be in the prescribed form and displayed in the official language(s) spoken by employees at the workplace.</w:t>
      </w:r>
    </w:p>
    <w:p w:rsidR="00000000" w:rsidDel="00000000" w:rsidP="00000000" w:rsidRDefault="00000000" w:rsidRPr="00000000" w14:paraId="00000170">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71">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72">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Internal Assessment Criteria and Weight</w:t>
      </w:r>
    </w:p>
    <w:p w:rsidR="00000000" w:rsidDel="00000000" w:rsidP="00000000" w:rsidRDefault="00000000" w:rsidRPr="00000000" w14:paraId="00000173">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7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IAC0201</w:t>
        <w:tab/>
        <w:t xml:space="preserve">Legislation governing workplaces is identified and the implications for the workplace are reasoned</w:t>
      </w:r>
    </w:p>
    <w:p w:rsidR="00000000" w:rsidDel="00000000" w:rsidP="00000000" w:rsidRDefault="00000000" w:rsidRPr="00000000" w14:paraId="00000175">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76">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77">
      <w:pPr>
        <w:spacing w:line="360" w:lineRule="auto"/>
        <w:jc w:val="both"/>
        <w:rPr>
          <w:rFonts w:ascii="Bookman Old Style" w:cs="Bookman Old Style" w:eastAsia="Bookman Old Style" w:hAnsi="Bookman Old Style"/>
          <w:b w:val="1"/>
          <w:bCs w:val="1"/>
          <w:i w:val="1"/>
          <w:iCs w:val="1"/>
          <w:color w:val="000000"/>
          <w:sz w:val="22"/>
          <w:szCs w:val="22"/>
        </w:rPr>
      </w:pPr>
      <w:r w:rsidDel="00000000" w:rsidR="00000000" w:rsidRPr="00000000">
        <w:rPr>
          <w:rtl w:val="0"/>
        </w:rPr>
      </w:r>
    </w:p>
    <w:p w:rsidR="00000000" w:rsidDel="00000000" w:rsidP="00000000" w:rsidRDefault="00000000" w:rsidRPr="00000000" w14:paraId="00000178">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179">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17A">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17B">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17C">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17D">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17E">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17F">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180">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181">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182">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183">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184">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185">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186">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187">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188">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189">
      <w:pPr>
        <w:pStyle w:val="Heading1"/>
        <w:jc w:val="both"/>
        <w:rPr>
          <w:rFonts w:ascii="Bookman Old Style" w:cs="Bookman Old Style" w:eastAsia="Bookman Old Style" w:hAnsi="Bookman Old Style"/>
          <w:b w:val="0"/>
          <w:bCs w:val="0"/>
          <w:sz w:val="22"/>
          <w:szCs w:val="22"/>
        </w:rPr>
      </w:pPr>
      <w:r w:rsidDel="00000000" w:rsidR="00000000" w:rsidRPr="00000000">
        <w:rPr>
          <w:rFonts w:ascii="Bookman Old Style" w:cs="Bookman Old Style" w:eastAsia="Bookman Old Style" w:hAnsi="Bookman Old Style"/>
          <w:sz w:val="22"/>
          <w:szCs w:val="22"/>
          <w:rtl w:val="0"/>
        </w:rPr>
        <w:t xml:space="preserve">KM-04-KT03: Introduction to ethics and security</w:t>
      </w:r>
      <w:r w:rsidDel="00000000" w:rsidR="00000000" w:rsidRPr="00000000">
        <w:rPr>
          <w:rtl w:val="0"/>
        </w:rPr>
      </w:r>
    </w:p>
    <w:p w:rsidR="00000000" w:rsidDel="00000000" w:rsidP="00000000" w:rsidRDefault="00000000" w:rsidRPr="00000000" w14:paraId="0000018A">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Learning Outcome </w:t>
      </w:r>
    </w:p>
    <w:p w:rsidR="00000000" w:rsidDel="00000000" w:rsidP="00000000" w:rsidRDefault="00000000" w:rsidRPr="00000000" w14:paraId="0000018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KT0301</w:t>
        <w:tab/>
        <w:t xml:space="preserve">Principles and practices</w:t>
      </w:r>
    </w:p>
    <w:p w:rsidR="00000000" w:rsidDel="00000000" w:rsidP="00000000" w:rsidRDefault="00000000" w:rsidRPr="00000000" w14:paraId="0000018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KT0302</w:t>
        <w:tab/>
        <w:t xml:space="preserve">Concepts, definitions and terminology</w:t>
      </w:r>
    </w:p>
    <w:p w:rsidR="00000000" w:rsidDel="00000000" w:rsidP="00000000" w:rsidRDefault="00000000" w:rsidRPr="00000000" w14:paraId="0000018D">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8E">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bfbfbf"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KT0301</w:t>
        <w:tab/>
        <w:t xml:space="preserve">Principles and practices</w:t>
      </w:r>
    </w:p>
    <w:p w:rsidR="00000000" w:rsidDel="00000000" w:rsidP="00000000" w:rsidRDefault="00000000" w:rsidRPr="00000000" w14:paraId="0000018F">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is ethical behaviour?</w:t>
      </w:r>
    </w:p>
    <w:p w:rsidR="00000000" w:rsidDel="00000000" w:rsidP="00000000" w:rsidRDefault="00000000" w:rsidRPr="00000000" w14:paraId="00000190">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91">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Ethical behaviour can't necessarily be defined by one set of actions or moral values. As defined by the Encyclopaedia Britannica, ethics, is the discipline concerned with what is morally good and bad and morally right and wrong. "[Ethics is] not a matter of factual knowledge in the way that the sciences and other branches of inquiry are. Rather, it has to do with determining the nature of normative theories and applying these sets of principles to practical moral problems."9</w:t>
      </w:r>
    </w:p>
    <w:p w:rsidR="00000000" w:rsidDel="00000000" w:rsidP="00000000" w:rsidRDefault="00000000" w:rsidRPr="00000000" w14:paraId="00000192">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There are some ethics, or moral principles, that are generally agreed upon such as that it's wrong to kill another person, returning a lost wallet is good, littering is bad, and so on. However, personally, and in business, you're likely to come across situations in which the good or bad choice isn't so obvious.</w:t>
      </w:r>
    </w:p>
    <w:p w:rsidR="00000000" w:rsidDel="00000000" w:rsidP="00000000" w:rsidRDefault="00000000" w:rsidRPr="00000000" w14:paraId="00000193">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94">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When it comes to business, ethical behaviour can be determined by basic business principles, certain company morals and codes of conduct specific to certain industries. Basic business principles say that you should create a quality product and pay fair wage</w:t>
      </w:r>
    </w:p>
    <w:p w:rsidR="00000000" w:rsidDel="00000000" w:rsidP="00000000" w:rsidRDefault="00000000" w:rsidRPr="00000000" w14:paraId="00000195">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96">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The 12 ethical principles for business executives</w:t>
      </w:r>
    </w:p>
    <w:p w:rsidR="00000000" w:rsidDel="00000000" w:rsidP="00000000" w:rsidRDefault="00000000" w:rsidRPr="00000000" w14:paraId="00000197">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98">
      <w:pPr>
        <w:spacing w:line="360" w:lineRule="auto"/>
        <w:ind w:left="720" w:firstLine="0"/>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1. HONESTY</w:t>
      </w:r>
    </w:p>
    <w:p w:rsidR="00000000" w:rsidDel="00000000" w:rsidP="00000000" w:rsidRDefault="00000000" w:rsidRPr="00000000" w14:paraId="00000199">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All personnel must be committed to telling the truth in all forms of communication and in all actions. This includes never purposely telling partial truths, selectively omitting information, making misrepresentations or overstatements. Honesty also means reliably sharing both good and bad news with equal candour.</w:t>
      </w:r>
    </w:p>
    <w:p w:rsidR="00000000" w:rsidDel="00000000" w:rsidP="00000000" w:rsidRDefault="00000000" w:rsidRPr="00000000" w14:paraId="0000019A">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9B">
      <w:pPr>
        <w:spacing w:line="360" w:lineRule="auto"/>
        <w:ind w:left="720" w:firstLine="0"/>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2. FAIRNESS</w:t>
      </w:r>
    </w:p>
    <w:p w:rsidR="00000000" w:rsidDel="00000000" w:rsidP="00000000" w:rsidRDefault="00000000" w:rsidRPr="00000000" w14:paraId="0000019C">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9D">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All dealings and relationships must be founded on a conscious commitment to fairness, treating others as you would like to be treated. Fairness requires treating all individuals equally and courteously, never exercising power arbitrarily and never exploiting weaknesses or mistakes for personal or corporate benefit.</w:t>
      </w:r>
    </w:p>
    <w:p w:rsidR="00000000" w:rsidDel="00000000" w:rsidP="00000000" w:rsidRDefault="00000000" w:rsidRPr="00000000" w14:paraId="0000019E">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9F">
      <w:pPr>
        <w:spacing w:line="360" w:lineRule="auto"/>
        <w:ind w:left="720" w:firstLine="0"/>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3. LEADERSHIP</w:t>
      </w:r>
    </w:p>
    <w:p w:rsidR="00000000" w:rsidDel="00000000" w:rsidP="00000000" w:rsidRDefault="00000000" w:rsidRPr="00000000" w14:paraId="000001A0">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Demonstrated by a conscious effort to set a positive example of ethical behaviour, leadership is a commitment to excellence through ethical decision-making. Businesses and business executives maintain their leads by constantly improving operational efficiency, worker satisfaction and customer approval.</w:t>
      </w:r>
    </w:p>
    <w:p w:rsidR="00000000" w:rsidDel="00000000" w:rsidP="00000000" w:rsidRDefault="00000000" w:rsidRPr="00000000" w14:paraId="000001A1">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A2">
      <w:pPr>
        <w:spacing w:line="360" w:lineRule="auto"/>
        <w:ind w:left="720" w:firstLine="0"/>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4. INTEGRITY</w:t>
      </w:r>
    </w:p>
    <w:p w:rsidR="00000000" w:rsidDel="00000000" w:rsidP="00000000" w:rsidRDefault="00000000" w:rsidRPr="00000000" w14:paraId="000001A3">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Organizations and personnel demonstrate integrity through a consistency between actions and words that inspires trust and credibility. Integrity also means keeping promises, honouring commitments, meeting deadlines and refusing to participate in unscrupulous activities or business dealings.</w:t>
      </w:r>
    </w:p>
    <w:p w:rsidR="00000000" w:rsidDel="00000000" w:rsidP="00000000" w:rsidRDefault="00000000" w:rsidRPr="00000000" w14:paraId="000001A4">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A5">
      <w:pPr>
        <w:spacing w:line="360" w:lineRule="auto"/>
        <w:ind w:left="720" w:firstLine="0"/>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5. COMPASSION</w:t>
      </w:r>
    </w:p>
    <w:p w:rsidR="00000000" w:rsidDel="00000000" w:rsidP="00000000" w:rsidRDefault="00000000" w:rsidRPr="00000000" w14:paraId="000001A6">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Fostering a business environment of empathy and compassion requires a commitment to being kind and caring toward all personnel, business partners and customers. Business goals must be benevolent, ensured by spending enough time to understand the needs and sensitivities of others, including the local community.</w:t>
      </w:r>
    </w:p>
    <w:p w:rsidR="00000000" w:rsidDel="00000000" w:rsidP="00000000" w:rsidRDefault="00000000" w:rsidRPr="00000000" w14:paraId="000001A7">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A8">
      <w:pPr>
        <w:spacing w:line="360" w:lineRule="auto"/>
        <w:ind w:left="720" w:firstLine="0"/>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6. RESPECT</w:t>
      </w:r>
    </w:p>
    <w:p w:rsidR="00000000" w:rsidDel="00000000" w:rsidP="00000000" w:rsidRDefault="00000000" w:rsidRPr="00000000" w14:paraId="000001A9">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Respect is demonstrated by a full commitment to the human rights, dignity, autonomy, interests and privacy of all personnel. It means recognizing that everyone deserves equal respect and support for sharing ideas and opinions, without fear of any penalty or form of discrimination.</w:t>
      </w:r>
    </w:p>
    <w:p w:rsidR="00000000" w:rsidDel="00000000" w:rsidP="00000000" w:rsidRDefault="00000000" w:rsidRPr="00000000" w14:paraId="000001AA">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AB">
      <w:pPr>
        <w:spacing w:line="360" w:lineRule="auto"/>
        <w:ind w:left="720" w:firstLine="0"/>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7. RESPONSIBILITY</w:t>
      </w:r>
    </w:p>
    <w:p w:rsidR="00000000" w:rsidDel="00000000" w:rsidP="00000000" w:rsidRDefault="00000000" w:rsidRPr="00000000" w14:paraId="000001AC">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AD">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Employees exhibit responsibility by taking full ownership of their jobs, striving to be conscious of the emotional, financial and business consequences of their actions. Taking their responsibilities seriously also demonstrates employee maturity and ability to do a job without needing strict supervision.</w:t>
      </w:r>
    </w:p>
    <w:p w:rsidR="00000000" w:rsidDel="00000000" w:rsidP="00000000" w:rsidRDefault="00000000" w:rsidRPr="00000000" w14:paraId="000001AE">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AF">
      <w:pPr>
        <w:spacing w:line="360" w:lineRule="auto"/>
        <w:ind w:left="720" w:firstLine="0"/>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8. LOYALTY</w:t>
      </w:r>
    </w:p>
    <w:p w:rsidR="00000000" w:rsidDel="00000000" w:rsidP="00000000" w:rsidRDefault="00000000" w:rsidRPr="00000000" w14:paraId="000001B0">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B1">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Loyalty is proven by never disclosing information learned in confidence and by remaining faithful to co-workers, clients, business partners and suppliers. Loyal employees avoid conflicts of interest, help build and protect the good reputation of their company and help boost the morale of their co-workers.</w:t>
      </w:r>
    </w:p>
    <w:p w:rsidR="00000000" w:rsidDel="00000000" w:rsidP="00000000" w:rsidRDefault="00000000" w:rsidRPr="00000000" w14:paraId="000001B2">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B3">
      <w:pPr>
        <w:spacing w:line="360" w:lineRule="auto"/>
        <w:ind w:left="720" w:firstLine="0"/>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9. LAW-ABIDING</w:t>
      </w:r>
    </w:p>
    <w:p w:rsidR="00000000" w:rsidDel="00000000" w:rsidP="00000000" w:rsidRDefault="00000000" w:rsidRPr="00000000" w14:paraId="000001B4">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B5">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Organizations must fully comply with all applicable laws and codes from local, state and federal agencies. Law-abiding businesses and personnel also adhere to industry and trade regulations, marketplace standards and any additional mandatory organizational policies, practices and procedures.</w:t>
      </w:r>
    </w:p>
    <w:p w:rsidR="00000000" w:rsidDel="00000000" w:rsidP="00000000" w:rsidRDefault="00000000" w:rsidRPr="00000000" w14:paraId="000001B6">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B7">
      <w:pPr>
        <w:spacing w:line="360" w:lineRule="auto"/>
        <w:ind w:left="720" w:firstLine="0"/>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10. ACCOUNTABILITY</w:t>
      </w:r>
    </w:p>
    <w:p w:rsidR="00000000" w:rsidDel="00000000" w:rsidP="00000000" w:rsidRDefault="00000000" w:rsidRPr="00000000" w14:paraId="000001B8">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B9">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Accountability requires a total commitment to the ethical quality of all decisions, actions and relationships. High expectations for ethical behaviour drive business practices when an organization and its personnel are held accountable to fellow employees, consumers, the local community and the wider public in general.</w:t>
      </w:r>
    </w:p>
    <w:p w:rsidR="00000000" w:rsidDel="00000000" w:rsidP="00000000" w:rsidRDefault="00000000" w:rsidRPr="00000000" w14:paraId="000001BA">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BB">
      <w:pPr>
        <w:spacing w:line="360" w:lineRule="auto"/>
        <w:ind w:left="720" w:firstLine="0"/>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11. TRANSPARENCY</w:t>
      </w:r>
    </w:p>
    <w:p w:rsidR="00000000" w:rsidDel="00000000" w:rsidP="00000000" w:rsidRDefault="00000000" w:rsidRPr="00000000" w14:paraId="000001BC">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BD">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Committing to transparency requires making business information and policies available to appropriate groups, such as financial investors, personnel and consumers. It includes, for example, sharing criteria for price hikes, wages, hiring, granting promotions, addressing workplace infringements and firing employees.</w:t>
      </w:r>
    </w:p>
    <w:p w:rsidR="00000000" w:rsidDel="00000000" w:rsidP="00000000" w:rsidRDefault="00000000" w:rsidRPr="00000000" w14:paraId="000001BE">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BF">
      <w:pPr>
        <w:spacing w:line="360" w:lineRule="auto"/>
        <w:ind w:left="720" w:firstLine="0"/>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12. ENVIRONMENTAL CONSCIOUSNESS</w:t>
      </w:r>
    </w:p>
    <w:p w:rsidR="00000000" w:rsidDel="00000000" w:rsidP="00000000" w:rsidRDefault="00000000" w:rsidRPr="00000000" w14:paraId="000001C0">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C1">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Organizations and personnel demonstrate a commitment to the environment by helping mitigate the effects of global climate change. Beneficial actions include reducing the negative environmental impact of doing business by improving energy efficiency to help lower carbon emissions, reducing water usage and reducing waste.</w:t>
      </w:r>
    </w:p>
    <w:p w:rsidR="00000000" w:rsidDel="00000000" w:rsidP="00000000" w:rsidRDefault="00000000" w:rsidRPr="00000000" w14:paraId="000001C2">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C3">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bfbfbf"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KT0302</w:t>
        <w:tab/>
        <w:t xml:space="preserve">Concepts, definitions and terminology</w:t>
      </w:r>
    </w:p>
    <w:p w:rsidR="00000000" w:rsidDel="00000000" w:rsidP="00000000" w:rsidRDefault="00000000" w:rsidRPr="00000000" w14:paraId="000001C4">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are the 3 concepts of ethics?</w:t>
      </w:r>
    </w:p>
    <w:p w:rsidR="00000000" w:rsidDel="00000000" w:rsidP="00000000" w:rsidRDefault="00000000" w:rsidRPr="00000000" w14:paraId="000001C5">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Ethics is categorized according to three types of inquiry or study: normative ethics, meta-ethics, and descriptive ethics. The first approach, normative ethics, is an attempt to decide or prescribe values, behaviours, and ways of being that are right or wrong, good or bad, admirable or deplorable.</w:t>
      </w:r>
    </w:p>
    <w:p w:rsidR="00000000" w:rsidDel="00000000" w:rsidP="00000000" w:rsidRDefault="00000000" w:rsidRPr="00000000" w14:paraId="000001C6">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C7">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Determinants of Ethics</w:t>
      </w:r>
    </w:p>
    <w:p w:rsidR="00000000" w:rsidDel="00000000" w:rsidP="00000000" w:rsidRDefault="00000000" w:rsidRPr="00000000" w14:paraId="000001C8">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Determinants are the sources from which the ethical standard arises. There are multiple determinants of ethics like</w:t>
      </w:r>
    </w:p>
    <w:p w:rsidR="00000000" w:rsidDel="00000000" w:rsidP="00000000" w:rsidRDefault="00000000" w:rsidRPr="00000000" w14:paraId="000001C9">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C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Religion</w:t>
      </w:r>
    </w:p>
    <w:p w:rsidR="00000000" w:rsidDel="00000000" w:rsidP="00000000" w:rsidRDefault="00000000" w:rsidRPr="00000000" w14:paraId="000001C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Law</w:t>
      </w:r>
    </w:p>
    <w:p w:rsidR="00000000" w:rsidDel="00000000" w:rsidP="00000000" w:rsidRDefault="00000000" w:rsidRPr="00000000" w14:paraId="000001C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Society</w:t>
      </w:r>
    </w:p>
    <w:p w:rsidR="00000000" w:rsidDel="00000000" w:rsidP="00000000" w:rsidRDefault="00000000" w:rsidRPr="00000000" w14:paraId="000001C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Individual</w:t>
      </w:r>
    </w:p>
    <w:p w:rsidR="00000000" w:rsidDel="00000000" w:rsidP="00000000" w:rsidRDefault="00000000" w:rsidRPr="00000000" w14:paraId="000001C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Knowledge</w:t>
      </w:r>
    </w:p>
    <w:p w:rsidR="00000000" w:rsidDel="00000000" w:rsidP="00000000" w:rsidRDefault="00000000" w:rsidRPr="00000000" w14:paraId="000001C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Time</w:t>
      </w:r>
    </w:p>
    <w:p w:rsidR="00000000" w:rsidDel="00000000" w:rsidP="00000000" w:rsidRDefault="00000000" w:rsidRPr="00000000" w14:paraId="000001D0">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Consequences of Ethics</w:t>
      </w:r>
    </w:p>
    <w:p w:rsidR="00000000" w:rsidDel="00000000" w:rsidP="00000000" w:rsidRDefault="00000000" w:rsidRPr="00000000" w14:paraId="000001D1">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 consequence is the outcome of any act. Doing good with proper reasoning (being ethical) has many positive consequences like</w:t>
      </w:r>
    </w:p>
    <w:p w:rsidR="00000000" w:rsidDel="00000000" w:rsidP="00000000" w:rsidRDefault="00000000" w:rsidRPr="00000000" w14:paraId="000001D2">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Safeguarding the society.</w:t>
      </w:r>
    </w:p>
    <w:p w:rsidR="00000000" w:rsidDel="00000000" w:rsidP="00000000" w:rsidRDefault="00000000" w:rsidRPr="00000000" w14:paraId="000001D3">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Feeling good.</w:t>
      </w:r>
    </w:p>
    <w:p w:rsidR="00000000" w:rsidDel="00000000" w:rsidP="00000000" w:rsidRDefault="00000000" w:rsidRPr="00000000" w14:paraId="000001D4">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Creating credibility.</w:t>
      </w:r>
    </w:p>
    <w:p w:rsidR="00000000" w:rsidDel="00000000" w:rsidP="00000000" w:rsidRDefault="00000000" w:rsidRPr="00000000" w14:paraId="000001D5">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Satisfying basic human needs etc.</w:t>
      </w:r>
    </w:p>
    <w:p w:rsidR="00000000" w:rsidDel="00000000" w:rsidP="00000000" w:rsidRDefault="00000000" w:rsidRPr="00000000" w14:paraId="000001D6">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However, being unethical has many negative consequences like</w:t>
      </w:r>
    </w:p>
    <w:p w:rsidR="00000000" w:rsidDel="00000000" w:rsidP="00000000" w:rsidRDefault="00000000" w:rsidRPr="00000000" w14:paraId="000001D7">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D8">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Loss of trust.</w:t>
      </w:r>
    </w:p>
    <w:p w:rsidR="00000000" w:rsidDel="00000000" w:rsidP="00000000" w:rsidRDefault="00000000" w:rsidRPr="00000000" w14:paraId="000001D9">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Nepotism.</w:t>
      </w:r>
    </w:p>
    <w:p w:rsidR="00000000" w:rsidDel="00000000" w:rsidP="00000000" w:rsidRDefault="00000000" w:rsidRPr="00000000" w14:paraId="000001DA">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Corruption.</w:t>
      </w:r>
    </w:p>
    <w:p w:rsidR="00000000" w:rsidDel="00000000" w:rsidP="00000000" w:rsidRDefault="00000000" w:rsidRPr="00000000" w14:paraId="000001DB">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Crimes etc.</w:t>
      </w:r>
    </w:p>
    <w:p w:rsidR="00000000" w:rsidDel="00000000" w:rsidP="00000000" w:rsidRDefault="00000000" w:rsidRPr="00000000" w14:paraId="000001DC">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Dimensions of Ethics</w:t>
      </w:r>
    </w:p>
    <w:p w:rsidR="00000000" w:rsidDel="00000000" w:rsidP="00000000" w:rsidRDefault="00000000" w:rsidRPr="00000000" w14:paraId="000001DD">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DE">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Dimensions of Ethics</w:t>
      </w:r>
    </w:p>
    <w:p w:rsidR="00000000" w:rsidDel="00000000" w:rsidP="00000000" w:rsidRDefault="00000000" w:rsidRPr="00000000" w14:paraId="000001DF">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Pr>
        <w:drawing>
          <wp:inline distB="0" distT="0" distL="0" distR="0">
            <wp:extent cx="5910100" cy="2955050"/>
            <wp:effectExtent b="0" l="0" r="0" t="0"/>
            <wp:docPr id="6" name="image18.png"/>
            <a:graphic>
              <a:graphicData uri="http://schemas.openxmlformats.org/drawingml/2006/picture">
                <pic:pic>
                  <pic:nvPicPr>
                    <pic:cNvPr id="0" name="image18.png"/>
                    <pic:cNvPicPr preferRelativeResize="0"/>
                  </pic:nvPicPr>
                  <pic:blipFill>
                    <a:blip r:embed="rId10"/>
                    <a:srcRect b="0" l="0" r="0" t="0"/>
                    <a:stretch>
                      <a:fillRect/>
                    </a:stretch>
                  </pic:blipFill>
                  <pic:spPr>
                    <a:xfrm>
                      <a:off x="0" y="0"/>
                      <a:ext cx="5910100" cy="2955050"/>
                    </a:xfrm>
                    <a:prstGeom prst="rect"/>
                    <a:ln/>
                  </pic:spPr>
                </pic:pic>
              </a:graphicData>
            </a:graphic>
          </wp:inline>
        </w:drawing>
      </w:r>
      <w:r w:rsidDel="00000000" w:rsidR="00000000" w:rsidRPr="00000000">
        <w:rPr>
          <w:rtl w:val="0"/>
        </w:rPr>
      </w:r>
    </w:p>
    <w:p w:rsidR="00000000" w:rsidDel="00000000" w:rsidP="00000000" w:rsidRDefault="00000000" w:rsidRPr="00000000" w14:paraId="000001E0">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E1">
      <w:pPr>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Ethics is not just a theoretical science, it has a lot of applications in day to day life. Being multi-dimensional in nature, ethics is divided into four main branches. They are:</w:t>
      </w:r>
    </w:p>
    <w:p w:rsidR="00000000" w:rsidDel="00000000" w:rsidP="00000000" w:rsidRDefault="00000000" w:rsidRPr="00000000" w14:paraId="000001E2">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Meta-Ethics (Ethics about Ethics)</w:t>
      </w:r>
    </w:p>
    <w:p w:rsidR="00000000" w:rsidDel="00000000" w:rsidP="00000000" w:rsidRDefault="00000000" w:rsidRPr="00000000" w14:paraId="000001E3">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Prescriptive Ethics (Normative Ethics)</w:t>
      </w:r>
    </w:p>
    <w:p w:rsidR="00000000" w:rsidDel="00000000" w:rsidP="00000000" w:rsidRDefault="00000000" w:rsidRPr="00000000" w14:paraId="000001E4">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Descriptive Ethics (Comparative Ethics)</w:t>
      </w:r>
    </w:p>
    <w:p w:rsidR="00000000" w:rsidDel="00000000" w:rsidP="00000000" w:rsidRDefault="00000000" w:rsidRPr="00000000" w14:paraId="000001E5">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Applied Ethics.</w:t>
      </w:r>
    </w:p>
    <w:p w:rsidR="00000000" w:rsidDel="00000000" w:rsidP="00000000" w:rsidRDefault="00000000" w:rsidRPr="00000000" w14:paraId="000001E6">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Ethics in Public Relationships</w:t>
      </w:r>
    </w:p>
    <w:p w:rsidR="00000000" w:rsidDel="00000000" w:rsidP="00000000" w:rsidRDefault="00000000" w:rsidRPr="00000000" w14:paraId="000001E7">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Public relationships involve relations which are formal in nature. This can include co-workers, government officials, or strangers. There can be legal or social obligations as well.</w:t>
      </w:r>
    </w:p>
    <w:p w:rsidR="00000000" w:rsidDel="00000000" w:rsidP="00000000" w:rsidRDefault="00000000" w:rsidRPr="00000000" w14:paraId="000001E8">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E9">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Ethics in public relations can come into play at:</w:t>
      </w:r>
    </w:p>
    <w:p w:rsidR="00000000" w:rsidDel="00000000" w:rsidP="00000000" w:rsidRDefault="00000000" w:rsidRPr="00000000" w14:paraId="000001EA">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Social Ethics – tolerance towards other sections, peace and harmony etc.</w:t>
      </w:r>
    </w:p>
    <w:p w:rsidR="00000000" w:rsidDel="00000000" w:rsidP="00000000" w:rsidRDefault="00000000" w:rsidRPr="00000000" w14:paraId="000001EB">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Political Ethics – constitutional ethics, national interest etc.</w:t>
      </w:r>
    </w:p>
    <w:p w:rsidR="00000000" w:rsidDel="00000000" w:rsidP="00000000" w:rsidRDefault="00000000" w:rsidRPr="00000000" w14:paraId="000001EC">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Organisational Ethics – impartiality, honesty, hard work, efficiency, corporate governance etc.</w:t>
      </w:r>
    </w:p>
    <w:p w:rsidR="00000000" w:rsidDel="00000000" w:rsidP="00000000" w:rsidRDefault="00000000" w:rsidRPr="00000000" w14:paraId="000001ED">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International Ethics – ethics in diplomacy, respecting international treaties etc.</w:t>
      </w:r>
    </w:p>
    <w:p w:rsidR="00000000" w:rsidDel="00000000" w:rsidP="00000000" w:rsidRDefault="00000000" w:rsidRPr="00000000" w14:paraId="000001EE">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EF">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F0">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Internal Assessment Criteria and Weight</w:t>
      </w:r>
    </w:p>
    <w:p w:rsidR="00000000" w:rsidDel="00000000" w:rsidP="00000000" w:rsidRDefault="00000000" w:rsidRPr="00000000" w14:paraId="000001F1">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1F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IAC0301</w:t>
        <w:tab/>
        <w:t xml:space="preserve">Definition, principles and practices of ethics and their influence on security within a business ecosystem, are understood</w:t>
      </w:r>
    </w:p>
    <w:p w:rsidR="00000000" w:rsidDel="00000000" w:rsidP="00000000" w:rsidRDefault="00000000" w:rsidRPr="00000000" w14:paraId="000001F3">
      <w:pPr>
        <w:pStyle w:val="Heading2"/>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1F4">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F5">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F6">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F7">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1F8">
      <w:pPr>
        <w:pStyle w:val="Heading1"/>
        <w:jc w:val="both"/>
        <w:rPr>
          <w:rFonts w:ascii="Bookman Old Style" w:cs="Bookman Old Style" w:eastAsia="Bookman Old Style" w:hAnsi="Bookman Old Style"/>
          <w:b w:val="0"/>
          <w:bCs w:val="0"/>
          <w:sz w:val="22"/>
          <w:szCs w:val="22"/>
        </w:rPr>
      </w:pPr>
      <w:r w:rsidDel="00000000" w:rsidR="00000000" w:rsidRPr="00000000">
        <w:rPr>
          <w:rFonts w:ascii="Bookman Old Style" w:cs="Bookman Old Style" w:eastAsia="Bookman Old Style" w:hAnsi="Bookman Old Style"/>
          <w:sz w:val="22"/>
          <w:szCs w:val="22"/>
          <w:rtl w:val="0"/>
        </w:rPr>
        <w:t xml:space="preserve">KM-04-KT04: Ethics at work</w:t>
      </w:r>
      <w:r w:rsidDel="00000000" w:rsidR="00000000" w:rsidRPr="00000000">
        <w:rPr>
          <w:rtl w:val="0"/>
        </w:rPr>
      </w:r>
    </w:p>
    <w:p w:rsidR="00000000" w:rsidDel="00000000" w:rsidP="00000000" w:rsidRDefault="00000000" w:rsidRPr="00000000" w14:paraId="000001F9">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Learning Outcome </w:t>
      </w:r>
    </w:p>
    <w:p w:rsidR="00000000" w:rsidDel="00000000" w:rsidP="00000000" w:rsidRDefault="00000000" w:rsidRPr="00000000" w14:paraId="000001F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KT0401</w:t>
        <w:tab/>
        <w:t xml:space="preserve">Code of conduct and moral compass</w:t>
      </w:r>
    </w:p>
    <w:p w:rsidR="00000000" w:rsidDel="00000000" w:rsidP="00000000" w:rsidRDefault="00000000" w:rsidRPr="00000000" w14:paraId="000001F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KT0402</w:t>
        <w:tab/>
        <w:t xml:space="preserve">Components of ethical behaviour, including integrity, honesty, fair dealing, respecting diversity</w:t>
      </w:r>
    </w:p>
    <w:p w:rsidR="00000000" w:rsidDel="00000000" w:rsidP="00000000" w:rsidRDefault="00000000" w:rsidRPr="00000000" w14:paraId="000001F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KT0403</w:t>
        <w:tab/>
        <w:t xml:space="preserve">Unwritten but expected behaviours, including reliability, accountability, time keeping, respect for others</w:t>
      </w:r>
    </w:p>
    <w:p w:rsidR="00000000" w:rsidDel="00000000" w:rsidP="00000000" w:rsidRDefault="00000000" w:rsidRPr="00000000" w14:paraId="000001F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KT0404</w:t>
        <w:tab/>
        <w:t xml:space="preserve">Lapses in ethical behaviour, including sexual harassment, racism, bullying, theft, abuse of company property, rules, time and sick leave</w:t>
      </w:r>
    </w:p>
    <w:p w:rsidR="00000000" w:rsidDel="00000000" w:rsidP="00000000" w:rsidRDefault="00000000" w:rsidRPr="00000000" w14:paraId="000001F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KT0405</w:t>
        <w:tab/>
        <w:t xml:space="preserve">Conflicts of interest, including primary and secondary interests, the impact on individuals and organisations and the link to corruption</w:t>
      </w:r>
    </w:p>
    <w:p w:rsidR="00000000" w:rsidDel="00000000" w:rsidP="00000000" w:rsidRDefault="00000000" w:rsidRPr="00000000" w14:paraId="000001F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KT0406</w:t>
        <w:tab/>
        <w:t xml:space="preserve">The need for ethical behaviour and the impact or consequences of lapses in ethical behaviour</w:t>
      </w:r>
    </w:p>
    <w:p w:rsidR="00000000" w:rsidDel="00000000" w:rsidP="00000000" w:rsidRDefault="00000000" w:rsidRPr="00000000" w14:paraId="0000020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KT0407</w:t>
        <w:tab/>
        <w:t xml:space="preserve">Copyright and plagiarism</w:t>
      </w:r>
    </w:p>
    <w:p w:rsidR="00000000" w:rsidDel="00000000" w:rsidP="00000000" w:rsidRDefault="00000000" w:rsidRPr="00000000" w14:paraId="0000020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KT0408</w:t>
        <w:tab/>
        <w:t xml:space="preserve">Intellectual property</w:t>
      </w:r>
    </w:p>
    <w:p w:rsidR="00000000" w:rsidDel="00000000" w:rsidP="00000000" w:rsidRDefault="00000000" w:rsidRPr="00000000" w14:paraId="0000020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KT0409</w:t>
        <w:tab/>
        <w:t xml:space="preserve">Spamming</w:t>
      </w:r>
    </w:p>
    <w:p w:rsidR="00000000" w:rsidDel="00000000" w:rsidP="00000000" w:rsidRDefault="00000000" w:rsidRPr="00000000" w14:paraId="0000020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KT0410</w:t>
        <w:tab/>
        <w:t xml:space="preserve">Contract management</w:t>
      </w:r>
    </w:p>
    <w:p w:rsidR="00000000" w:rsidDel="00000000" w:rsidP="00000000" w:rsidRDefault="00000000" w:rsidRPr="00000000" w14:paraId="0000020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KT0411</w:t>
        <w:tab/>
        <w:t xml:space="preserve">Software licensing</w:t>
      </w:r>
    </w:p>
    <w:p w:rsidR="00000000" w:rsidDel="00000000" w:rsidP="00000000" w:rsidRDefault="00000000" w:rsidRPr="00000000" w14:paraId="0000020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KT0412</w:t>
        <w:tab/>
        <w:t xml:space="preserve">Pricing</w:t>
      </w:r>
    </w:p>
    <w:p w:rsidR="00000000" w:rsidDel="00000000" w:rsidP="00000000" w:rsidRDefault="00000000" w:rsidRPr="00000000" w14:paraId="00000206">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07">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08">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bfbfbf"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KT0401</w:t>
        <w:tab/>
        <w:t xml:space="preserve">Code of conduct and moral compass</w:t>
      </w:r>
    </w:p>
    <w:p w:rsidR="00000000" w:rsidDel="00000000" w:rsidP="00000000" w:rsidRDefault="00000000" w:rsidRPr="00000000" w14:paraId="00000209">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0A">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is a code of conduct?</w:t>
      </w:r>
    </w:p>
    <w:p w:rsidR="00000000" w:rsidDel="00000000" w:rsidP="00000000" w:rsidRDefault="00000000" w:rsidRPr="00000000" w14:paraId="0000020B">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 code of conduct is a set of values, rules, standards, and principles outlining what employers expect from staff within an organization.</w:t>
      </w:r>
    </w:p>
    <w:p w:rsidR="00000000" w:rsidDel="00000000" w:rsidP="00000000" w:rsidRDefault="00000000" w:rsidRPr="00000000" w14:paraId="0000020C">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0D">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Often codes of conduct take big picture ideas tied to the business’s overall mission and core values and relate them to the behaviour and practices they desire from staff on a day-to-day basis.</w:t>
      </w:r>
    </w:p>
    <w:p w:rsidR="00000000" w:rsidDel="00000000" w:rsidP="00000000" w:rsidRDefault="00000000" w:rsidRPr="00000000" w14:paraId="0000020E">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Creating a code of conduct is a statement from leadership laying out their expectations and communicating the ethical principles they feel are most fundamental to success. Generally, it reflects the culture already present, or the culture leadership is looking to promote.</w:t>
      </w:r>
    </w:p>
    <w:p w:rsidR="00000000" w:rsidDel="00000000" w:rsidP="00000000" w:rsidRDefault="00000000" w:rsidRPr="00000000" w14:paraId="0000020F">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10">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 code of conduct is closely related to a code of ethics, to the extent where the phrases are often interchangeable.</w:t>
      </w:r>
    </w:p>
    <w:p w:rsidR="00000000" w:rsidDel="00000000" w:rsidP="00000000" w:rsidRDefault="00000000" w:rsidRPr="00000000" w14:paraId="00000211">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12">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However, while there is tremendous overlap, there is also a slight nuance between the two</w:t>
      </w:r>
    </w:p>
    <w:p w:rsidR="00000000" w:rsidDel="00000000" w:rsidP="00000000" w:rsidRDefault="00000000" w:rsidRPr="00000000" w14:paraId="00000213">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14">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 code of ethics is broader, providing a set of principles that affect employee mindset and decision-making.</w:t>
      </w:r>
    </w:p>
    <w:p w:rsidR="00000000" w:rsidDel="00000000" w:rsidP="00000000" w:rsidRDefault="00000000" w:rsidRPr="00000000" w14:paraId="00000215">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 code of conduct offers principles defining the ethics of a business, but it also contains specific rules for employee actions and behaviour.</w:t>
      </w:r>
    </w:p>
    <w:p w:rsidR="00000000" w:rsidDel="00000000" w:rsidP="00000000" w:rsidRDefault="00000000" w:rsidRPr="00000000" w14:paraId="00000216">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Generally, both are combined into a single document, and an organization rarely has a different code for each.</w:t>
      </w:r>
    </w:p>
    <w:p w:rsidR="00000000" w:rsidDel="00000000" w:rsidP="00000000" w:rsidRDefault="00000000" w:rsidRPr="00000000" w14:paraId="00000217">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18">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 code of conduct in practice can range from big picture ideals to specific rules. For example, a code of conduct can outline how employees should behave to reflect the organization’s wider mission, but it can also define fixed regulations related to internal practices such as dress code or break policy.</w:t>
      </w:r>
    </w:p>
    <w:p w:rsidR="00000000" w:rsidDel="00000000" w:rsidP="00000000" w:rsidRDefault="00000000" w:rsidRPr="00000000" w14:paraId="00000219">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1A">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 code of conduct could emphasize ethical attitudes and staff communication policies to prevent conflict or harassment while also outlining the consequences for poor behaving that violates the code.</w:t>
      </w:r>
    </w:p>
    <w:p w:rsidR="00000000" w:rsidDel="00000000" w:rsidP="00000000" w:rsidRDefault="00000000" w:rsidRPr="00000000" w14:paraId="0000021B">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1C">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Why create a code of conduct</w:t>
      </w:r>
    </w:p>
    <w:p w:rsidR="00000000" w:rsidDel="00000000" w:rsidP="00000000" w:rsidRDefault="00000000" w:rsidRPr="00000000" w14:paraId="0000021D">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You can think of adopting a code of conduct as the organization making a commitment to self-regulation. Leadership is putting into writing the conduct they expect from their employees and the ethical principles they want to guide them.</w:t>
      </w:r>
    </w:p>
    <w:p w:rsidR="00000000" w:rsidDel="00000000" w:rsidP="00000000" w:rsidRDefault="00000000" w:rsidRPr="00000000" w14:paraId="0000021E">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1F">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With a code of conduct in place, the organization has a framework to inform ethical decision-making for each and every stakeholder. While it isn’t a turn-key solution to every dilemma an employee faces, it shows staff the organization’s guiding principles and helps them make better choices in their daily activities.</w:t>
      </w:r>
    </w:p>
    <w:p w:rsidR="00000000" w:rsidDel="00000000" w:rsidP="00000000" w:rsidRDefault="00000000" w:rsidRPr="00000000" w14:paraId="00000220">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21">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22">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By creating a code of conduct:</w:t>
      </w:r>
    </w:p>
    <w:p w:rsidR="00000000" w:rsidDel="00000000" w:rsidP="00000000" w:rsidRDefault="00000000" w:rsidRPr="00000000" w14:paraId="00000223">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2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The staff understands what rules and expectations management has. It defines how to act while at work, how to communicate both internally and externally, and helps employees be successful at the company.</w:t>
      </w:r>
    </w:p>
    <w:p w:rsidR="00000000" w:rsidDel="00000000" w:rsidP="00000000" w:rsidRDefault="00000000" w:rsidRPr="00000000" w14:paraId="0000022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The organization has concrete company policies to help compliance.</w:t>
      </w:r>
    </w:p>
    <w:p w:rsidR="00000000" w:rsidDel="00000000" w:rsidP="00000000" w:rsidRDefault="00000000" w:rsidRPr="00000000" w14:paraId="0000022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Potential customers and business partners understand the values of the organization.</w:t>
      </w:r>
    </w:p>
    <w:p w:rsidR="00000000" w:rsidDel="00000000" w:rsidP="00000000" w:rsidRDefault="00000000" w:rsidRPr="00000000" w14:paraId="00000227">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So far, we have focused on the internal effects of a code of conduct. But creating a code of conduct also has benefits in attracting new customers. Showing the values that the organization believes in, and backing it up with actions, can help engender a positive and receptive attitude from potential customers.</w:t>
      </w:r>
    </w:p>
    <w:p w:rsidR="00000000" w:rsidDel="00000000" w:rsidP="00000000" w:rsidRDefault="00000000" w:rsidRPr="00000000" w14:paraId="00000228">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29">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to include in a code of conduct</w:t>
      </w:r>
    </w:p>
    <w:p w:rsidR="00000000" w:rsidDel="00000000" w:rsidP="00000000" w:rsidRDefault="00000000" w:rsidRPr="00000000" w14:paraId="0000022A">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While all businesses are different, and no two codes of conduct are the same, recurring factors and themes are found among successful ones.</w:t>
      </w:r>
    </w:p>
    <w:p w:rsidR="00000000" w:rsidDel="00000000" w:rsidP="00000000" w:rsidRDefault="00000000" w:rsidRPr="00000000" w14:paraId="0000022B">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2C">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Your organization’s specific purpose for adopting a code of conduct will define the scope to aim for. Some choose to focus on only the most essential values and guidelines to not overburden employees with information they may forget. Some seek to be more comprehensive and produce documentation covering as many aspects as possible.</w:t>
      </w:r>
    </w:p>
    <w:p w:rsidR="00000000" w:rsidDel="00000000" w:rsidP="00000000" w:rsidRDefault="00000000" w:rsidRPr="00000000" w14:paraId="0000022D">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2E">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Your code of conduct should include information in some form regarding:</w:t>
      </w:r>
    </w:p>
    <w:p w:rsidR="00000000" w:rsidDel="00000000" w:rsidP="00000000" w:rsidRDefault="00000000" w:rsidRPr="00000000" w14:paraId="0000022F">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30">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The values your organization believes in</w:t>
      </w:r>
    </w:p>
    <w:p w:rsidR="00000000" w:rsidDel="00000000" w:rsidP="00000000" w:rsidRDefault="00000000" w:rsidRPr="00000000" w14:paraId="00000231">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Guidelines for behaviour</w:t>
      </w:r>
    </w:p>
    <w:p w:rsidR="00000000" w:rsidDel="00000000" w:rsidP="00000000" w:rsidRDefault="00000000" w:rsidRPr="00000000" w14:paraId="00000232">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Day-to-day business practices</w:t>
      </w:r>
    </w:p>
    <w:p w:rsidR="00000000" w:rsidDel="00000000" w:rsidP="00000000" w:rsidRDefault="00000000" w:rsidRPr="00000000" w14:paraId="00000233">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4">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How employees should interact with outside parties</w:t>
      </w:r>
    </w:p>
    <w:p w:rsidR="00000000" w:rsidDel="00000000" w:rsidP="00000000" w:rsidRDefault="00000000" w:rsidRPr="00000000" w14:paraId="00000235">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It is also essential to define the procedures and consequences of code violations where applicable. It may be more challenging to identify a code of conduct violation when it comes to company values. However, employees should know the disciplinary processes for fixed rules (harassment, tardiness, etc.).</w:t>
      </w:r>
    </w:p>
    <w:p w:rsidR="00000000" w:rsidDel="00000000" w:rsidP="00000000" w:rsidRDefault="00000000" w:rsidRPr="00000000" w14:paraId="00000236">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37">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Finally, codes of conduct are typically prefaced with a letter from the CEO that provides a personal touch and emphasizes the leadership team’s commitment to the principles and rules it contains.</w:t>
      </w:r>
    </w:p>
    <w:p w:rsidR="00000000" w:rsidDel="00000000" w:rsidP="00000000" w:rsidRDefault="00000000" w:rsidRPr="00000000" w14:paraId="00000238">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39">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Listed below are important factors to consider for inclusion in your code of conduct. These are grouped into the four main areas described above. While covering every element detailed here may seem unrealistic, especially for new or small businesses, it is better to have something in place than react and define policies after an issue arises.</w:t>
      </w:r>
    </w:p>
    <w:p w:rsidR="00000000" w:rsidDel="00000000" w:rsidP="00000000" w:rsidRDefault="00000000" w:rsidRPr="00000000" w14:paraId="0000023A">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3B">
      <w:pPr>
        <w:spacing w:line="360" w:lineRule="auto"/>
        <w:ind w:left="720" w:firstLine="0"/>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1. Company values</w:t>
      </w:r>
    </w:p>
    <w:p w:rsidR="00000000" w:rsidDel="00000000" w:rsidP="00000000" w:rsidRDefault="00000000" w:rsidRPr="00000000" w14:paraId="0000023C">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Details and topics related to the values the company holds itself to. This section allows the company to show the ethics and beliefs most dear to them and how they put this into action. This could include but is not limited to:</w:t>
      </w:r>
    </w:p>
    <w:p w:rsidR="00000000" w:rsidDel="00000000" w:rsidP="00000000" w:rsidRDefault="00000000" w:rsidRPr="00000000" w14:paraId="0000023D">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3E">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Business ethics</w:t>
      </w:r>
    </w:p>
    <w:p w:rsidR="00000000" w:rsidDel="00000000" w:rsidP="00000000" w:rsidRDefault="00000000" w:rsidRPr="00000000" w14:paraId="0000023F">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Social responsibility</w:t>
      </w:r>
    </w:p>
    <w:p w:rsidR="00000000" w:rsidDel="00000000" w:rsidP="00000000" w:rsidRDefault="00000000" w:rsidRPr="00000000" w14:paraId="00000240">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Environmental responsibility</w:t>
      </w:r>
    </w:p>
    <w:p w:rsidR="00000000" w:rsidDel="00000000" w:rsidP="00000000" w:rsidRDefault="00000000" w:rsidRPr="00000000" w14:paraId="00000241">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Employee rights</w:t>
      </w:r>
    </w:p>
    <w:p w:rsidR="00000000" w:rsidDel="00000000" w:rsidP="00000000" w:rsidRDefault="00000000" w:rsidRPr="00000000" w14:paraId="00000242">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Commitment and responsibility</w:t>
      </w:r>
    </w:p>
    <w:p w:rsidR="00000000" w:rsidDel="00000000" w:rsidP="00000000" w:rsidRDefault="00000000" w:rsidRPr="00000000" w14:paraId="00000243">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Diversity and inclusion</w:t>
      </w:r>
    </w:p>
    <w:p w:rsidR="00000000" w:rsidDel="00000000" w:rsidP="00000000" w:rsidRDefault="00000000" w:rsidRPr="00000000" w14:paraId="00000244">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45">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46">
      <w:pPr>
        <w:spacing w:line="360" w:lineRule="auto"/>
        <w:ind w:left="720" w:firstLine="0"/>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2. Employee behaviour</w:t>
      </w:r>
    </w:p>
    <w:p w:rsidR="00000000" w:rsidDel="00000000" w:rsidP="00000000" w:rsidRDefault="00000000" w:rsidRPr="00000000" w14:paraId="00000247">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Within a code of conduct, leadership must explain to all employees what is expected of them in terms of behaviour and performance. This could be related to how they treat the people around them and communicate or specifics related to how they perform their role. A company could cover numerous employee behaviour topics within a code of conduct. Examples include:</w:t>
      </w:r>
    </w:p>
    <w:p w:rsidR="00000000" w:rsidDel="00000000" w:rsidP="00000000" w:rsidRDefault="00000000" w:rsidRPr="00000000" w14:paraId="00000248">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49">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Standards of professionalism</w:t>
      </w:r>
    </w:p>
    <w:p w:rsidR="00000000" w:rsidDel="00000000" w:rsidP="00000000" w:rsidRDefault="00000000" w:rsidRPr="00000000" w14:paraId="0000024A">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Discrimination and sexual harassment policies</w:t>
      </w:r>
    </w:p>
    <w:p w:rsidR="00000000" w:rsidDel="00000000" w:rsidP="00000000" w:rsidRDefault="00000000" w:rsidRPr="00000000" w14:paraId="0000024B">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Use of company assets</w:t>
      </w:r>
    </w:p>
    <w:p w:rsidR="00000000" w:rsidDel="00000000" w:rsidP="00000000" w:rsidRDefault="00000000" w:rsidRPr="00000000" w14:paraId="0000024C">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Use of social media</w:t>
      </w:r>
    </w:p>
    <w:p w:rsidR="00000000" w:rsidDel="00000000" w:rsidP="00000000" w:rsidRDefault="00000000" w:rsidRPr="00000000" w14:paraId="0000024D">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Communication rules</w:t>
      </w:r>
    </w:p>
    <w:p w:rsidR="00000000" w:rsidDel="00000000" w:rsidP="00000000" w:rsidRDefault="00000000" w:rsidRPr="00000000" w14:paraId="0000024E">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Disciplinary process</w:t>
      </w:r>
    </w:p>
    <w:p w:rsidR="00000000" w:rsidDel="00000000" w:rsidP="00000000" w:rsidRDefault="00000000" w:rsidRPr="00000000" w14:paraId="0000024F">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50">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51">
      <w:pPr>
        <w:spacing w:line="360" w:lineRule="auto"/>
        <w:ind w:left="720" w:firstLine="0"/>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3. Internal practices</w:t>
      </w:r>
    </w:p>
    <w:p w:rsidR="00000000" w:rsidDel="00000000" w:rsidP="00000000" w:rsidRDefault="00000000" w:rsidRPr="00000000" w14:paraId="00000252">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In this instance, internal practices refer to defined rules related to day-to-day business practices that are easy to explain. While similar to employee behavior, it is hard to define a simple black and white definition for “Standards of professionalism.” That topic requires more explanation to convey the expectation to an employee. Whereas a company’s rules related to attendance and punctuality is a set thing that is simple to understand. Examples of the internal practices a code of conduct could contain include:</w:t>
      </w:r>
    </w:p>
    <w:p w:rsidR="00000000" w:rsidDel="00000000" w:rsidP="00000000" w:rsidRDefault="00000000" w:rsidRPr="00000000" w14:paraId="00000253">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54">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Dress code</w:t>
      </w:r>
    </w:p>
    <w:p w:rsidR="00000000" w:rsidDel="00000000" w:rsidP="00000000" w:rsidRDefault="00000000" w:rsidRPr="00000000" w14:paraId="00000255">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Annual leave/holiday time</w:t>
      </w:r>
    </w:p>
    <w:p w:rsidR="00000000" w:rsidDel="00000000" w:rsidP="00000000" w:rsidRDefault="00000000" w:rsidRPr="00000000" w14:paraId="00000256">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Inclement weather policy</w:t>
      </w:r>
    </w:p>
    <w:p w:rsidR="00000000" w:rsidDel="00000000" w:rsidP="00000000" w:rsidRDefault="00000000" w:rsidRPr="00000000" w14:paraId="00000257">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Break policy</w:t>
      </w:r>
    </w:p>
    <w:p w:rsidR="00000000" w:rsidDel="00000000" w:rsidP="00000000" w:rsidRDefault="00000000" w:rsidRPr="00000000" w14:paraId="00000258">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Onboarding process</w:t>
      </w:r>
    </w:p>
    <w:p w:rsidR="00000000" w:rsidDel="00000000" w:rsidP="00000000" w:rsidRDefault="00000000" w:rsidRPr="00000000" w14:paraId="00000259">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Job duties</w:t>
      </w:r>
    </w:p>
    <w:p w:rsidR="00000000" w:rsidDel="00000000" w:rsidP="00000000" w:rsidRDefault="00000000" w:rsidRPr="00000000" w14:paraId="0000025A">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Training guidelines</w:t>
      </w:r>
    </w:p>
    <w:p w:rsidR="00000000" w:rsidDel="00000000" w:rsidP="00000000" w:rsidRDefault="00000000" w:rsidRPr="00000000" w14:paraId="0000025B">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Rules related to time off through illness/injury</w:t>
      </w:r>
    </w:p>
    <w:p w:rsidR="00000000" w:rsidDel="00000000" w:rsidP="00000000" w:rsidRDefault="00000000" w:rsidRPr="00000000" w14:paraId="0000025C">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Attendance and punctuality</w:t>
      </w:r>
    </w:p>
    <w:p w:rsidR="00000000" w:rsidDel="00000000" w:rsidP="00000000" w:rsidRDefault="00000000" w:rsidRPr="00000000" w14:paraId="0000025D">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Use of phone while at work</w:t>
      </w:r>
    </w:p>
    <w:p w:rsidR="00000000" w:rsidDel="00000000" w:rsidP="00000000" w:rsidRDefault="00000000" w:rsidRPr="00000000" w14:paraId="0000025E">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Benefits</w:t>
      </w:r>
    </w:p>
    <w:p w:rsidR="00000000" w:rsidDel="00000000" w:rsidP="00000000" w:rsidRDefault="00000000" w:rsidRPr="00000000" w14:paraId="0000025F">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Chain of command</w:t>
      </w:r>
    </w:p>
    <w:p w:rsidR="00000000" w:rsidDel="00000000" w:rsidP="00000000" w:rsidRDefault="00000000" w:rsidRPr="00000000" w14:paraId="00000260">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Legal compliance</w:t>
      </w:r>
    </w:p>
    <w:p w:rsidR="00000000" w:rsidDel="00000000" w:rsidP="00000000" w:rsidRDefault="00000000" w:rsidRPr="00000000" w14:paraId="00000261">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62">
      <w:pPr>
        <w:spacing w:line="360" w:lineRule="auto"/>
        <w:ind w:left="720" w:firstLine="0"/>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4</w:t>
      </w:r>
      <w:r w:rsidDel="00000000" w:rsidR="00000000" w:rsidRPr="00000000">
        <w:rPr>
          <w:rFonts w:ascii="Bookman Old Style" w:cs="Bookman Old Style" w:eastAsia="Bookman Old Style" w:hAnsi="Bookman Old Style"/>
          <w:b w:val="1"/>
          <w:bCs w:val="1"/>
          <w:color w:val="000000"/>
          <w:sz w:val="22"/>
          <w:szCs w:val="22"/>
          <w:rtl w:val="0"/>
        </w:rPr>
        <w:t xml:space="preserve">. External practices</w:t>
      </w:r>
    </w:p>
    <w:p w:rsidR="00000000" w:rsidDel="00000000" w:rsidP="00000000" w:rsidRDefault="00000000" w:rsidRPr="00000000" w14:paraId="00000263">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Finally, a code of conduct; should define the expectations for employees when dealing with external parties. For example, this could be in relation to confidential company material or a level of courtesy and respect when dealing with customers. There are many examples of external practices a code of conduct may define, such as:</w:t>
      </w:r>
    </w:p>
    <w:p w:rsidR="00000000" w:rsidDel="00000000" w:rsidP="00000000" w:rsidRDefault="00000000" w:rsidRPr="00000000" w14:paraId="00000264">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65">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Confidentiality</w:t>
      </w:r>
    </w:p>
    <w:p w:rsidR="00000000" w:rsidDel="00000000" w:rsidP="00000000" w:rsidRDefault="00000000" w:rsidRPr="00000000" w14:paraId="00000266">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Privacy</w:t>
      </w:r>
    </w:p>
    <w:p w:rsidR="00000000" w:rsidDel="00000000" w:rsidP="00000000" w:rsidRDefault="00000000" w:rsidRPr="00000000" w14:paraId="00000267">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Intellectual property policies</w:t>
      </w:r>
    </w:p>
    <w:p w:rsidR="00000000" w:rsidDel="00000000" w:rsidP="00000000" w:rsidRDefault="00000000" w:rsidRPr="00000000" w14:paraId="00000268">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Customer communication requirements</w:t>
      </w:r>
    </w:p>
    <w:p w:rsidR="00000000" w:rsidDel="00000000" w:rsidP="00000000" w:rsidRDefault="00000000" w:rsidRPr="00000000" w14:paraId="00000269">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Conflict of interests</w:t>
      </w:r>
    </w:p>
    <w:p w:rsidR="00000000" w:rsidDel="00000000" w:rsidP="00000000" w:rsidRDefault="00000000" w:rsidRPr="00000000" w14:paraId="0000026A">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6B">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6C">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bfbfbf"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KT0402</w:t>
        <w:tab/>
        <w:t xml:space="preserve">Components of ethical behaviour, including integrity, honesty, fair dealing and respecting diversity</w:t>
      </w:r>
    </w:p>
    <w:p w:rsidR="00000000" w:rsidDel="00000000" w:rsidP="00000000" w:rsidRDefault="00000000" w:rsidRPr="00000000" w14:paraId="0000026D">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Ethics can be defined as the well-founded standards and fundamental principles of an individual. Ethics are used to determine what is right and wrong, and usually dictate our course of action in our daily lives.</w:t>
      </w:r>
    </w:p>
    <w:p w:rsidR="00000000" w:rsidDel="00000000" w:rsidP="00000000" w:rsidRDefault="00000000" w:rsidRPr="00000000" w14:paraId="0000026E">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Good work ethics play an important role in bringing benefits to a business in many ways. Generally, strong ethics attract customers/clients who appreciate honest services that will then boost the sales and profits of your company. Having a respectable reputation also helps to attract new customers and builds higher loyalty among customers. For public-listed companies, having a strong ethical behaviour and corporate social responsibility would bring confidence in investors, thereby maintaining the high value of the company’s position in the marketplace.</w:t>
      </w:r>
    </w:p>
    <w:p w:rsidR="00000000" w:rsidDel="00000000" w:rsidP="00000000" w:rsidRDefault="00000000" w:rsidRPr="00000000" w14:paraId="0000026F">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At the workplace, HR plays an important part in hiring professionals with good ethics right from the start. Having an honest, hardworking workforce with high values in integrity will not only improve the company’s business and reputation but also lift the overall morale of the employees. A strong ethical culture will then undoubtedly attract more talents who share the same ethics and values, reducing the costs of recruitment and enable the company to obtain a pool of talented employees in its workforce.</w:t>
      </w:r>
    </w:p>
    <w:p w:rsidR="00000000" w:rsidDel="00000000" w:rsidP="00000000" w:rsidRDefault="00000000" w:rsidRPr="00000000" w14:paraId="00000270">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So, what are the common work ethics and how are these ethical behaviours valuable to an organisation?</w:t>
      </w:r>
    </w:p>
    <w:p w:rsidR="00000000" w:rsidDel="00000000" w:rsidP="00000000" w:rsidRDefault="00000000" w:rsidRPr="00000000" w14:paraId="00000271">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1. Integrity</w:t>
      </w:r>
      <w:r w:rsidDel="00000000" w:rsidR="00000000" w:rsidRPr="00000000">
        <w:rPr>
          <w:rtl w:val="0"/>
        </w:rPr>
      </w:r>
    </w:p>
    <w:p w:rsidR="00000000" w:rsidDel="00000000" w:rsidP="00000000" w:rsidRDefault="00000000" w:rsidRPr="00000000" w14:paraId="00000272">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One of the most important workplace ethics is integrity. By definition, </w:t>
      </w:r>
      <w:r w:rsidDel="00000000" w:rsidR="00000000" w:rsidRPr="00000000">
        <w:rPr>
          <w:rFonts w:ascii="Bookman Old Style" w:cs="Bookman Old Style" w:eastAsia="Bookman Old Style" w:hAnsi="Bookman Old Style"/>
          <w:sz w:val="22"/>
          <w:szCs w:val="22"/>
          <w:rtl w:val="0"/>
        </w:rPr>
        <w:t xml:space="preserve">integrity</w:t>
      </w:r>
      <w:r w:rsidDel="00000000" w:rsidR="00000000" w:rsidRPr="00000000">
        <w:rPr>
          <w:rFonts w:ascii="Bookman Old Style" w:cs="Bookman Old Style" w:eastAsia="Bookman Old Style" w:hAnsi="Bookman Old Style"/>
          <w:color w:val="000000"/>
          <w:sz w:val="22"/>
          <w:szCs w:val="22"/>
          <w:rtl w:val="0"/>
        </w:rPr>
        <w:t xml:space="preserve"> is the “quality of being honest and having strong moral principles, a personal code of conduct that goes above the level of good conduct and encompasses the spirit of good conduct.” Employees with integrity are usually the ones you can count on, the ones with the highest moral values and the ones who are bent on doing the right thing at all times.</w:t>
      </w:r>
    </w:p>
    <w:p w:rsidR="00000000" w:rsidDel="00000000" w:rsidP="00000000" w:rsidRDefault="00000000" w:rsidRPr="00000000" w14:paraId="00000273">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2. Honesty</w:t>
      </w:r>
      <w:r w:rsidDel="00000000" w:rsidR="00000000" w:rsidRPr="00000000">
        <w:rPr>
          <w:rtl w:val="0"/>
        </w:rPr>
      </w:r>
    </w:p>
    <w:p w:rsidR="00000000" w:rsidDel="00000000" w:rsidP="00000000" w:rsidRDefault="00000000" w:rsidRPr="00000000" w14:paraId="00000274">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Being an honest individual means you do not deceive others by giving out misleading information. This includes the truthful way of conduct that is usually without the intention of lying, cheating or any form of falsification. Customers typically only deal with a business or a service provider whom they trust. In a workplace, an honest employee is the one you can rely on to continue doing their best in their jobs for the company’s benefits.</w:t>
      </w:r>
    </w:p>
    <w:p w:rsidR="00000000" w:rsidDel="00000000" w:rsidP="00000000" w:rsidRDefault="00000000" w:rsidRPr="00000000" w14:paraId="00000275">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3. Discipline</w:t>
      </w:r>
      <w:r w:rsidDel="00000000" w:rsidR="00000000" w:rsidRPr="00000000">
        <w:rPr>
          <w:rtl w:val="0"/>
        </w:rPr>
      </w:r>
    </w:p>
    <w:p w:rsidR="00000000" w:rsidDel="00000000" w:rsidP="00000000" w:rsidRDefault="00000000" w:rsidRPr="00000000" w14:paraId="00000276">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At times, an employee may be talented in his line of work but lacks the commitment and dedication to complete the tasks given. It requires a certain level of discipline to not only complete the tasks within a certain time frame but to also execute them well, instead of doing just the bare minimum at the very last minute. Disciplined employees are extremely important as they ensure that all assignments and projects are delivered and executed in a timely manner.</w:t>
      </w:r>
    </w:p>
    <w:p w:rsidR="00000000" w:rsidDel="00000000" w:rsidP="00000000" w:rsidRDefault="00000000" w:rsidRPr="00000000" w14:paraId="00000277">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4. Fair and respect</w:t>
      </w:r>
      <w:r w:rsidDel="00000000" w:rsidR="00000000" w:rsidRPr="00000000">
        <w:rPr>
          <w:rtl w:val="0"/>
        </w:rPr>
      </w:r>
    </w:p>
    <w:p w:rsidR="00000000" w:rsidDel="00000000" w:rsidP="00000000" w:rsidRDefault="00000000" w:rsidRPr="00000000" w14:paraId="00000278">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Achieving an ethically strong workplace involves the cooperation of every employee, from top decision-makers/leaders to entry-level employees. No matter which level you are at, you need to ensure that all your actions are fair and just, particularly if you are entrusted with a position to lead. This will ensure a positive work culture in your organisation. Always remember that every one of your staff deserves to be treated with respect and dignity, regardless of who they are or which position they are at.</w:t>
      </w:r>
    </w:p>
    <w:p w:rsidR="00000000" w:rsidDel="00000000" w:rsidP="00000000" w:rsidRDefault="00000000" w:rsidRPr="00000000" w14:paraId="00000279">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5. Responsible and accountable</w:t>
      </w:r>
      <w:r w:rsidDel="00000000" w:rsidR="00000000" w:rsidRPr="00000000">
        <w:rPr>
          <w:rtl w:val="0"/>
        </w:rPr>
      </w:r>
    </w:p>
    <w:p w:rsidR="00000000" w:rsidDel="00000000" w:rsidP="00000000" w:rsidRDefault="00000000" w:rsidRPr="00000000" w14:paraId="0000027A">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If an employee has a strong sense of responsibility, he or she would undoubtedly turn up for work on time and complete the tasks given with the best effort that he or she can offer. Nevertheless, there will be a time when an employee may make a mistake, hence it is important to also be able to acknowledge these mistakes, be accountable for it and accept any consequences. In certain scenarios, an ethical manager will take accountability for their staff or colleagues for reasons that are not for self-interest but for the well-being of all parties involved.</w:t>
      </w:r>
    </w:p>
    <w:p w:rsidR="00000000" w:rsidDel="00000000" w:rsidP="00000000" w:rsidRDefault="00000000" w:rsidRPr="00000000" w14:paraId="0000027B">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may seem like something that was previously swept aside in previous generations now plays an important part for a business to succeed. Furthermore, a lack of business ethics can easily tarnish your reputation given the easy access to social media platforms where your company reputation is being readily monitored and exposed to issues at all times. Ultimately, maintaining a strong ethical culture within your organisation is key in building trust among your workforce and preserving credibility of your business.</w:t>
      </w:r>
    </w:p>
    <w:p w:rsidR="00000000" w:rsidDel="00000000" w:rsidP="00000000" w:rsidRDefault="00000000" w:rsidRPr="00000000" w14:paraId="0000027C">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7D">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bfbfbf"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KT0403</w:t>
        <w:tab/>
        <w:t xml:space="preserve">Unwritten but expected behaviours, including reliability, accountability, time keeping and respect for others</w:t>
      </w:r>
    </w:p>
    <w:p w:rsidR="00000000" w:rsidDel="00000000" w:rsidP="00000000" w:rsidRDefault="00000000" w:rsidRPr="00000000" w14:paraId="0000027E">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7F">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Integrity is the act of behaving honourably, even when no one is watching. People with integrity follow moral and ethical principles in all aspects of life. Integrity should extend to professional areas at work such as decision-making, interacting with colleagues and serving customers or clients.</w:t>
      </w:r>
    </w:p>
    <w:p w:rsidR="00000000" w:rsidDel="00000000" w:rsidP="00000000" w:rsidRDefault="00000000" w:rsidRPr="00000000" w14:paraId="00000280">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81">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are the ethical issues involving fairness and honesty?</w:t>
      </w:r>
    </w:p>
    <w:p w:rsidR="00000000" w:rsidDel="00000000" w:rsidP="00000000" w:rsidRDefault="00000000" w:rsidRPr="00000000" w14:paraId="00000282">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Fairness and honesty in business are important ethical concerns. Businesspeople must obey all laws and regulations as well as refrain from knowingly deceiving, misrepresenting, or intimidating others. </w:t>
      </w:r>
    </w:p>
    <w:p w:rsidR="00000000" w:rsidDel="00000000" w:rsidP="00000000" w:rsidRDefault="00000000" w:rsidRPr="00000000" w14:paraId="00000283">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84">
      <w:pPr>
        <w:spacing w:line="360" w:lineRule="auto"/>
        <w:jc w:val="both"/>
        <w:rPr>
          <w:rFonts w:ascii="Bookman Old Style" w:cs="Bookman Old Style" w:eastAsia="Bookman Old Style" w:hAnsi="Bookman Old Style"/>
          <w:color w:val="0000ff"/>
          <w:sz w:val="22"/>
          <w:szCs w:val="22"/>
          <w:u w:val="single"/>
        </w:rPr>
      </w:pPr>
      <w:r w:rsidDel="00000000" w:rsidR="00000000" w:rsidRPr="00000000">
        <w:fldChar w:fldCharType="begin"/>
        <w:instrText xml:space="preserve"> HYPERLINK "https://www.google.com/search?rlz=1C5CHFA_enZA964ZA964&amp;biw=674&amp;bih=617&amp;sxsrf=APq-WBuIWHid_e6BZ7uwjgW1-3PuI3G1Jg:1650367573976&amp;q=What+are+5+ethical+behavior+in+the+workplace?&amp;tbm=isch&amp;source=iu&amp;ictx=1&amp;vet=1&amp;fir=uZqALrWCLzCiBM%252Ci1MzKw3_iH48-M%252C_&amp;usg=AI4_-kTdRVD_h8vh5f7I-lzk2ABGtOvtBA&amp;sa=X&amp;ved=2ahUKEwjcjPungqD3AhVGT8AKHR1IAeoQ9QF6BAgVEAE#imgrc=uZqALrWCLzCiBM" </w:instrText>
        <w:fldChar w:fldCharType="separate"/>
      </w:r>
      <w:r w:rsidDel="00000000" w:rsidR="00000000" w:rsidRPr="00000000">
        <w:rPr>
          <w:rtl w:val="0"/>
        </w:rPr>
      </w:r>
    </w:p>
    <w:p w:rsidR="00000000" w:rsidDel="00000000" w:rsidP="00000000" w:rsidRDefault="00000000" w:rsidRPr="00000000" w14:paraId="00000285">
      <w:pPr>
        <w:spacing w:line="360" w:lineRule="auto"/>
        <w:jc w:val="both"/>
        <w:rPr>
          <w:rFonts w:ascii="Bookman Old Style" w:cs="Bookman Old Style" w:eastAsia="Bookman Old Style" w:hAnsi="Bookman Old Style"/>
          <w:color w:val="0000ff"/>
          <w:sz w:val="22"/>
          <w:szCs w:val="22"/>
          <w:u w:val="single"/>
        </w:rPr>
      </w:pPr>
      <w:r w:rsidDel="00000000" w:rsidR="00000000" w:rsidRPr="00000000">
        <w:rPr>
          <w:rFonts w:ascii="Bookman Old Style" w:cs="Bookman Old Style" w:eastAsia="Bookman Old Style" w:hAnsi="Bookman Old Style"/>
          <w:color w:val="0000ff"/>
          <w:sz w:val="22"/>
          <w:szCs w:val="22"/>
          <w:u w:val="single"/>
        </w:rPr>
        <w:drawing>
          <wp:inline distB="0" distT="0" distL="0" distR="0">
            <wp:extent cx="3052445" cy="2025650"/>
            <wp:effectExtent b="0" l="0" r="0" t="0"/>
            <wp:docPr descr="Image result for ethical behaviour, including honesty, fair dealing and respecting diversity" id="9" name="image2.jpg"/>
            <a:graphic>
              <a:graphicData uri="http://schemas.openxmlformats.org/drawingml/2006/picture">
                <pic:pic>
                  <pic:nvPicPr>
                    <pic:cNvPr descr="Image result for ethical behaviour, including honesty, fair dealing and respecting diversity" id="0" name="image2.jpg"/>
                    <pic:cNvPicPr preferRelativeResize="0"/>
                  </pic:nvPicPr>
                  <pic:blipFill>
                    <a:blip r:embed="rId11"/>
                    <a:srcRect b="0" l="0" r="0" t="0"/>
                    <a:stretch>
                      <a:fillRect/>
                    </a:stretch>
                  </pic:blipFill>
                  <pic:spPr>
                    <a:xfrm>
                      <a:off x="0" y="0"/>
                      <a:ext cx="3052445"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286">
      <w:pPr>
        <w:spacing w:line="360" w:lineRule="auto"/>
        <w:jc w:val="both"/>
        <w:rPr>
          <w:rFonts w:ascii="Bookman Old Style" w:cs="Bookman Old Style" w:eastAsia="Bookman Old Style" w:hAnsi="Bookman Old Style"/>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287">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Examples of ethical behaviours in the workplace includes; obeying the company's rules, effective communication, taking responsibility, accountability, professionalism, trust and mutual respect for your colleagues at work. These examples of ethical behaviours ensure maximum productivity output at work.</w:t>
      </w:r>
    </w:p>
    <w:p w:rsidR="00000000" w:rsidDel="00000000" w:rsidP="00000000" w:rsidRDefault="00000000" w:rsidRPr="00000000" w14:paraId="00000288">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89">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bfbfbf"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KT0404</w:t>
        <w:tab/>
        <w:t xml:space="preserve">Lapses in ethical behaviour, including sexual harassment, racism, bullying, theft, abuse of company property, rules, time and sick leave</w:t>
      </w:r>
    </w:p>
    <w:p w:rsidR="00000000" w:rsidDel="00000000" w:rsidP="00000000" w:rsidRDefault="00000000" w:rsidRPr="00000000" w14:paraId="0000028A">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8B">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is ethical lapse example?</w:t>
      </w:r>
    </w:p>
    <w:p w:rsidR="00000000" w:rsidDel="00000000" w:rsidP="00000000" w:rsidRDefault="00000000" w:rsidRPr="00000000" w14:paraId="0000028C">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Examples of ethical lapses include </w:t>
      </w:r>
      <w:r w:rsidDel="00000000" w:rsidR="00000000" w:rsidRPr="00000000">
        <w:rPr>
          <w:rFonts w:ascii="Bookman Old Style" w:cs="Bookman Old Style" w:eastAsia="Bookman Old Style" w:hAnsi="Bookman Old Style"/>
          <w:b w:val="1"/>
          <w:bCs w:val="1"/>
          <w:color w:val="000000"/>
          <w:sz w:val="22"/>
          <w:szCs w:val="22"/>
          <w:rtl w:val="0"/>
        </w:rPr>
        <w:t xml:space="preserve">business-related misconduct such as fraud, bribery, insider trading, and environmental disasters involving negligence or recklessness</w:t>
      </w:r>
      <w:r w:rsidDel="00000000" w:rsidR="00000000" w:rsidRPr="00000000">
        <w:rPr>
          <w:rFonts w:ascii="Bookman Old Style" w:cs="Bookman Old Style" w:eastAsia="Bookman Old Style" w:hAnsi="Bookman Old Style"/>
          <w:color w:val="000000"/>
          <w:sz w:val="22"/>
          <w:szCs w:val="22"/>
          <w:rtl w:val="0"/>
        </w:rPr>
        <w:t xml:space="preserve">. They also include personal ethical misconduct, such as inflated résumés and sexual indiscretions.</w:t>
      </w:r>
    </w:p>
    <w:p w:rsidR="00000000" w:rsidDel="00000000" w:rsidP="00000000" w:rsidRDefault="00000000" w:rsidRPr="00000000" w14:paraId="0000028D">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8E">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Workplace bullying is a persistent pattern of mistreatment from others in the workplace that causes either physical or emotional harm. It can include such tactics as verbal, nonverbal, psychological, and physical abuse, as well as humiliation. This type of workplace aggression is particularly difficult because, unlike the typical school bully, workplace bullies often operate within the established rules and policies of their organization and their society. In the majority of cases, bullying in the workplace is reported as having been done by someone who has authority over the victim. However, bullies can also be peers, and rarely subordinates.</w:t>
      </w:r>
    </w:p>
    <w:p w:rsidR="00000000" w:rsidDel="00000000" w:rsidP="00000000" w:rsidRDefault="00000000" w:rsidRPr="00000000" w14:paraId="0000028F">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90">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Research has also investigated the impact of the larger organizational context on bullying as well as the group-level processes that impact on the incidence and maintenance of bullying behaviour. Bullying can be covert or overt. It may be missed by superiors; it may be known by many throughout the organization. Negative effects are not limited to the targeted individuals, and may lead to a decline in employee morale and a change in organizational culture. It can also take place as overbearing supervision, constant criticism, and blocking promotions.</w:t>
      </w:r>
    </w:p>
    <w:p w:rsidR="00000000" w:rsidDel="00000000" w:rsidP="00000000" w:rsidRDefault="00000000" w:rsidRPr="00000000" w14:paraId="00000291">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92">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There are actions that an employer can take against employees who have been errant or unmanageable, which includes dismissals. But, any action taken must follow the right disciplinary procedure.</w:t>
      </w:r>
    </w:p>
    <w:p w:rsidR="00000000" w:rsidDel="00000000" w:rsidP="00000000" w:rsidRDefault="00000000" w:rsidRPr="00000000" w14:paraId="00000293">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 </w:t>
      </w:r>
    </w:p>
    <w:p w:rsidR="00000000" w:rsidDel="00000000" w:rsidP="00000000" w:rsidRDefault="00000000" w:rsidRPr="00000000" w14:paraId="00000294">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Progressive disciplinary action</w:t>
      </w:r>
    </w:p>
    <w:p w:rsidR="00000000" w:rsidDel="00000000" w:rsidP="00000000" w:rsidRDefault="00000000" w:rsidRPr="00000000" w14:paraId="00000295">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This is a process in which an employer takes disciplinary action against a worker in a progressive manner; that is, going from lesser to heavier intensity action. </w:t>
      </w:r>
    </w:p>
    <w:p w:rsidR="00000000" w:rsidDel="00000000" w:rsidP="00000000" w:rsidRDefault="00000000" w:rsidRPr="00000000" w14:paraId="00000296">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 lesser version of disciplinary action may include:</w:t>
      </w:r>
    </w:p>
    <w:p w:rsidR="00000000" w:rsidDel="00000000" w:rsidP="00000000" w:rsidRDefault="00000000" w:rsidRPr="00000000" w14:paraId="00000297">
      <w:pPr>
        <w:numPr>
          <w:ilvl w:val="0"/>
          <w:numId w:val="29"/>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Counselling the employee</w:t>
      </w:r>
    </w:p>
    <w:p w:rsidR="00000000" w:rsidDel="00000000" w:rsidP="00000000" w:rsidRDefault="00000000" w:rsidRPr="00000000" w14:paraId="00000298">
      <w:pPr>
        <w:numPr>
          <w:ilvl w:val="0"/>
          <w:numId w:val="29"/>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Issuing warning letters</w:t>
      </w:r>
    </w:p>
    <w:p w:rsidR="00000000" w:rsidDel="00000000" w:rsidP="00000000" w:rsidRDefault="00000000" w:rsidRPr="00000000" w14:paraId="00000299">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Heavier intensity action includes: </w:t>
      </w:r>
    </w:p>
    <w:p w:rsidR="00000000" w:rsidDel="00000000" w:rsidP="00000000" w:rsidRDefault="00000000" w:rsidRPr="00000000" w14:paraId="0000029A">
      <w:pPr>
        <w:numPr>
          <w:ilvl w:val="0"/>
          <w:numId w:val="30"/>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Issuing a show-cause letter</w:t>
      </w:r>
    </w:p>
    <w:p w:rsidR="00000000" w:rsidDel="00000000" w:rsidP="00000000" w:rsidRDefault="00000000" w:rsidRPr="00000000" w14:paraId="0000029B">
      <w:pPr>
        <w:numPr>
          <w:ilvl w:val="0"/>
          <w:numId w:val="30"/>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Suspending the employee</w:t>
      </w:r>
    </w:p>
    <w:p w:rsidR="00000000" w:rsidDel="00000000" w:rsidP="00000000" w:rsidRDefault="00000000" w:rsidRPr="00000000" w14:paraId="0000029C">
      <w:pPr>
        <w:numPr>
          <w:ilvl w:val="0"/>
          <w:numId w:val="30"/>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Conducting domestic inquiry</w:t>
      </w:r>
    </w:p>
    <w:p w:rsidR="00000000" w:rsidDel="00000000" w:rsidP="00000000" w:rsidRDefault="00000000" w:rsidRPr="00000000" w14:paraId="0000029D">
      <w:pPr>
        <w:numPr>
          <w:ilvl w:val="0"/>
          <w:numId w:val="30"/>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Dismissal</w:t>
      </w:r>
    </w:p>
    <w:p w:rsidR="00000000" w:rsidDel="00000000" w:rsidP="00000000" w:rsidRDefault="00000000" w:rsidRPr="00000000" w14:paraId="0000029E">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There are several clauses in the Employment Act 1955 (EA) that concerns taking disciplinary action in a progressive manner. If an employer acts with due care in taking disciplinary action, there won't be an intervention from the courts.  It's important to follow the process step by step as it will reflect fairness on the employer's part and can minimise industrial court cases for unlawful dismissal.</w:t>
      </w:r>
    </w:p>
    <w:p w:rsidR="00000000" w:rsidDel="00000000" w:rsidP="00000000" w:rsidRDefault="00000000" w:rsidRPr="00000000" w14:paraId="0000029F">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It is vital to investigate all misconducts and acts of discipline to identify whether they are minor or major in nature. The management of misconduct and some of the related clauses are regulated under Section 12, 13, 14 and 15 of the EA and also in Section 20 of the Industrial Relations Act 1967.</w:t>
      </w:r>
    </w:p>
    <w:p w:rsidR="00000000" w:rsidDel="00000000" w:rsidP="00000000" w:rsidRDefault="00000000" w:rsidRPr="00000000" w14:paraId="000002A0">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Here are further explanations of the types of misconduct:</w:t>
      </w:r>
    </w:p>
    <w:p w:rsidR="00000000" w:rsidDel="00000000" w:rsidP="00000000" w:rsidRDefault="00000000" w:rsidRPr="00000000" w14:paraId="000002A1">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 </w:t>
      </w:r>
    </w:p>
    <w:p w:rsidR="00000000" w:rsidDel="00000000" w:rsidP="00000000" w:rsidRDefault="00000000" w:rsidRPr="00000000" w14:paraId="000002A2">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Minor Misconduct</w:t>
      </w:r>
    </w:p>
    <w:p w:rsidR="00000000" w:rsidDel="00000000" w:rsidP="00000000" w:rsidRDefault="00000000" w:rsidRPr="00000000" w14:paraId="000002A3">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Minor misconduct can be interpreted as any act of indiscipline or behaviour by an employee that causes minimal damage or harm, and is less damaging to the reputation of the personnel and assets of the employer.</w:t>
      </w:r>
    </w:p>
    <w:p w:rsidR="00000000" w:rsidDel="00000000" w:rsidP="00000000" w:rsidRDefault="00000000" w:rsidRPr="00000000" w14:paraId="000002A4">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Some examples include:</w:t>
      </w:r>
    </w:p>
    <w:p w:rsidR="00000000" w:rsidDel="00000000" w:rsidP="00000000" w:rsidRDefault="00000000" w:rsidRPr="00000000" w14:paraId="000002A5">
      <w:pPr>
        <w:numPr>
          <w:ilvl w:val="0"/>
          <w:numId w:val="31"/>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Occasional tardiness</w:t>
      </w:r>
    </w:p>
    <w:p w:rsidR="00000000" w:rsidDel="00000000" w:rsidP="00000000" w:rsidRDefault="00000000" w:rsidRPr="00000000" w14:paraId="000002A6">
      <w:pPr>
        <w:numPr>
          <w:ilvl w:val="0"/>
          <w:numId w:val="31"/>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Absence without leave</w:t>
      </w:r>
    </w:p>
    <w:p w:rsidR="00000000" w:rsidDel="00000000" w:rsidP="00000000" w:rsidRDefault="00000000" w:rsidRPr="00000000" w14:paraId="000002A7">
      <w:pPr>
        <w:numPr>
          <w:ilvl w:val="0"/>
          <w:numId w:val="31"/>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Leaving the workplace before time</w:t>
      </w:r>
    </w:p>
    <w:p w:rsidR="00000000" w:rsidDel="00000000" w:rsidP="00000000" w:rsidRDefault="00000000" w:rsidRPr="00000000" w14:paraId="000002A8">
      <w:pPr>
        <w:numPr>
          <w:ilvl w:val="0"/>
          <w:numId w:val="31"/>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Careless use of company tools and equipment</w:t>
      </w:r>
    </w:p>
    <w:p w:rsidR="00000000" w:rsidDel="00000000" w:rsidP="00000000" w:rsidRDefault="00000000" w:rsidRPr="00000000" w14:paraId="000002A9">
      <w:pPr>
        <w:numPr>
          <w:ilvl w:val="0"/>
          <w:numId w:val="31"/>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Not storing tools in proper order</w:t>
      </w:r>
    </w:p>
    <w:p w:rsidR="00000000" w:rsidDel="00000000" w:rsidP="00000000" w:rsidRDefault="00000000" w:rsidRPr="00000000" w14:paraId="000002AA">
      <w:pPr>
        <w:numPr>
          <w:ilvl w:val="0"/>
          <w:numId w:val="31"/>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Not wearing uniform</w:t>
      </w:r>
    </w:p>
    <w:p w:rsidR="00000000" w:rsidDel="00000000" w:rsidP="00000000" w:rsidRDefault="00000000" w:rsidRPr="00000000" w14:paraId="000002AB">
      <w:pPr>
        <w:numPr>
          <w:ilvl w:val="0"/>
          <w:numId w:val="31"/>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Not using basic safety equipment</w:t>
      </w:r>
    </w:p>
    <w:p w:rsidR="00000000" w:rsidDel="00000000" w:rsidP="00000000" w:rsidRDefault="00000000" w:rsidRPr="00000000" w14:paraId="000002AC">
      <w:pPr>
        <w:numPr>
          <w:ilvl w:val="0"/>
          <w:numId w:val="31"/>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Using company property for personal purposes and all other similar acts.</w:t>
      </w:r>
    </w:p>
    <w:p w:rsidR="00000000" w:rsidDel="00000000" w:rsidP="00000000" w:rsidRDefault="00000000" w:rsidRPr="00000000" w14:paraId="000002AD">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Every complaint must be put in writing on a formal complaint application provided by a supervisor or the head of department. If the complaint is found not to be an offence after investigations, the supervisor or head of department should respond to the complainant that there is no case of misconduct.</w:t>
      </w:r>
    </w:p>
    <w:p w:rsidR="00000000" w:rsidDel="00000000" w:rsidP="00000000" w:rsidRDefault="00000000" w:rsidRPr="00000000" w14:paraId="000002AE">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If the same misconduct is repeated, a warning letter should be issued. The letter must state the misconduct and warn that serious disciplinary action can and may be taken against the employee if there is no effect in correcting the misconduct. A second warning letter should be issued if the employee commits the same misconduct again. </w:t>
      </w:r>
    </w:p>
    <w:p w:rsidR="00000000" w:rsidDel="00000000" w:rsidP="00000000" w:rsidRDefault="00000000" w:rsidRPr="00000000" w14:paraId="000002AF">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Pr>
        <w:drawing>
          <wp:inline distB="0" distT="0" distL="0" distR="0">
            <wp:extent cx="5730875" cy="3816985"/>
            <wp:effectExtent b="0" l="0" r="0" t="0"/>
            <wp:docPr descr="envelope" id="8" name="image13.jpg"/>
            <a:graphic>
              <a:graphicData uri="http://schemas.openxmlformats.org/drawingml/2006/picture">
                <pic:pic>
                  <pic:nvPicPr>
                    <pic:cNvPr descr="envelope" id="0" name="image13.jpg"/>
                    <pic:cNvPicPr preferRelativeResize="0"/>
                  </pic:nvPicPr>
                  <pic:blipFill>
                    <a:blip r:embed="rId12"/>
                    <a:srcRect b="0" l="0" r="0" t="0"/>
                    <a:stretch>
                      <a:fillRect/>
                    </a:stretch>
                  </pic:blipFill>
                  <pic:spPr>
                    <a:xfrm>
                      <a:off x="0" y="0"/>
                      <a:ext cx="5730875" cy="3816985"/>
                    </a:xfrm>
                    <a:prstGeom prst="rect"/>
                    <a:ln/>
                  </pic:spPr>
                </pic:pic>
              </a:graphicData>
            </a:graphic>
          </wp:inline>
        </w:drawing>
      </w:r>
      <w:r w:rsidDel="00000000" w:rsidR="00000000" w:rsidRPr="00000000">
        <w:rPr>
          <w:rFonts w:ascii="Bookman Old Style" w:cs="Bookman Old Style" w:eastAsia="Bookman Old Style" w:hAnsi="Bookman Old Style"/>
          <w:color w:val="000000"/>
          <w:sz w:val="22"/>
          <w:szCs w:val="22"/>
          <w:rtl w:val="0"/>
        </w:rPr>
        <w:br w:type="textWrapping"/>
      </w:r>
      <w:r w:rsidDel="00000000" w:rsidR="00000000" w:rsidRPr="00000000">
        <w:rPr>
          <w:rFonts w:ascii="Bookman Old Style" w:cs="Bookman Old Style" w:eastAsia="Bookman Old Style" w:hAnsi="Bookman Old Style"/>
          <w:i w:val="1"/>
          <w:iCs w:val="1"/>
          <w:color w:val="000000"/>
          <w:sz w:val="22"/>
          <w:szCs w:val="22"/>
          <w:rtl w:val="0"/>
        </w:rPr>
        <w:t xml:space="preserve">If the same misconduct is repeated, a warning letter should be issued.</w:t>
      </w:r>
      <w:r w:rsidDel="00000000" w:rsidR="00000000" w:rsidRPr="00000000">
        <w:rPr>
          <w:rtl w:val="0"/>
        </w:rPr>
      </w:r>
    </w:p>
    <w:p w:rsidR="00000000" w:rsidDel="00000000" w:rsidP="00000000" w:rsidRDefault="00000000" w:rsidRPr="00000000" w14:paraId="000002B0">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first warning letter can be issued by the respective head of department so the employee is aware that the person they directly report to, such as supervisor or manager, can take disciplinary action against their subordinate. </w:t>
      </w:r>
    </w:p>
    <w:p w:rsidR="00000000" w:rsidDel="00000000" w:rsidP="00000000" w:rsidRDefault="00000000" w:rsidRPr="00000000" w14:paraId="000002B1">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second warning letter should be issued by the human resource department. The HR department should also manage any other action if the situation becomes worse and needs further attention, as it would be more familiar in managing the progressive disciplinary processes. If the misconduct continues, it may be considered a major misconduct.</w:t>
      </w:r>
    </w:p>
    <w:p w:rsidR="00000000" w:rsidDel="00000000" w:rsidP="00000000" w:rsidRDefault="00000000" w:rsidRPr="00000000" w14:paraId="000002B2">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 </w:t>
      </w:r>
    </w:p>
    <w:p w:rsidR="00000000" w:rsidDel="00000000" w:rsidP="00000000" w:rsidRDefault="00000000" w:rsidRPr="00000000" w14:paraId="000002B3">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Major Misconduct</w:t>
      </w:r>
    </w:p>
    <w:p w:rsidR="00000000" w:rsidDel="00000000" w:rsidP="00000000" w:rsidRDefault="00000000" w:rsidRPr="00000000" w14:paraId="000002B4">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Any act of indiscipline or behaviour that causes significant harm or damage, is detrimental to or affects the reputation of the personnel and assets of the employer is considered as major misconduct. All major misconducts must be investigated.</w:t>
      </w:r>
    </w:p>
    <w:p w:rsidR="00000000" w:rsidDel="00000000" w:rsidP="00000000" w:rsidRDefault="00000000" w:rsidRPr="00000000" w14:paraId="000002B5">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Here are some examples of major misconducts:</w:t>
      </w:r>
    </w:p>
    <w:p w:rsidR="00000000" w:rsidDel="00000000" w:rsidP="00000000" w:rsidRDefault="00000000" w:rsidRPr="00000000" w14:paraId="000002B6">
      <w:pPr>
        <w:numPr>
          <w:ilvl w:val="0"/>
          <w:numId w:val="32"/>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Insubordination,</w:t>
      </w:r>
    </w:p>
    <w:p w:rsidR="00000000" w:rsidDel="00000000" w:rsidP="00000000" w:rsidRDefault="00000000" w:rsidRPr="00000000" w14:paraId="000002B7">
      <w:pPr>
        <w:numPr>
          <w:ilvl w:val="0"/>
          <w:numId w:val="32"/>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Disobedience,</w:t>
      </w:r>
    </w:p>
    <w:p w:rsidR="00000000" w:rsidDel="00000000" w:rsidP="00000000" w:rsidRDefault="00000000" w:rsidRPr="00000000" w14:paraId="000002B8">
      <w:pPr>
        <w:numPr>
          <w:ilvl w:val="0"/>
          <w:numId w:val="32"/>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Theft,</w:t>
      </w:r>
    </w:p>
    <w:p w:rsidR="00000000" w:rsidDel="00000000" w:rsidP="00000000" w:rsidRDefault="00000000" w:rsidRPr="00000000" w14:paraId="000002B9">
      <w:pPr>
        <w:numPr>
          <w:ilvl w:val="0"/>
          <w:numId w:val="32"/>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Fraud and dishonesty,</w:t>
      </w:r>
    </w:p>
    <w:p w:rsidR="00000000" w:rsidDel="00000000" w:rsidP="00000000" w:rsidRDefault="00000000" w:rsidRPr="00000000" w14:paraId="000002BA">
      <w:pPr>
        <w:numPr>
          <w:ilvl w:val="0"/>
          <w:numId w:val="32"/>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Gambling,</w:t>
      </w:r>
    </w:p>
    <w:p w:rsidR="00000000" w:rsidDel="00000000" w:rsidP="00000000" w:rsidRDefault="00000000" w:rsidRPr="00000000" w14:paraId="000002BB">
      <w:pPr>
        <w:numPr>
          <w:ilvl w:val="0"/>
          <w:numId w:val="32"/>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Assault, violence, and abuse,</w:t>
      </w:r>
    </w:p>
    <w:p w:rsidR="00000000" w:rsidDel="00000000" w:rsidP="00000000" w:rsidRDefault="00000000" w:rsidRPr="00000000" w14:paraId="000002BC">
      <w:pPr>
        <w:numPr>
          <w:ilvl w:val="0"/>
          <w:numId w:val="32"/>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Habitual absences and habitual late attendance,</w:t>
      </w:r>
    </w:p>
    <w:p w:rsidR="00000000" w:rsidDel="00000000" w:rsidP="00000000" w:rsidRDefault="00000000" w:rsidRPr="00000000" w14:paraId="000002BD">
      <w:pPr>
        <w:numPr>
          <w:ilvl w:val="0"/>
          <w:numId w:val="32"/>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Bribery,</w:t>
      </w:r>
    </w:p>
    <w:p w:rsidR="00000000" w:rsidDel="00000000" w:rsidP="00000000" w:rsidRDefault="00000000" w:rsidRPr="00000000" w14:paraId="000002BE">
      <w:pPr>
        <w:numPr>
          <w:ilvl w:val="0"/>
          <w:numId w:val="32"/>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Negligence of duties,</w:t>
      </w:r>
    </w:p>
    <w:p w:rsidR="00000000" w:rsidDel="00000000" w:rsidP="00000000" w:rsidRDefault="00000000" w:rsidRPr="00000000" w14:paraId="000002BF">
      <w:pPr>
        <w:numPr>
          <w:ilvl w:val="0"/>
          <w:numId w:val="32"/>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Failure to observe safety rules,</w:t>
      </w:r>
    </w:p>
    <w:p w:rsidR="00000000" w:rsidDel="00000000" w:rsidP="00000000" w:rsidRDefault="00000000" w:rsidRPr="00000000" w14:paraId="000002C0">
      <w:pPr>
        <w:numPr>
          <w:ilvl w:val="0"/>
          <w:numId w:val="32"/>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Chronic inefficiency in performance,</w:t>
      </w:r>
    </w:p>
    <w:p w:rsidR="00000000" w:rsidDel="00000000" w:rsidP="00000000" w:rsidRDefault="00000000" w:rsidRPr="00000000" w14:paraId="000002C1">
      <w:pPr>
        <w:numPr>
          <w:ilvl w:val="0"/>
          <w:numId w:val="32"/>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Drug and alcohol abuse,</w:t>
      </w:r>
    </w:p>
    <w:p w:rsidR="00000000" w:rsidDel="00000000" w:rsidP="00000000" w:rsidRDefault="00000000" w:rsidRPr="00000000" w14:paraId="000002C2">
      <w:pPr>
        <w:numPr>
          <w:ilvl w:val="0"/>
          <w:numId w:val="32"/>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Engaging in private work during working hour,</w:t>
      </w:r>
    </w:p>
    <w:p w:rsidR="00000000" w:rsidDel="00000000" w:rsidP="00000000" w:rsidRDefault="00000000" w:rsidRPr="00000000" w14:paraId="000002C3">
      <w:pPr>
        <w:numPr>
          <w:ilvl w:val="0"/>
          <w:numId w:val="32"/>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Destroying company documents and all other similar acts.</w:t>
      </w:r>
    </w:p>
    <w:p w:rsidR="00000000" w:rsidDel="00000000" w:rsidP="00000000" w:rsidRDefault="00000000" w:rsidRPr="00000000" w14:paraId="000002C4">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Based on the merits of the case, certain measures can be taken which includes suspension with half-pay and the issuance of a show-cause letter. If the response given by the employee is not acceptable, the final warning letter can and may be issued.</w:t>
      </w:r>
    </w:p>
    <w:p w:rsidR="00000000" w:rsidDel="00000000" w:rsidP="00000000" w:rsidRDefault="00000000" w:rsidRPr="00000000" w14:paraId="000002C5">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If the employee does not satisfy the conditions that were placed, the employer may continue by holding a domestic inquiry and take a more serious disciplinary action against the employee. This includes dismissal.</w:t>
      </w:r>
    </w:p>
    <w:p w:rsidR="00000000" w:rsidDel="00000000" w:rsidP="00000000" w:rsidRDefault="00000000" w:rsidRPr="00000000" w14:paraId="000002C6">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C7">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bfbfbf"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KT0405</w:t>
        <w:tab/>
        <w:t xml:space="preserve">Conflicts of interest, including primary and secondary interests, the impact on individuals and organisations and the link to corruption</w:t>
      </w:r>
    </w:p>
    <w:p w:rsidR="00000000" w:rsidDel="00000000" w:rsidP="00000000" w:rsidRDefault="00000000" w:rsidRPr="00000000" w14:paraId="000002C8">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C9">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When someone works more than one job in the same sector</w:t>
      </w:r>
      <w:r w:rsidDel="00000000" w:rsidR="00000000" w:rsidRPr="00000000">
        <w:rPr>
          <w:rFonts w:ascii="Bookman Old Style" w:cs="Bookman Old Style" w:eastAsia="Bookman Old Style" w:hAnsi="Bookman Old Style"/>
          <w:color w:val="000000"/>
          <w:sz w:val="22"/>
          <w:szCs w:val="22"/>
          <w:rtl w:val="0"/>
        </w:rPr>
        <w:t xml:space="preserve">, a conflict of interest can arise. If working for one company gives you access to proprietary information the other business does not, and you use that information for your second job, that would be a conflict of interest.</w:t>
      </w:r>
    </w:p>
    <w:p w:rsidR="00000000" w:rsidDel="00000000" w:rsidP="00000000" w:rsidRDefault="00000000" w:rsidRPr="00000000" w14:paraId="000002CA">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CB">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is a conflict of interest in business ethics?</w:t>
      </w:r>
    </w:p>
    <w:p w:rsidR="00000000" w:rsidDel="00000000" w:rsidP="00000000" w:rsidRDefault="00000000" w:rsidRPr="00000000" w14:paraId="000002CC">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 conflict of interest arises when what is in a person's best interest is not in the best interest of another person or organization to which that individual owes loyalty. For example, an employee may simultaneously help himself but hurt his employer by taking a bribe to purchase inferior goods for his company's use.</w:t>
      </w:r>
    </w:p>
    <w:p w:rsidR="00000000" w:rsidDel="00000000" w:rsidP="00000000" w:rsidRDefault="00000000" w:rsidRPr="00000000" w14:paraId="000002CD">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CE">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How can you identify conflicts between colleagues in the workplace?</w:t>
      </w:r>
    </w:p>
    <w:p w:rsidR="00000000" w:rsidDel="00000000" w:rsidP="00000000" w:rsidRDefault="00000000" w:rsidRPr="00000000" w14:paraId="000002CF">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Complaints – Listen to how people talk about their job, colleagues, and their work. If they frequently complain, this indicates dissatisfaction and may be a sign of conflict. You should also take extra care to focus on any negative responses in staff surveys. Loss of trust – Trust is essential in workplaces.</w:t>
      </w:r>
    </w:p>
    <w:p w:rsidR="00000000" w:rsidDel="00000000" w:rsidP="00000000" w:rsidRDefault="00000000" w:rsidRPr="00000000" w14:paraId="000002D0">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D1">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bfbfbf"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KT0406</w:t>
        <w:tab/>
        <w:t xml:space="preserve">The need for ethical behaviour and the impact or consequences of lapses in ethical behaviour</w:t>
      </w:r>
    </w:p>
    <w:p w:rsidR="00000000" w:rsidDel="00000000" w:rsidP="00000000" w:rsidRDefault="00000000" w:rsidRPr="00000000" w14:paraId="000002D2">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D3">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are the ethical lapses?</w:t>
      </w:r>
    </w:p>
    <w:p w:rsidR="00000000" w:rsidDel="00000000" w:rsidP="00000000" w:rsidRDefault="00000000" w:rsidRPr="00000000" w14:paraId="000002D4">
      <w:pPr>
        <w:spacing w:line="360" w:lineRule="auto"/>
        <w:jc w:val="both"/>
        <w:rPr>
          <w:rFonts w:ascii="Bookman Old Style" w:cs="Bookman Old Style" w:eastAsia="Bookman Old Style" w:hAnsi="Bookman Old Style"/>
          <w:color w:val="0000ff"/>
          <w:sz w:val="22"/>
          <w:szCs w:val="22"/>
          <w:u w:val="single"/>
        </w:rPr>
      </w:pPr>
      <w:r w:rsidDel="00000000" w:rsidR="00000000" w:rsidRPr="00000000">
        <w:fldChar w:fldCharType="begin"/>
        <w:instrText xml:space="preserve"> HYPERLINK "https://www.google.com/search?rlz=1C5CHFA_enZA964ZA964&amp;biw=674&amp;bih=617&amp;sxsrf=APq-WBvWWmLLbVIVIqsljyRTI5NcDy1Cdg:1650368481411&amp;q=What+are+the+ethical+lapses?&amp;tbm=isch&amp;source=iu&amp;ictx=1&amp;vet=1&amp;fir=tbhJHZ0rIadBKM%252CftPGrBHJ7A1EuM%252C_&amp;usg=AI4_-kR2z0LdXRBDY7WmZg9LLecn7Tt1vQ&amp;sa=X&amp;ved=2ahUKEwixxdTYhaD3AhUKXMAKHa6mAksQ9QF6BAgZEAE#imgrc=tbhJHZ0rIadBKM" </w:instrText>
        <w:fldChar w:fldCharType="separate"/>
      </w:r>
      <w:r w:rsidDel="00000000" w:rsidR="00000000" w:rsidRPr="00000000">
        <w:rPr>
          <w:rtl w:val="0"/>
        </w:rPr>
      </w:r>
    </w:p>
    <w:p w:rsidR="00000000" w:rsidDel="00000000" w:rsidP="00000000" w:rsidRDefault="00000000" w:rsidRPr="00000000" w14:paraId="000002D5">
      <w:pPr>
        <w:spacing w:line="360" w:lineRule="auto"/>
        <w:jc w:val="both"/>
        <w:rPr>
          <w:rFonts w:ascii="Bookman Old Style" w:cs="Bookman Old Style" w:eastAsia="Bookman Old Style" w:hAnsi="Bookman Old Style"/>
          <w:color w:val="0000ff"/>
          <w:sz w:val="22"/>
          <w:szCs w:val="22"/>
          <w:u w:val="single"/>
        </w:rPr>
      </w:pPr>
      <w:r w:rsidDel="00000000" w:rsidR="00000000" w:rsidRPr="00000000">
        <w:rPr>
          <w:rFonts w:ascii="Bookman Old Style" w:cs="Bookman Old Style" w:eastAsia="Bookman Old Style" w:hAnsi="Bookman Old Style"/>
          <w:color w:val="0000ff"/>
          <w:sz w:val="22"/>
          <w:szCs w:val="22"/>
          <w:u w:val="single"/>
        </w:rPr>
        <w:drawing>
          <wp:inline distB="0" distT="0" distL="0" distR="0">
            <wp:extent cx="2757170" cy="1786890"/>
            <wp:effectExtent b="0" l="0" r="0" t="0"/>
            <wp:docPr descr="Image result for The need for ethical behaviour and the impact or consequences of lapses in ethical behaviour" id="11" name="image8.jpg"/>
            <a:graphic>
              <a:graphicData uri="http://schemas.openxmlformats.org/drawingml/2006/picture">
                <pic:pic>
                  <pic:nvPicPr>
                    <pic:cNvPr descr="Image result for The need for ethical behaviour and the impact or consequences of lapses in ethical behaviour" id="0" name="image8.jpg"/>
                    <pic:cNvPicPr preferRelativeResize="0"/>
                  </pic:nvPicPr>
                  <pic:blipFill>
                    <a:blip r:embed="rId13"/>
                    <a:srcRect b="0" l="0" r="0" t="0"/>
                    <a:stretch>
                      <a:fillRect/>
                    </a:stretch>
                  </pic:blipFill>
                  <pic:spPr>
                    <a:xfrm>
                      <a:off x="0" y="0"/>
                      <a:ext cx="2757170" cy="1786890"/>
                    </a:xfrm>
                    <a:prstGeom prst="rect"/>
                    <a:ln/>
                  </pic:spPr>
                </pic:pic>
              </a:graphicData>
            </a:graphic>
          </wp:inline>
        </w:drawing>
      </w:r>
      <w:r w:rsidDel="00000000" w:rsidR="00000000" w:rsidRPr="00000000">
        <w:rPr>
          <w:rtl w:val="0"/>
        </w:rPr>
      </w:r>
    </w:p>
    <w:p w:rsidR="00000000" w:rsidDel="00000000" w:rsidP="00000000" w:rsidRDefault="00000000" w:rsidRPr="00000000" w14:paraId="000002D6">
      <w:pPr>
        <w:spacing w:line="360" w:lineRule="auto"/>
        <w:jc w:val="both"/>
        <w:rPr>
          <w:rFonts w:ascii="Bookman Old Style" w:cs="Bookman Old Style" w:eastAsia="Bookman Old Style" w:hAnsi="Bookman Old Style"/>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2D7">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An ethical lapse is a mistake or error in judgment that produces a harmful outcome. A lapse in ethics doesn't show a complete lack of integrity, just an oversight or an ethical blind spot. Routinely producing harmful results is not considered a “lapse”, that's just considered unethical.</w:t>
      </w:r>
    </w:p>
    <w:p w:rsidR="00000000" w:rsidDel="00000000" w:rsidP="00000000" w:rsidRDefault="00000000" w:rsidRPr="00000000" w14:paraId="000002D8">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D9">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is ethical lapse example?</w:t>
      </w:r>
    </w:p>
    <w:p w:rsidR="00000000" w:rsidDel="00000000" w:rsidP="00000000" w:rsidRDefault="00000000" w:rsidRPr="00000000" w14:paraId="000002DA">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Examples of ethical lapses include business-related misconduct such as fraud, bribery, insider trading, and environmental disasters involving negligence or recklessness. They also include personal ethical misconduct, such as inflated résumés and sexual indiscretions.</w:t>
      </w:r>
    </w:p>
    <w:p w:rsidR="00000000" w:rsidDel="00000000" w:rsidP="00000000" w:rsidRDefault="00000000" w:rsidRPr="00000000" w14:paraId="000002DB">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DC">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Why ethical lapses occur in the workplace?</w:t>
      </w:r>
    </w:p>
    <w:p w:rsidR="00000000" w:rsidDel="00000000" w:rsidP="00000000" w:rsidRDefault="00000000" w:rsidRPr="00000000" w14:paraId="000002DD">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Ethical behaviour is acting in ways that are consistent with how the business world views moral principles and values. The four major factors that can cause ethical problems in the workplace are lack of integrity, organizational relationship problems, conflicts of interest, and misleading advertising.</w:t>
      </w:r>
    </w:p>
    <w:p w:rsidR="00000000" w:rsidDel="00000000" w:rsidP="00000000" w:rsidRDefault="00000000" w:rsidRPr="00000000" w14:paraId="000002DE">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DF">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are the causes of ethical behaviour?</w:t>
      </w:r>
    </w:p>
    <w:p w:rsidR="00000000" w:rsidDel="00000000" w:rsidP="00000000" w:rsidRDefault="00000000" w:rsidRPr="00000000" w14:paraId="000002E0">
      <w:pPr>
        <w:spacing w:line="360" w:lineRule="auto"/>
        <w:jc w:val="both"/>
        <w:rPr>
          <w:rFonts w:ascii="Bookman Old Style" w:cs="Bookman Old Style" w:eastAsia="Bookman Old Style" w:hAnsi="Bookman Old Style"/>
          <w:color w:val="0000ff"/>
          <w:sz w:val="22"/>
          <w:szCs w:val="22"/>
          <w:u w:val="single"/>
        </w:rPr>
      </w:pPr>
      <w:r w:rsidDel="00000000" w:rsidR="00000000" w:rsidRPr="00000000">
        <w:fldChar w:fldCharType="begin"/>
        <w:instrText xml:space="preserve"> HYPERLINK "https://www.google.com/search?rlz=1C5CHFA_enZA964ZA964&amp;sxsrf=APq-WBt1UqSFd3zU3hTOuMTUYP1YI-xHqw:1650368529319&amp;q=What+are+the+causes+of+ethical+behavior?&amp;tbm=isch&amp;source=iu&amp;ictx=1&amp;vet=1&amp;fir=BRAJCglHKEAsHM%252CMEXaff9SMY4l5M%252C_&amp;usg=AI4_-kQ1_gfDyDHaILZEQ1J3SlRNmZ7Xpg&amp;sa=X&amp;ved=2ahUKEwijwLfvhaD3AhWPzqQKHcEfCLEQ9QF6BAgFEAE#imgrc=BRAJCglHKEAsHM" </w:instrText>
        <w:fldChar w:fldCharType="separate"/>
      </w:r>
      <w:r w:rsidDel="00000000" w:rsidR="00000000" w:rsidRPr="00000000">
        <w:rPr>
          <w:rtl w:val="0"/>
        </w:rPr>
      </w:r>
    </w:p>
    <w:p w:rsidR="00000000" w:rsidDel="00000000" w:rsidP="00000000" w:rsidRDefault="00000000" w:rsidRPr="00000000" w14:paraId="000002E1">
      <w:pPr>
        <w:spacing w:line="360" w:lineRule="auto"/>
        <w:jc w:val="both"/>
        <w:rPr>
          <w:rFonts w:ascii="Bookman Old Style" w:cs="Bookman Old Style" w:eastAsia="Bookman Old Style" w:hAnsi="Bookman Old Style"/>
          <w:color w:val="0000ff"/>
          <w:sz w:val="22"/>
          <w:szCs w:val="22"/>
          <w:u w:val="single"/>
        </w:rPr>
      </w:pPr>
      <w:r w:rsidDel="00000000" w:rsidR="00000000" w:rsidRPr="00000000">
        <w:rPr>
          <w:rFonts w:ascii="Bookman Old Style" w:cs="Bookman Old Style" w:eastAsia="Bookman Old Style" w:hAnsi="Bookman Old Style"/>
          <w:color w:val="0000ff"/>
          <w:sz w:val="22"/>
          <w:szCs w:val="22"/>
          <w:u w:val="single"/>
        </w:rPr>
        <w:drawing>
          <wp:inline distB="0" distT="0" distL="0" distR="0">
            <wp:extent cx="3615690" cy="2025650"/>
            <wp:effectExtent b="0" l="0" r="0" t="0"/>
            <wp:docPr descr="Image result" id="10" name="image22.jpg"/>
            <a:graphic>
              <a:graphicData uri="http://schemas.openxmlformats.org/drawingml/2006/picture">
                <pic:pic>
                  <pic:nvPicPr>
                    <pic:cNvPr descr="Image result" id="0" name="image22.jpg"/>
                    <pic:cNvPicPr preferRelativeResize="0"/>
                  </pic:nvPicPr>
                  <pic:blipFill>
                    <a:blip r:embed="rId14"/>
                    <a:srcRect b="0" l="0" r="0" t="0"/>
                    <a:stretch>
                      <a:fillRect/>
                    </a:stretch>
                  </pic:blipFill>
                  <pic:spPr>
                    <a:xfrm>
                      <a:off x="0" y="0"/>
                      <a:ext cx="3615690"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2E2">
      <w:pPr>
        <w:spacing w:line="360" w:lineRule="auto"/>
        <w:jc w:val="both"/>
        <w:rPr>
          <w:rFonts w:ascii="Bookman Old Style" w:cs="Bookman Old Style" w:eastAsia="Bookman Old Style" w:hAnsi="Bookman Old Style"/>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2E3">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There are three major factors that can affect your ethical behaviour: Individual factors, such as knowledge, values, personal goals, morals and personality. Social factors, such as cultural norms, the Internet and friends and family.</w:t>
      </w:r>
    </w:p>
    <w:p w:rsidR="00000000" w:rsidDel="00000000" w:rsidP="00000000" w:rsidRDefault="00000000" w:rsidRPr="00000000" w14:paraId="000002E4">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E5">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is ethical behaviour in the workplace?</w:t>
      </w:r>
    </w:p>
    <w:p w:rsidR="00000000" w:rsidDel="00000000" w:rsidP="00000000" w:rsidRDefault="00000000" w:rsidRPr="00000000" w14:paraId="000002E6">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Examples of ethical behaviours in the workplace includes; obeying the company's rules, effective communication, taking responsibility, accountability, professionalism, trust and mutual respect for your colleagues at work. These examples of ethical behaviours ensures maximum productivity output at work.</w:t>
      </w:r>
    </w:p>
    <w:p w:rsidR="00000000" w:rsidDel="00000000" w:rsidP="00000000" w:rsidRDefault="00000000" w:rsidRPr="00000000" w14:paraId="000002E7">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E8">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bfbfbf"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KT0407</w:t>
        <w:tab/>
        <w:t xml:space="preserve">Copyright and plagiarism</w:t>
      </w:r>
    </w:p>
    <w:p w:rsidR="00000000" w:rsidDel="00000000" w:rsidP="00000000" w:rsidRDefault="00000000" w:rsidRPr="00000000" w14:paraId="000002E9">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Plagiarism applies when ideas are copied; copyright violation occurs only when a specific fixed expression (e.g., sequence of words, use of an image) is copied. Avoiding plagiarism is about properly apportioning intellectual credit; copyright is about maintaining revenue streams.</w:t>
      </w:r>
    </w:p>
    <w:p w:rsidR="00000000" w:rsidDel="00000000" w:rsidP="00000000" w:rsidRDefault="00000000" w:rsidRPr="00000000" w14:paraId="000002EA">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EB">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is the differences and similarities of copyright and plagiarism?</w:t>
      </w:r>
    </w:p>
    <w:p w:rsidR="00000000" w:rsidDel="00000000" w:rsidP="00000000" w:rsidRDefault="00000000" w:rsidRPr="00000000" w14:paraId="000002EC">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Plagiarism involves stealing someone else's original and unique creation and not giving proper credit to the originator. On the contrary, Copyright infringement refers to the unauthorized duplication or stealing of another person's unique and creative work, in a way, which is specifically prohibited by law.</w:t>
      </w:r>
    </w:p>
    <w:p w:rsidR="00000000" w:rsidDel="00000000" w:rsidP="00000000" w:rsidRDefault="00000000" w:rsidRPr="00000000" w14:paraId="000002ED">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EE">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How can you avoid plagiarism and copyright?</w:t>
      </w:r>
    </w:p>
    <w:p w:rsidR="00000000" w:rsidDel="00000000" w:rsidP="00000000" w:rsidRDefault="00000000" w:rsidRPr="00000000" w14:paraId="000002EF">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It will help you to use “another's ideas, words, or work” without presenting them as your own. The best way to avoid plagiarism is careful citing of materials used in your writing, whether verbatim or paraphrased. Quotation marks must enclose any sentence, phrase, or even an unusual word lifted “as is”.</w:t>
      </w:r>
    </w:p>
    <w:p w:rsidR="00000000" w:rsidDel="00000000" w:rsidP="00000000" w:rsidRDefault="00000000" w:rsidRPr="00000000" w14:paraId="000002F0">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F1">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bfbfbf"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KT0408</w:t>
        <w:tab/>
        <w:t xml:space="preserve">Intellectual property</w:t>
      </w:r>
    </w:p>
    <w:p w:rsidR="00000000" w:rsidDel="00000000" w:rsidP="00000000" w:rsidRDefault="00000000" w:rsidRPr="00000000" w14:paraId="000002F2">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Intellectual property (IP) refers to creations of the mind, such as inventions; literary and artistic works; designs; and symbols, names and images used in commerce.</w:t>
      </w:r>
    </w:p>
    <w:p w:rsidR="00000000" w:rsidDel="00000000" w:rsidP="00000000" w:rsidRDefault="00000000" w:rsidRPr="00000000" w14:paraId="000002F3">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F4">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are the 4 types of intellectual property?</w:t>
      </w:r>
    </w:p>
    <w:p w:rsidR="00000000" w:rsidDel="00000000" w:rsidP="00000000" w:rsidRDefault="00000000" w:rsidRPr="00000000" w14:paraId="000002F5">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Patents, trademarks, copyrights, and trade secrets are valuable assets of the company and understanding how they work and how they are created is critical to knowing how to protect them.</w:t>
      </w:r>
    </w:p>
    <w:p w:rsidR="00000000" w:rsidDel="00000000" w:rsidP="00000000" w:rsidRDefault="00000000" w:rsidRPr="00000000" w14:paraId="000002F6">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F7">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is intellectual property South Africa?</w:t>
      </w:r>
    </w:p>
    <w:p w:rsidR="00000000" w:rsidDel="00000000" w:rsidP="00000000" w:rsidRDefault="00000000" w:rsidRPr="00000000" w14:paraId="000002F8">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CIPC administer the following IP domains in South Africa: trade marks, patents, designs, copyright (films only). Registered intellectual property (IP) rights serve as an incentive to reward innovation by providing IP creators and owners with the time and opportunity to exploit their creation</w:t>
      </w:r>
      <w:r w:rsidDel="00000000" w:rsidR="00000000" w:rsidRPr="00000000">
        <w:rPr>
          <w:rFonts w:ascii="Bookman Old Style" w:cs="Bookman Old Style" w:eastAsia="Bookman Old Style" w:hAnsi="Bookman Old Style"/>
          <w:b w:val="1"/>
          <w:bCs w:val="1"/>
          <w:color w:val="000000"/>
          <w:sz w:val="22"/>
          <w:szCs w:val="22"/>
          <w:rtl w:val="0"/>
        </w:rPr>
        <w:t xml:space="preserve">.</w:t>
      </w:r>
    </w:p>
    <w:p w:rsidR="00000000" w:rsidDel="00000000" w:rsidP="00000000" w:rsidRDefault="00000000" w:rsidRPr="00000000" w14:paraId="000002F9">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FA">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bfbfbf"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KT0409</w:t>
        <w:tab/>
        <w:t xml:space="preserve">Spamming</w:t>
      </w:r>
    </w:p>
    <w:p w:rsidR="00000000" w:rsidDel="00000000" w:rsidP="00000000" w:rsidRDefault="00000000" w:rsidRPr="00000000" w14:paraId="000002FB">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Spamming is the use of messaging systems to send multiple unsolicited messages (spam) to large numbers of recipients for the purpose of commercial advertising, for the purpose of non-commercial proselytizing, for any prohibited purpose (especially the fraudulent purpose of phishing), or simply sending the same message over and over to the same user. While the most widely recognized form of spam is email spam, the term is applied to similar abuses in other media: instant messaging spam, Usenet newsgroup spam, Web search engine spam, spam in blogs, wiki spam, online classified ads spam, mobile phone messaging spam, Internet forum spam, junk fax transmissions, social spam, spam mobile apps, television advertising and file sharing spam. It is named after Spam, a luncheon meat, by way of a Monty Python sketch about a restaurant that has Spam in almost every dish in which Vikings annoyingly sing "Spam" repeatedly.</w:t>
      </w:r>
    </w:p>
    <w:p w:rsidR="00000000" w:rsidDel="00000000" w:rsidP="00000000" w:rsidRDefault="00000000" w:rsidRPr="00000000" w14:paraId="000002FC">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FD">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Spamming remains economically viable because advertisers have no operating costs beyond the management of their mailing lists, servers, infrastructures, IP ranges, and domain names, and it is difficult to hold senders accountable for their mass mailings. The costs, such as lost productivity and fraud, are borne by the public and by Internet service providers, which have added extra capacity to cope with the volume. Spamming has been the subject of legislation in many jurisdictions.</w:t>
      </w:r>
    </w:p>
    <w:p w:rsidR="00000000" w:rsidDel="00000000" w:rsidP="00000000" w:rsidRDefault="00000000" w:rsidRPr="00000000" w14:paraId="000002FE">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2FF">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 person who creates spam is called a spammer.</w:t>
      </w:r>
    </w:p>
    <w:p w:rsidR="00000000" w:rsidDel="00000000" w:rsidP="00000000" w:rsidRDefault="00000000" w:rsidRPr="00000000" w14:paraId="00000300">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301">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bfbfbf"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KT0410</w:t>
        <w:tab/>
        <w:t xml:space="preserve">Contract management</w:t>
      </w:r>
    </w:p>
    <w:p w:rsidR="00000000" w:rsidDel="00000000" w:rsidP="00000000" w:rsidRDefault="00000000" w:rsidRPr="00000000" w14:paraId="00000302">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Contract management is the process of managing agreements, from their creation through to their execution by the chosen party, and to the eventual termination of the contract.</w:t>
      </w:r>
    </w:p>
    <w:p w:rsidR="00000000" w:rsidDel="00000000" w:rsidP="00000000" w:rsidRDefault="00000000" w:rsidRPr="00000000" w14:paraId="00000303">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304">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is contract management and its examples?</w:t>
      </w:r>
    </w:p>
    <w:p w:rsidR="00000000" w:rsidDel="00000000" w:rsidP="00000000" w:rsidRDefault="00000000" w:rsidRPr="00000000" w14:paraId="00000305">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Contract management is the process of handling and carrying out a contract's obligations for vendors, clients, employees or others. Some everyday examples of contracts include apartment leases, employment and terms of use for software.</w:t>
      </w:r>
    </w:p>
    <w:p w:rsidR="00000000" w:rsidDel="00000000" w:rsidP="00000000" w:rsidRDefault="00000000" w:rsidRPr="00000000" w14:paraId="00000306">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307">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bfbfbf"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KT0411</w:t>
        <w:tab/>
        <w:t xml:space="preserve">Software licensing</w:t>
      </w:r>
    </w:p>
    <w:p w:rsidR="00000000" w:rsidDel="00000000" w:rsidP="00000000" w:rsidRDefault="00000000" w:rsidRPr="00000000" w14:paraId="00000308">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 software license is a document that provides legally binding guidelines for the use and distribution of software. Software licenses typically provide end users with the right to one or more copies of the software without violating copyrights.</w:t>
      </w:r>
    </w:p>
    <w:p w:rsidR="00000000" w:rsidDel="00000000" w:rsidP="00000000" w:rsidRDefault="00000000" w:rsidRPr="00000000" w14:paraId="00000309">
      <w:pPr>
        <w:spacing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30A">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is an example of software licensing?</w:t>
      </w:r>
    </w:p>
    <w:p w:rsidR="00000000" w:rsidDel="00000000" w:rsidP="00000000" w:rsidRDefault="00000000" w:rsidRPr="00000000" w14:paraId="0000030B">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Examples of software licenses</w:t>
        <w:br w:type="textWrapping"/>
        <w:br w:type="textWrapping"/>
        <w:t xml:space="preserve">Single-user license - The software is licensed for a single user and often a single computer. Multi-user license - This license allows you to install a program onto multiple computers used by multiple users. Typically this may be a set number of users.</w:t>
      </w:r>
    </w:p>
    <w:p w:rsidR="00000000" w:rsidDel="00000000" w:rsidP="00000000" w:rsidRDefault="00000000" w:rsidRPr="00000000" w14:paraId="0000030C">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30D">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bfbfbf"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KT0412</w:t>
        <w:tab/>
        <w:t xml:space="preserve">Pricing</w:t>
      </w:r>
    </w:p>
    <w:p w:rsidR="00000000" w:rsidDel="00000000" w:rsidP="00000000" w:rsidRDefault="00000000" w:rsidRPr="00000000" w14:paraId="0000030E">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Pricing is the process whereby a business sets the price at which it will sell its products and services, and may be part of the business's marketing plan. In setting prices, the business will take into account the price at which it could acquire the goods, the manufacturing cost, the marketplace, competition, market condition, brand, and quality of product.</w:t>
      </w:r>
    </w:p>
    <w:p w:rsidR="00000000" w:rsidDel="00000000" w:rsidP="00000000" w:rsidRDefault="00000000" w:rsidRPr="00000000" w14:paraId="0000030F">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310">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Pricing is a fundamental aspect of product management and is one of the four Ps of the marketing mix, the other three aspects being product, promotion, and place. Price is the only revenue generating element amongst the four Ps, the rest being cost centres. However, the other Ps of marketing will contribute to decreasing price elasticity and so enable price increases to drive greater revenue and profits.</w:t>
      </w:r>
    </w:p>
    <w:p w:rsidR="00000000" w:rsidDel="00000000" w:rsidP="00000000" w:rsidRDefault="00000000" w:rsidRPr="00000000" w14:paraId="00000311">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312">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Pricing can be a manual or automatic process of applying prices to purchase and sales orders, based on factors such as: a fixed amount, quantity break, promotion or sales campaign, specific vendor quote, price prevailing on entry, shipment or invoice date, combination of multiple orders or lines, and many others. An automated pricing system requires more setup and maintenance but may prevent pricing errors. The needs of the consumer can be converted into demand only if the consumer has the willingness and capacity to buy the product. Thus, pricing is the most important concept in the field of marketing, it is used as a tactical decision in response to changing competitive, market and organizational situations.</w:t>
      </w:r>
    </w:p>
    <w:p w:rsidR="00000000" w:rsidDel="00000000" w:rsidP="00000000" w:rsidRDefault="00000000" w:rsidRPr="00000000" w14:paraId="00000313">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314">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315">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Internal Assessment Criteria and Weight</w:t>
      </w:r>
    </w:p>
    <w:p w:rsidR="00000000" w:rsidDel="00000000" w:rsidP="00000000" w:rsidRDefault="00000000" w:rsidRPr="00000000" w14:paraId="00000316">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31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IAC0401</w:t>
        <w:tab/>
        <w:t xml:space="preserve">Concepts, issues and examples of ethical and unethical conduct are defined and described</w:t>
      </w:r>
    </w:p>
    <w:p w:rsidR="00000000" w:rsidDel="00000000" w:rsidP="00000000" w:rsidRDefault="00000000" w:rsidRPr="00000000" w14:paraId="0000031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IAC0402</w:t>
        <w:tab/>
        <w:t xml:space="preserve">The impact of these factors on an employer and an employee is discussed</w:t>
      </w:r>
    </w:p>
    <w:p w:rsidR="00000000" w:rsidDel="00000000" w:rsidP="00000000" w:rsidRDefault="00000000" w:rsidRPr="00000000" w14:paraId="0000031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IAC0403</w:t>
        <w:tab/>
        <w:t xml:space="preserve">The impact of lapses in ethical behaviour on the organisation and individuals in the organisation is described</w:t>
      </w:r>
    </w:p>
    <w:p w:rsidR="00000000" w:rsidDel="00000000" w:rsidP="00000000" w:rsidRDefault="00000000" w:rsidRPr="00000000" w14:paraId="0000031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IAC0404</w:t>
        <w:tab/>
        <w:t xml:space="preserve">Processes which employer organisations use to support ethical conduct in the workplace are evaluated</w:t>
      </w:r>
    </w:p>
    <w:p w:rsidR="00000000" w:rsidDel="00000000" w:rsidP="00000000" w:rsidRDefault="00000000" w:rsidRPr="00000000" w14:paraId="0000031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IAC0405</w:t>
        <w:tab/>
        <w:t xml:space="preserve">The importance of the responsibility to consistently comply to the industry ethics and codes of conduct within the business ecosystem, is understood and described</w:t>
      </w:r>
    </w:p>
    <w:p w:rsidR="00000000" w:rsidDel="00000000" w:rsidP="00000000" w:rsidRDefault="00000000" w:rsidRPr="00000000" w14:paraId="0000031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IAC0406</w:t>
        <w:tab/>
        <w:t xml:space="preserve">Own moral compass is developed and applied to ensure privacy, accountability and confidentiality within the industry</w:t>
      </w:r>
    </w:p>
    <w:p w:rsidR="00000000" w:rsidDel="00000000" w:rsidP="00000000" w:rsidRDefault="00000000" w:rsidRPr="00000000" w14:paraId="0000031D">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31E">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31F">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320">
      <w:pPr>
        <w:pStyle w:val="Heading1"/>
        <w:jc w:val="both"/>
        <w:rPr>
          <w:rFonts w:ascii="Bookman Old Style" w:cs="Bookman Old Style" w:eastAsia="Bookman Old Style" w:hAnsi="Bookman Old Style"/>
          <w:b w:val="0"/>
          <w:bCs w:val="0"/>
          <w:sz w:val="22"/>
          <w:szCs w:val="22"/>
        </w:rPr>
      </w:pPr>
      <w:r w:rsidDel="00000000" w:rsidR="00000000" w:rsidRPr="00000000">
        <w:rPr>
          <w:rFonts w:ascii="Bookman Old Style" w:cs="Bookman Old Style" w:eastAsia="Bookman Old Style" w:hAnsi="Bookman Old Style"/>
          <w:sz w:val="22"/>
          <w:szCs w:val="22"/>
          <w:rtl w:val="0"/>
        </w:rPr>
        <w:t xml:space="preserve">KM-04-KT05: Security</w:t>
      </w:r>
      <w:r w:rsidDel="00000000" w:rsidR="00000000" w:rsidRPr="00000000">
        <w:rPr>
          <w:rtl w:val="0"/>
        </w:rPr>
      </w:r>
    </w:p>
    <w:p w:rsidR="00000000" w:rsidDel="00000000" w:rsidP="00000000" w:rsidRDefault="00000000" w:rsidRPr="00000000" w14:paraId="00000321">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Learning Outcome </w:t>
      </w:r>
    </w:p>
    <w:p w:rsidR="00000000" w:rsidDel="00000000" w:rsidP="00000000" w:rsidRDefault="00000000" w:rsidRPr="00000000" w14:paraId="0000032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KT0501</w:t>
        <w:tab/>
        <w:t xml:space="preserve">Risks, threats and vulnerabilities</w:t>
      </w:r>
    </w:p>
    <w:p w:rsidR="00000000" w:rsidDel="00000000" w:rsidP="00000000" w:rsidRDefault="00000000" w:rsidRPr="00000000" w14:paraId="0000032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KT0502</w:t>
        <w:tab/>
        <w:t xml:space="preserve">Mitigation tools and strategies</w:t>
      </w:r>
    </w:p>
    <w:p w:rsidR="00000000" w:rsidDel="00000000" w:rsidP="00000000" w:rsidRDefault="00000000" w:rsidRPr="00000000" w14:paraId="0000032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KT0503</w:t>
        <w:tab/>
        <w:t xml:space="preserve">Digital forensics</w:t>
      </w:r>
    </w:p>
    <w:p w:rsidR="00000000" w:rsidDel="00000000" w:rsidP="00000000" w:rsidRDefault="00000000" w:rsidRPr="00000000" w14:paraId="0000032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KT0504</w:t>
        <w:tab/>
        <w:t xml:space="preserve">Cloud</w:t>
      </w:r>
    </w:p>
    <w:p w:rsidR="00000000" w:rsidDel="00000000" w:rsidP="00000000" w:rsidRDefault="00000000" w:rsidRPr="00000000" w14:paraId="0000032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KT0505</w:t>
        <w:tab/>
        <w:t xml:space="preserve">Commercial law</w:t>
      </w:r>
    </w:p>
    <w:p w:rsidR="00000000" w:rsidDel="00000000" w:rsidP="00000000" w:rsidRDefault="00000000" w:rsidRPr="00000000" w14:paraId="0000032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KT0506</w:t>
        <w:tab/>
        <w:t xml:space="preserve">Cyber security</w:t>
      </w:r>
    </w:p>
    <w:p w:rsidR="00000000" w:rsidDel="00000000" w:rsidP="00000000" w:rsidRDefault="00000000" w:rsidRPr="00000000" w14:paraId="0000032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0" w:line="360" w:lineRule="auto"/>
        <w:ind w:left="108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KT0507</w:t>
        <w:tab/>
        <w:t xml:space="preserve">New trends</w:t>
      </w:r>
    </w:p>
    <w:p w:rsidR="00000000" w:rsidDel="00000000" w:rsidP="00000000" w:rsidRDefault="00000000" w:rsidRPr="00000000" w14:paraId="00000329">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32A">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32B">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32C">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bfbfbf"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KT0501</w:t>
        <w:tab/>
        <w:t xml:space="preserve">Risks, threats and vulnerabilities</w:t>
      </w:r>
    </w:p>
    <w:p w:rsidR="00000000" w:rsidDel="00000000" w:rsidP="00000000" w:rsidRDefault="00000000" w:rsidRPr="00000000" w14:paraId="0000032D">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In cybersecurity, risk is the potential for loss, damage or destruction of assets or data. Threat is a negative event, such as the exploit of a vulnerability. And a vulnerability is a weakness that exposes you to threats, and therefore increases the likelihood of a negative event. </w:t>
      </w:r>
    </w:p>
    <w:p w:rsidR="00000000" w:rsidDel="00000000" w:rsidP="00000000" w:rsidRDefault="00000000" w:rsidRPr="00000000" w14:paraId="0000032E">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32F">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w:t>
      </w:r>
      <w:r w:rsidDel="00000000" w:rsidR="00000000" w:rsidRPr="00000000">
        <w:rPr>
          <w:rFonts w:ascii="Bookman Old Style" w:cs="Bookman Old Style" w:eastAsia="Bookman Old Style" w:hAnsi="Bookman Old Style"/>
          <w:b w:val="1"/>
          <w:bCs w:val="1"/>
          <w:color w:val="000000"/>
          <w:sz w:val="22"/>
          <w:szCs w:val="22"/>
          <w:rtl w:val="0"/>
        </w:rPr>
        <w:t xml:space="preserve">Threat</w:t>
      </w:r>
      <w:r w:rsidDel="00000000" w:rsidR="00000000" w:rsidRPr="00000000">
        <w:rPr>
          <w:rFonts w:ascii="Bookman Old Style" w:cs="Bookman Old Style" w:eastAsia="Bookman Old Style" w:hAnsi="Bookman Old Style"/>
          <w:color w:val="000000"/>
          <w:sz w:val="22"/>
          <w:szCs w:val="22"/>
          <w:rtl w:val="0"/>
        </w:rPr>
        <w:t xml:space="preserve">, </w:t>
      </w:r>
      <w:r w:rsidDel="00000000" w:rsidR="00000000" w:rsidRPr="00000000">
        <w:rPr>
          <w:rFonts w:ascii="Bookman Old Style" w:cs="Bookman Old Style" w:eastAsia="Bookman Old Style" w:hAnsi="Bookman Old Style"/>
          <w:b w:val="1"/>
          <w:bCs w:val="1"/>
          <w:color w:val="000000"/>
          <w:sz w:val="22"/>
          <w:szCs w:val="22"/>
          <w:rtl w:val="0"/>
        </w:rPr>
        <w:t xml:space="preserve">Vulnerability</w:t>
      </w:r>
      <w:r w:rsidDel="00000000" w:rsidR="00000000" w:rsidRPr="00000000">
        <w:rPr>
          <w:rFonts w:ascii="Bookman Old Style" w:cs="Bookman Old Style" w:eastAsia="Bookman Old Style" w:hAnsi="Bookman Old Style"/>
          <w:color w:val="000000"/>
          <w:sz w:val="22"/>
          <w:szCs w:val="22"/>
          <w:rtl w:val="0"/>
        </w:rPr>
        <w:t xml:space="preserve">, and </w:t>
      </w:r>
      <w:r w:rsidDel="00000000" w:rsidR="00000000" w:rsidRPr="00000000">
        <w:rPr>
          <w:rFonts w:ascii="Bookman Old Style" w:cs="Bookman Old Style" w:eastAsia="Bookman Old Style" w:hAnsi="Bookman Old Style"/>
          <w:b w:val="1"/>
          <w:bCs w:val="1"/>
          <w:color w:val="000000"/>
          <w:sz w:val="22"/>
          <w:szCs w:val="22"/>
          <w:rtl w:val="0"/>
        </w:rPr>
        <w:t xml:space="preserve">Risk </w:t>
      </w:r>
      <w:r w:rsidDel="00000000" w:rsidR="00000000" w:rsidRPr="00000000">
        <w:rPr>
          <w:rFonts w:ascii="Bookman Old Style" w:cs="Bookman Old Style" w:eastAsia="Bookman Old Style" w:hAnsi="Bookman Old Style"/>
          <w:color w:val="000000"/>
          <w:sz w:val="22"/>
          <w:szCs w:val="22"/>
          <w:rtl w:val="0"/>
        </w:rPr>
        <w:t xml:space="preserve">these terms are interrelated but not the same. In this article, we are going to discuss the difference between them and how they are related to each other.</w:t>
      </w:r>
    </w:p>
    <w:p w:rsidR="00000000" w:rsidDel="00000000" w:rsidP="00000000" w:rsidRDefault="00000000" w:rsidRPr="00000000" w14:paraId="00000330">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Threat</w:t>
      </w:r>
    </w:p>
    <w:p w:rsidR="00000000" w:rsidDel="00000000" w:rsidP="00000000" w:rsidRDefault="00000000" w:rsidRPr="00000000" w14:paraId="00000331">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 cyber threat is a malicious act that seeks to steal or damage data or discompose the digital network or system. Threats can also be defined as the possibility of a successful cyber-attack to get access to the sensitive data of a system unethically. Examples of threats include computer viruses, Denial of Service (DoS) attacks, data breaches, and even sometimes dishonest employees. </w:t>
      </w:r>
    </w:p>
    <w:p w:rsidR="00000000" w:rsidDel="00000000" w:rsidP="00000000" w:rsidRDefault="00000000" w:rsidRPr="00000000" w14:paraId="00000332">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Types of Threat</w:t>
      </w:r>
    </w:p>
    <w:p w:rsidR="00000000" w:rsidDel="00000000" w:rsidP="00000000" w:rsidRDefault="00000000" w:rsidRPr="00000000" w14:paraId="00000333">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Threats could be</w:t>
      </w:r>
      <w:r w:rsidDel="00000000" w:rsidR="00000000" w:rsidRPr="00000000">
        <w:rPr>
          <w:rFonts w:ascii="Bookman Old Style" w:cs="Bookman Old Style" w:eastAsia="Bookman Old Style" w:hAnsi="Bookman Old Style"/>
          <w:b w:val="1"/>
          <w:bCs w:val="1"/>
          <w:color w:val="000000"/>
          <w:sz w:val="22"/>
          <w:szCs w:val="22"/>
          <w:rtl w:val="0"/>
        </w:rPr>
        <w:t xml:space="preserve"> </w:t>
      </w:r>
      <w:r w:rsidDel="00000000" w:rsidR="00000000" w:rsidRPr="00000000">
        <w:rPr>
          <w:rFonts w:ascii="Bookman Old Style" w:cs="Bookman Old Style" w:eastAsia="Bookman Old Style" w:hAnsi="Bookman Old Style"/>
          <w:color w:val="000000"/>
          <w:sz w:val="22"/>
          <w:szCs w:val="22"/>
          <w:rtl w:val="0"/>
        </w:rPr>
        <w:t xml:space="preserve">of three types, which are as follows:</w:t>
      </w:r>
    </w:p>
    <w:p w:rsidR="00000000" w:rsidDel="00000000" w:rsidP="00000000" w:rsidRDefault="00000000" w:rsidRPr="00000000" w14:paraId="00000334">
      <w:pPr>
        <w:numPr>
          <w:ilvl w:val="0"/>
          <w:numId w:val="34"/>
        </w:numPr>
        <w:spacing w:line="360" w:lineRule="auto"/>
        <w:ind w:left="720" w:hanging="360"/>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Intentional- </w:t>
      </w:r>
      <w:r w:rsidDel="00000000" w:rsidR="00000000" w:rsidRPr="00000000">
        <w:rPr>
          <w:rFonts w:ascii="Bookman Old Style" w:cs="Bookman Old Style" w:eastAsia="Bookman Old Style" w:hAnsi="Bookman Old Style"/>
          <w:color w:val="000000"/>
          <w:sz w:val="22"/>
          <w:szCs w:val="22"/>
          <w:rtl w:val="0"/>
        </w:rPr>
        <w:t xml:space="preserve">Malware, phishing, and accessing someone’s account illegally, etc. are examples of intentional threats.</w:t>
      </w:r>
    </w:p>
    <w:p w:rsidR="00000000" w:rsidDel="00000000" w:rsidP="00000000" w:rsidRDefault="00000000" w:rsidRPr="00000000" w14:paraId="00000335">
      <w:pPr>
        <w:numPr>
          <w:ilvl w:val="0"/>
          <w:numId w:val="34"/>
        </w:numPr>
        <w:spacing w:line="360" w:lineRule="auto"/>
        <w:ind w:left="720" w:hanging="360"/>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Unintentional- </w:t>
      </w:r>
      <w:r w:rsidDel="00000000" w:rsidR="00000000" w:rsidRPr="00000000">
        <w:rPr>
          <w:rFonts w:ascii="Bookman Old Style" w:cs="Bookman Old Style" w:eastAsia="Bookman Old Style" w:hAnsi="Bookman Old Style"/>
          <w:color w:val="000000"/>
          <w:sz w:val="22"/>
          <w:szCs w:val="22"/>
          <w:rtl w:val="0"/>
        </w:rPr>
        <w:t xml:space="preserve">Unintentional threats are considered human errors, for example, forgetting to update the firewall or the anti-virus could make the system more vulnerable.</w:t>
      </w:r>
    </w:p>
    <w:p w:rsidR="00000000" w:rsidDel="00000000" w:rsidP="00000000" w:rsidRDefault="00000000" w:rsidRPr="00000000" w14:paraId="00000336">
      <w:pPr>
        <w:numPr>
          <w:ilvl w:val="0"/>
          <w:numId w:val="34"/>
        </w:numPr>
        <w:spacing w:line="360" w:lineRule="auto"/>
        <w:ind w:left="720" w:hanging="360"/>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Natural- </w:t>
      </w:r>
      <w:r w:rsidDel="00000000" w:rsidR="00000000" w:rsidRPr="00000000">
        <w:rPr>
          <w:rFonts w:ascii="Bookman Old Style" w:cs="Bookman Old Style" w:eastAsia="Bookman Old Style" w:hAnsi="Bookman Old Style"/>
          <w:color w:val="000000"/>
          <w:sz w:val="22"/>
          <w:szCs w:val="22"/>
          <w:rtl w:val="0"/>
        </w:rPr>
        <w:t xml:space="preserve">Natural disasters can also damage the data, they are known as natural threats.</w:t>
      </w:r>
    </w:p>
    <w:p w:rsidR="00000000" w:rsidDel="00000000" w:rsidP="00000000" w:rsidRDefault="00000000" w:rsidRPr="00000000" w14:paraId="00000337">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Vulnerability:</w:t>
      </w:r>
    </w:p>
    <w:p w:rsidR="00000000" w:rsidDel="00000000" w:rsidP="00000000" w:rsidRDefault="00000000" w:rsidRPr="00000000" w14:paraId="00000338">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In cybersecurity, a vulnerability is a flaw in a system’s design, security procedures, internal controls, etc., that can be exploited by cybercriminals. In some very rare cases, cyber vulnerabilities are created as a result of cyberattacks, not because of network misconfigurations. Even it can be caused if any employee anyhow downloads a virus or a social engineering attack.</w:t>
      </w:r>
    </w:p>
    <w:p w:rsidR="00000000" w:rsidDel="00000000" w:rsidP="00000000" w:rsidRDefault="00000000" w:rsidRPr="00000000" w14:paraId="00000339">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Types of Vulnerability</w:t>
      </w:r>
    </w:p>
    <w:p w:rsidR="00000000" w:rsidDel="00000000" w:rsidP="00000000" w:rsidRDefault="00000000" w:rsidRPr="00000000" w14:paraId="0000033A">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Vulnerabilities could be of many types, based on different criteria, some of them are:</w:t>
      </w:r>
    </w:p>
    <w:p w:rsidR="00000000" w:rsidDel="00000000" w:rsidP="00000000" w:rsidRDefault="00000000" w:rsidRPr="00000000" w14:paraId="0000033B">
      <w:pPr>
        <w:numPr>
          <w:ilvl w:val="0"/>
          <w:numId w:val="35"/>
        </w:numPr>
        <w:spacing w:line="360" w:lineRule="auto"/>
        <w:ind w:left="720" w:hanging="360"/>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Network- </w:t>
      </w:r>
      <w:r w:rsidDel="00000000" w:rsidR="00000000" w:rsidRPr="00000000">
        <w:rPr>
          <w:rFonts w:ascii="Bookman Old Style" w:cs="Bookman Old Style" w:eastAsia="Bookman Old Style" w:hAnsi="Bookman Old Style"/>
          <w:color w:val="000000"/>
          <w:sz w:val="22"/>
          <w:szCs w:val="22"/>
          <w:rtl w:val="0"/>
        </w:rPr>
        <w:t xml:space="preserve">Network vulnerability is caused when there are some flaws in the network’s hardware or software.</w:t>
      </w:r>
    </w:p>
    <w:p w:rsidR="00000000" w:rsidDel="00000000" w:rsidP="00000000" w:rsidRDefault="00000000" w:rsidRPr="00000000" w14:paraId="0000033C">
      <w:pPr>
        <w:numPr>
          <w:ilvl w:val="0"/>
          <w:numId w:val="35"/>
        </w:numPr>
        <w:spacing w:line="360" w:lineRule="auto"/>
        <w:ind w:left="720" w:hanging="360"/>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Operating system- </w:t>
      </w:r>
      <w:r w:rsidDel="00000000" w:rsidR="00000000" w:rsidRPr="00000000">
        <w:rPr>
          <w:rFonts w:ascii="Bookman Old Style" w:cs="Bookman Old Style" w:eastAsia="Bookman Old Style" w:hAnsi="Bookman Old Style"/>
          <w:color w:val="000000"/>
          <w:sz w:val="22"/>
          <w:szCs w:val="22"/>
          <w:rtl w:val="0"/>
        </w:rPr>
        <w:t xml:space="preserve">When an operating system designer designs an operating system with a policy that grants every program/user to have full access to the computer, it allows viruses and malware to make changes on behalf of the administrator.</w:t>
      </w:r>
    </w:p>
    <w:p w:rsidR="00000000" w:rsidDel="00000000" w:rsidP="00000000" w:rsidRDefault="00000000" w:rsidRPr="00000000" w14:paraId="0000033D">
      <w:pPr>
        <w:numPr>
          <w:ilvl w:val="0"/>
          <w:numId w:val="35"/>
        </w:numPr>
        <w:spacing w:line="360" w:lineRule="auto"/>
        <w:ind w:left="720" w:hanging="360"/>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Human- </w:t>
      </w:r>
      <w:r w:rsidDel="00000000" w:rsidR="00000000" w:rsidRPr="00000000">
        <w:rPr>
          <w:rFonts w:ascii="Bookman Old Style" w:cs="Bookman Old Style" w:eastAsia="Bookman Old Style" w:hAnsi="Bookman Old Style"/>
          <w:color w:val="000000"/>
          <w:sz w:val="22"/>
          <w:szCs w:val="22"/>
          <w:rtl w:val="0"/>
        </w:rPr>
        <w:t xml:space="preserve">Users’ negligence can cause vulnerabilities in the system.</w:t>
      </w:r>
    </w:p>
    <w:p w:rsidR="00000000" w:rsidDel="00000000" w:rsidP="00000000" w:rsidRDefault="00000000" w:rsidRPr="00000000" w14:paraId="0000033E">
      <w:pPr>
        <w:numPr>
          <w:ilvl w:val="0"/>
          <w:numId w:val="35"/>
        </w:numPr>
        <w:spacing w:line="360" w:lineRule="auto"/>
        <w:ind w:left="720" w:hanging="360"/>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Process- </w:t>
      </w:r>
      <w:r w:rsidDel="00000000" w:rsidR="00000000" w:rsidRPr="00000000">
        <w:rPr>
          <w:rFonts w:ascii="Bookman Old Style" w:cs="Bookman Old Style" w:eastAsia="Bookman Old Style" w:hAnsi="Bookman Old Style"/>
          <w:color w:val="000000"/>
          <w:sz w:val="22"/>
          <w:szCs w:val="22"/>
          <w:rtl w:val="0"/>
        </w:rPr>
        <w:t xml:space="preserve">Specific process control can also cause vulnerabilities in the system.</w:t>
      </w:r>
    </w:p>
    <w:p w:rsidR="00000000" w:rsidDel="00000000" w:rsidP="00000000" w:rsidRDefault="00000000" w:rsidRPr="00000000" w14:paraId="0000033F">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Risk: </w:t>
      </w:r>
    </w:p>
    <w:p w:rsidR="00000000" w:rsidDel="00000000" w:rsidP="00000000" w:rsidRDefault="00000000" w:rsidRPr="00000000" w14:paraId="00000340">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Cyber risk is a potential consequence of the loss or damage of assets or data caused by a cyber threat. Risk can never be completely removed, but it can be managed to a level that satisfies an organization’s tolerance for risk. So, our target is not to have a risk-free system, but to keep the risk as low as possible. </w:t>
        <w:br w:type="textWrapping"/>
        <w:t xml:space="preserve">Cyber risks can be defined with this simple formula-</w:t>
      </w:r>
      <w:r w:rsidDel="00000000" w:rsidR="00000000" w:rsidRPr="00000000">
        <w:rPr>
          <w:rFonts w:ascii="Bookman Old Style" w:cs="Bookman Old Style" w:eastAsia="Bookman Old Style" w:hAnsi="Bookman Old Style"/>
          <w:b w:val="1"/>
          <w:bCs w:val="1"/>
          <w:color w:val="000000"/>
          <w:sz w:val="22"/>
          <w:szCs w:val="22"/>
          <w:rtl w:val="0"/>
        </w:rPr>
        <w:t xml:space="preserve"> Risk = Threat + Vulnerability</w:t>
      </w:r>
      <w:r w:rsidDel="00000000" w:rsidR="00000000" w:rsidRPr="00000000">
        <w:rPr>
          <w:rFonts w:ascii="Bookman Old Style" w:cs="Bookman Old Style" w:eastAsia="Bookman Old Style" w:hAnsi="Bookman Old Style"/>
          <w:color w:val="000000"/>
          <w:sz w:val="22"/>
          <w:szCs w:val="22"/>
          <w:rtl w:val="0"/>
        </w:rPr>
        <w:t xml:space="preserve">. Cyber risks are generally determined by examining the threat actor and type of vulnerabilities that the system has. </w:t>
      </w:r>
    </w:p>
    <w:p w:rsidR="00000000" w:rsidDel="00000000" w:rsidP="00000000" w:rsidRDefault="00000000" w:rsidRPr="00000000" w14:paraId="00000341">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Types of Risks</w:t>
      </w:r>
    </w:p>
    <w:p w:rsidR="00000000" w:rsidDel="00000000" w:rsidP="00000000" w:rsidRDefault="00000000" w:rsidRPr="00000000" w14:paraId="00000342">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There are two types of cyber risks, which are as follows:</w:t>
      </w:r>
    </w:p>
    <w:p w:rsidR="00000000" w:rsidDel="00000000" w:rsidP="00000000" w:rsidRDefault="00000000" w:rsidRPr="00000000" w14:paraId="00000343">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1. External- </w:t>
      </w:r>
      <w:r w:rsidDel="00000000" w:rsidR="00000000" w:rsidRPr="00000000">
        <w:rPr>
          <w:rFonts w:ascii="Bookman Old Style" w:cs="Bookman Old Style" w:eastAsia="Bookman Old Style" w:hAnsi="Bookman Old Style"/>
          <w:color w:val="000000"/>
          <w:sz w:val="22"/>
          <w:szCs w:val="22"/>
          <w:rtl w:val="0"/>
        </w:rPr>
        <w:t xml:space="preserve">External cyber risks are those which come from outside an organization, such as cyberattacks, phishing, ransomware, DDoS attacks, etc.</w:t>
      </w:r>
    </w:p>
    <w:p w:rsidR="00000000" w:rsidDel="00000000" w:rsidP="00000000" w:rsidRDefault="00000000" w:rsidRPr="00000000" w14:paraId="00000344">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2. Internal- </w:t>
      </w:r>
      <w:r w:rsidDel="00000000" w:rsidR="00000000" w:rsidRPr="00000000">
        <w:rPr>
          <w:rFonts w:ascii="Bookman Old Style" w:cs="Bookman Old Style" w:eastAsia="Bookman Old Style" w:hAnsi="Bookman Old Style"/>
          <w:color w:val="000000"/>
          <w:sz w:val="22"/>
          <w:szCs w:val="22"/>
          <w:rtl w:val="0"/>
        </w:rPr>
        <w:t xml:space="preserve">Internal cyber risks come from insiders. These insiders could have malicious intent or are just not be properly trained.</w:t>
      </w:r>
    </w:p>
    <w:p w:rsidR="00000000" w:rsidDel="00000000" w:rsidP="00000000" w:rsidRDefault="00000000" w:rsidRPr="00000000" w14:paraId="00000345">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Difference Between Threat, Vulnerability, and Risk</w:t>
      </w:r>
    </w:p>
    <w:tbl>
      <w:tblPr>
        <w:tblStyle w:val="Table3"/>
        <w:tblW w:w="9325.0" w:type="dxa"/>
        <w:jc w:val="left"/>
        <w:tblInd w:w="-150.0" w:type="dxa"/>
        <w:tblLayout w:type="fixed"/>
        <w:tblLook w:val="0400"/>
      </w:tblPr>
      <w:tblGrid>
        <w:gridCol w:w="371"/>
        <w:gridCol w:w="2516"/>
        <w:gridCol w:w="2903"/>
        <w:gridCol w:w="3535"/>
        <w:tblGridChange w:id="0">
          <w:tblGrid>
            <w:gridCol w:w="371"/>
            <w:gridCol w:w="2516"/>
            <w:gridCol w:w="2903"/>
            <w:gridCol w:w="3535"/>
          </w:tblGrid>
        </w:tblGridChange>
      </w:tblGrid>
      <w:tr>
        <w:trPr>
          <w:cantSplit w:val="0"/>
          <w:tblHeader w:val="1"/>
        </w:trPr>
        <w:tc>
          <w:tcPr>
            <w:tcBorders>
              <w:top w:color="000000" w:space="0" w:sz="0" w:val="nil"/>
              <w:left w:color="000000" w:space="0" w:sz="0" w:val="nil"/>
              <w:bottom w:color="000000" w:space="0" w:sz="0" w:val="nil"/>
              <w:right w:color="000000" w:space="0" w:sz="0" w:val="nil"/>
            </w:tcBorders>
            <w:tcMar>
              <w:top w:w="150.0" w:type="dxa"/>
              <w:left w:w="150.0" w:type="dxa"/>
              <w:bottom w:w="150.0" w:type="dxa"/>
              <w:right w:w="150.0" w:type="dxa"/>
            </w:tcMar>
            <w:vAlign w:val="bottom"/>
          </w:tcPr>
          <w:p w:rsidR="00000000" w:rsidDel="00000000" w:rsidP="00000000" w:rsidRDefault="00000000" w:rsidRPr="00000000" w14:paraId="00000346">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 </w:t>
            </w:r>
          </w:p>
        </w:tc>
        <w:tc>
          <w:tcPr>
            <w:tcBorders>
              <w:top w:color="000000" w:space="0" w:sz="0" w:val="nil"/>
              <w:left w:color="000000" w:space="0" w:sz="0" w:val="nil"/>
              <w:bottom w:color="000000" w:space="0" w:sz="0" w:val="nil"/>
              <w:right w:color="000000" w:space="0" w:sz="0" w:val="nil"/>
            </w:tcBorders>
            <w:tcMar>
              <w:top w:w="150.0" w:type="dxa"/>
              <w:left w:w="150.0" w:type="dxa"/>
              <w:bottom w:w="150.0" w:type="dxa"/>
              <w:right w:w="150.0" w:type="dxa"/>
            </w:tcMar>
            <w:vAlign w:val="bottom"/>
          </w:tcPr>
          <w:p w:rsidR="00000000" w:rsidDel="00000000" w:rsidP="00000000" w:rsidRDefault="00000000" w:rsidRPr="00000000" w14:paraId="00000347">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Threat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0" w:type="dxa"/>
              <w:left w:w="150.0" w:type="dxa"/>
              <w:bottom w:w="150.0" w:type="dxa"/>
              <w:right w:w="150.0" w:type="dxa"/>
            </w:tcMar>
            <w:vAlign w:val="bottom"/>
          </w:tcPr>
          <w:p w:rsidR="00000000" w:rsidDel="00000000" w:rsidP="00000000" w:rsidRDefault="00000000" w:rsidRPr="00000000" w14:paraId="00000348">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Vulnerability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0" w:type="dxa"/>
              <w:left w:w="150.0" w:type="dxa"/>
              <w:bottom w:w="150.0" w:type="dxa"/>
              <w:right w:w="150.0" w:type="dxa"/>
            </w:tcMar>
            <w:vAlign w:val="bottom"/>
          </w:tcPr>
          <w:p w:rsidR="00000000" w:rsidDel="00000000" w:rsidP="00000000" w:rsidRDefault="00000000" w:rsidRPr="00000000" w14:paraId="00000349">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Risks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4A">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1.</w:t>
            </w:r>
          </w:p>
        </w:tc>
        <w:tc>
          <w:tcPr>
            <w:tcBorders>
              <w:top w:color="000000" w:space="0" w:sz="0" w:val="nil"/>
              <w:left w:color="000000" w:space="0" w:sz="0" w:val="nil"/>
              <w:bottom w:color="000000" w:space="0" w:sz="0" w:val="nil"/>
              <w:right w:color="000000" w:space="0" w:sz="0" w:val="nil"/>
            </w:tcBorders>
            <w:tcMar>
              <w:top w:w="210.0" w:type="dxa"/>
              <w:left w:w="150.0" w:type="dxa"/>
              <w:bottom w:w="210.0" w:type="dxa"/>
              <w:right w:w="150.0" w:type="dxa"/>
            </w:tcMar>
            <w:vAlign w:val="bottom"/>
          </w:tcPr>
          <w:p w:rsidR="00000000" w:rsidDel="00000000" w:rsidP="00000000" w:rsidRDefault="00000000" w:rsidRPr="00000000" w14:paraId="0000034B">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Take advantage of vulnerabilities in the system and have the potential to steal and damage data.</w:t>
            </w:r>
          </w:p>
        </w:tc>
        <w:tc>
          <w:tcPr>
            <w:tcBorders>
              <w:top w:color="000000" w:space="0" w:sz="0" w:val="nil"/>
              <w:left w:color="000000" w:space="0" w:sz="0" w:val="nil"/>
              <w:bottom w:color="000000" w:space="0" w:sz="0" w:val="nil"/>
              <w:right w:color="000000" w:space="0" w:sz="0" w:val="nil"/>
            </w:tcBorders>
            <w:tcMar>
              <w:top w:w="210.0" w:type="dxa"/>
              <w:left w:w="150.0" w:type="dxa"/>
              <w:bottom w:w="210.0" w:type="dxa"/>
              <w:right w:w="150.0" w:type="dxa"/>
            </w:tcMar>
            <w:vAlign w:val="bottom"/>
          </w:tcPr>
          <w:p w:rsidR="00000000" w:rsidDel="00000000" w:rsidP="00000000" w:rsidRDefault="00000000" w:rsidRPr="00000000" w14:paraId="0000034C">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Known as the weakness in hardware, software, or designs, which might allow cyber threats to happen.</w:t>
            </w:r>
          </w:p>
        </w:tc>
        <w:tc>
          <w:tcPr>
            <w:tcBorders>
              <w:top w:color="000000" w:space="0" w:sz="0" w:val="nil"/>
              <w:left w:color="000000" w:space="0" w:sz="0" w:val="nil"/>
              <w:bottom w:color="000000" w:space="0" w:sz="0" w:val="nil"/>
              <w:right w:color="000000" w:space="0" w:sz="0" w:val="nil"/>
            </w:tcBorders>
            <w:tcMar>
              <w:top w:w="210.0" w:type="dxa"/>
              <w:left w:w="150.0" w:type="dxa"/>
              <w:bottom w:w="210.0" w:type="dxa"/>
              <w:right w:w="150.0" w:type="dxa"/>
            </w:tcMar>
            <w:vAlign w:val="bottom"/>
          </w:tcPr>
          <w:p w:rsidR="00000000" w:rsidDel="00000000" w:rsidP="00000000" w:rsidRDefault="00000000" w:rsidRPr="00000000" w14:paraId="0000034D">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potential for loss or destruction of data is caused by cyber threats.</w:t>
            </w:r>
          </w:p>
        </w:tc>
      </w:tr>
      <w:tr>
        <w:trPr>
          <w:cantSplit w:val="0"/>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4E">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2.</w:t>
            </w:r>
          </w:p>
        </w:tc>
        <w:tc>
          <w:tcPr>
            <w:tcBorders>
              <w:top w:color="000000" w:space="0" w:sz="0" w:val="nil"/>
              <w:left w:color="000000" w:space="0" w:sz="0" w:val="nil"/>
              <w:bottom w:color="000000" w:space="0" w:sz="0" w:val="nil"/>
              <w:right w:color="000000" w:space="0" w:sz="0" w:val="nil"/>
            </w:tcBorders>
            <w:tcMar>
              <w:top w:w="210.0" w:type="dxa"/>
              <w:left w:w="150.0" w:type="dxa"/>
              <w:bottom w:w="210.0" w:type="dxa"/>
              <w:right w:w="150.0" w:type="dxa"/>
            </w:tcMar>
            <w:vAlign w:val="bottom"/>
          </w:tcPr>
          <w:p w:rsidR="00000000" w:rsidDel="00000000" w:rsidP="00000000" w:rsidRDefault="00000000" w:rsidRPr="00000000" w14:paraId="0000034F">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Generally, can’t be controlled.</w:t>
            </w:r>
          </w:p>
        </w:tc>
        <w:tc>
          <w:tcPr>
            <w:tcBorders>
              <w:top w:color="000000" w:space="0" w:sz="0" w:val="nil"/>
              <w:left w:color="000000" w:space="0" w:sz="0" w:val="nil"/>
              <w:bottom w:color="000000" w:space="0" w:sz="0" w:val="nil"/>
              <w:right w:color="000000" w:space="0" w:sz="0" w:val="nil"/>
            </w:tcBorders>
            <w:tcMar>
              <w:top w:w="210.0" w:type="dxa"/>
              <w:left w:w="150.0" w:type="dxa"/>
              <w:bottom w:w="210.0" w:type="dxa"/>
              <w:right w:w="150.0" w:type="dxa"/>
            </w:tcMar>
            <w:vAlign w:val="bottom"/>
          </w:tcPr>
          <w:p w:rsidR="00000000" w:rsidDel="00000000" w:rsidP="00000000" w:rsidRDefault="00000000" w:rsidRPr="00000000" w14:paraId="00000350">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Can be controlled.</w:t>
            </w:r>
          </w:p>
        </w:tc>
        <w:tc>
          <w:tcPr>
            <w:tcBorders>
              <w:top w:color="000000" w:space="0" w:sz="0" w:val="nil"/>
              <w:left w:color="000000" w:space="0" w:sz="0" w:val="nil"/>
              <w:bottom w:color="000000" w:space="0" w:sz="0" w:val="nil"/>
              <w:right w:color="000000" w:space="0" w:sz="0" w:val="nil"/>
            </w:tcBorders>
            <w:tcMar>
              <w:top w:w="210.0" w:type="dxa"/>
              <w:left w:w="150.0" w:type="dxa"/>
              <w:bottom w:w="210.0" w:type="dxa"/>
              <w:right w:w="150.0" w:type="dxa"/>
            </w:tcMar>
            <w:vAlign w:val="bottom"/>
          </w:tcPr>
          <w:p w:rsidR="00000000" w:rsidDel="00000000" w:rsidP="00000000" w:rsidRDefault="00000000" w:rsidRPr="00000000" w14:paraId="00000351">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Can be controlled.</w:t>
            </w:r>
          </w:p>
        </w:tc>
      </w:tr>
      <w:tr>
        <w:trPr>
          <w:cantSplit w:val="0"/>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52">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3.</w:t>
            </w:r>
          </w:p>
        </w:tc>
        <w:tc>
          <w:tcPr>
            <w:tcBorders>
              <w:top w:color="000000" w:space="0" w:sz="0" w:val="nil"/>
              <w:left w:color="000000" w:space="0" w:sz="0" w:val="nil"/>
              <w:bottom w:color="000000" w:space="0" w:sz="0" w:val="nil"/>
              <w:right w:color="000000" w:space="0" w:sz="0" w:val="nil"/>
            </w:tcBorders>
            <w:tcMar>
              <w:top w:w="210.0" w:type="dxa"/>
              <w:left w:w="150.0" w:type="dxa"/>
              <w:bottom w:w="210.0" w:type="dxa"/>
              <w:right w:w="150.0" w:type="dxa"/>
            </w:tcMar>
            <w:vAlign w:val="bottom"/>
          </w:tcPr>
          <w:p w:rsidR="00000000" w:rsidDel="00000000" w:rsidP="00000000" w:rsidRDefault="00000000" w:rsidRPr="00000000" w14:paraId="00000353">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It may or may not be intentional.</w:t>
            </w:r>
          </w:p>
        </w:tc>
        <w:tc>
          <w:tcPr>
            <w:tcBorders>
              <w:top w:color="000000" w:space="0" w:sz="0" w:val="nil"/>
              <w:left w:color="000000" w:space="0" w:sz="0" w:val="nil"/>
              <w:bottom w:color="000000" w:space="0" w:sz="0" w:val="nil"/>
              <w:right w:color="000000" w:space="0" w:sz="0" w:val="nil"/>
            </w:tcBorders>
            <w:tcMar>
              <w:top w:w="210.0" w:type="dxa"/>
              <w:left w:w="150.0" w:type="dxa"/>
              <w:bottom w:w="210.0" w:type="dxa"/>
              <w:right w:w="150.0" w:type="dxa"/>
            </w:tcMar>
            <w:vAlign w:val="bottom"/>
          </w:tcPr>
          <w:p w:rsidR="00000000" w:rsidDel="00000000" w:rsidP="00000000" w:rsidRDefault="00000000" w:rsidRPr="00000000" w14:paraId="00000354">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Generally, unintentional.</w:t>
            </w:r>
          </w:p>
        </w:tc>
        <w:tc>
          <w:tcPr>
            <w:tcBorders>
              <w:top w:color="000000" w:space="0" w:sz="0" w:val="nil"/>
              <w:left w:color="000000" w:space="0" w:sz="0" w:val="nil"/>
              <w:bottom w:color="000000" w:space="0" w:sz="0" w:val="nil"/>
              <w:right w:color="000000" w:space="0" w:sz="0" w:val="nil"/>
            </w:tcBorders>
            <w:tcMar>
              <w:top w:w="210.0" w:type="dxa"/>
              <w:left w:w="150.0" w:type="dxa"/>
              <w:bottom w:w="210.0" w:type="dxa"/>
              <w:right w:w="150.0" w:type="dxa"/>
            </w:tcMar>
            <w:vAlign w:val="bottom"/>
          </w:tcPr>
          <w:p w:rsidR="00000000" w:rsidDel="00000000" w:rsidP="00000000" w:rsidRDefault="00000000" w:rsidRPr="00000000" w14:paraId="00000355">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Always intentional.</w:t>
            </w:r>
          </w:p>
        </w:tc>
      </w:tr>
      <w:tr>
        <w:trPr>
          <w:cantSplit w:val="0"/>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56">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4.</w:t>
            </w:r>
          </w:p>
        </w:tc>
        <w:tc>
          <w:tcPr>
            <w:tcBorders>
              <w:top w:color="000000" w:space="0" w:sz="0" w:val="nil"/>
              <w:left w:color="000000" w:space="0" w:sz="0" w:val="nil"/>
              <w:bottom w:color="000000" w:space="0" w:sz="0" w:val="nil"/>
              <w:right w:color="000000" w:space="0" w:sz="0" w:val="nil"/>
            </w:tcBorders>
            <w:tcMar>
              <w:top w:w="210.0" w:type="dxa"/>
              <w:left w:w="150.0" w:type="dxa"/>
              <w:bottom w:w="210.0" w:type="dxa"/>
              <w:right w:w="150.0" w:type="dxa"/>
            </w:tcMar>
            <w:vAlign w:val="bottom"/>
          </w:tcPr>
          <w:p w:rsidR="00000000" w:rsidDel="00000000" w:rsidP="00000000" w:rsidRDefault="00000000" w:rsidRPr="00000000" w14:paraId="00000357">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Can be blocked by managing the vulnerabilities.</w:t>
            </w:r>
          </w:p>
        </w:tc>
        <w:tc>
          <w:tcPr>
            <w:tcBorders>
              <w:top w:color="000000" w:space="0" w:sz="0" w:val="nil"/>
              <w:left w:color="000000" w:space="0" w:sz="0" w:val="nil"/>
              <w:bottom w:color="000000" w:space="0" w:sz="0" w:val="nil"/>
              <w:right w:color="000000" w:space="0" w:sz="0" w:val="nil"/>
            </w:tcBorders>
            <w:tcMar>
              <w:top w:w="210.0" w:type="dxa"/>
              <w:left w:w="150.0" w:type="dxa"/>
              <w:bottom w:w="210.0" w:type="dxa"/>
              <w:right w:w="150.0" w:type="dxa"/>
            </w:tcMar>
            <w:vAlign w:val="bottom"/>
          </w:tcPr>
          <w:p w:rsidR="00000000" w:rsidDel="00000000" w:rsidP="00000000" w:rsidRDefault="00000000" w:rsidRPr="00000000" w14:paraId="00000358">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Vulnerability management is a process of identifying the problems, then categorizing them, prioritizing them, and resolving the vulnerabilities in that order.</w:t>
            </w:r>
          </w:p>
        </w:tc>
        <w:tc>
          <w:tcPr>
            <w:tcBorders>
              <w:top w:color="000000" w:space="0" w:sz="0" w:val="nil"/>
              <w:left w:color="000000" w:space="0" w:sz="0" w:val="nil"/>
              <w:bottom w:color="000000" w:space="0" w:sz="0" w:val="nil"/>
              <w:right w:color="000000" w:space="0" w:sz="0" w:val="nil"/>
            </w:tcBorders>
            <w:tcMar>
              <w:top w:w="210.0" w:type="dxa"/>
              <w:left w:w="150.0" w:type="dxa"/>
              <w:bottom w:w="210.0" w:type="dxa"/>
              <w:right w:w="150.0" w:type="dxa"/>
            </w:tcMar>
            <w:vAlign w:val="bottom"/>
          </w:tcPr>
          <w:p w:rsidR="00000000" w:rsidDel="00000000" w:rsidP="00000000" w:rsidRDefault="00000000" w:rsidRPr="00000000" w14:paraId="00000359">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Reducing data transfers, downloading files from reliable sources, updating the software regularly, hiring a professional cybersecurity team to monitor data, developing an incident management plan, etc. help to lower down the possibility of cyber risks.</w:t>
            </w:r>
          </w:p>
        </w:tc>
      </w:tr>
      <w:tr>
        <w:trPr>
          <w:cantSplit w:val="0"/>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5A">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5.</w:t>
            </w:r>
          </w:p>
        </w:tc>
        <w:tc>
          <w:tcPr>
            <w:tcBorders>
              <w:top w:color="000000" w:space="0" w:sz="0" w:val="nil"/>
              <w:left w:color="000000" w:space="0" w:sz="0" w:val="nil"/>
              <w:bottom w:color="000000" w:space="0" w:sz="0" w:val="nil"/>
              <w:right w:color="000000" w:space="0" w:sz="0" w:val="nil"/>
            </w:tcBorders>
            <w:tcMar>
              <w:top w:w="210.0" w:type="dxa"/>
              <w:left w:w="150.0" w:type="dxa"/>
              <w:bottom w:w="210.0" w:type="dxa"/>
              <w:right w:w="150.0" w:type="dxa"/>
            </w:tcMar>
            <w:vAlign w:val="bottom"/>
          </w:tcPr>
          <w:p w:rsidR="00000000" w:rsidDel="00000000" w:rsidP="00000000" w:rsidRDefault="00000000" w:rsidRPr="00000000" w14:paraId="0000035B">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Can be detected by anti-virus software and threat detection logs.</w:t>
            </w:r>
          </w:p>
        </w:tc>
        <w:tc>
          <w:tcPr>
            <w:tcBorders>
              <w:top w:color="000000" w:space="0" w:sz="0" w:val="nil"/>
              <w:left w:color="000000" w:space="0" w:sz="0" w:val="nil"/>
              <w:bottom w:color="000000" w:space="0" w:sz="0" w:val="nil"/>
              <w:right w:color="000000" w:space="0" w:sz="0" w:val="nil"/>
            </w:tcBorders>
            <w:tcMar>
              <w:top w:w="210.0" w:type="dxa"/>
              <w:left w:w="150.0" w:type="dxa"/>
              <w:bottom w:w="210.0" w:type="dxa"/>
              <w:right w:w="150.0" w:type="dxa"/>
            </w:tcMar>
            <w:vAlign w:val="bottom"/>
          </w:tcPr>
          <w:p w:rsidR="00000000" w:rsidDel="00000000" w:rsidP="00000000" w:rsidRDefault="00000000" w:rsidRPr="00000000" w14:paraId="0000035C">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Can be detected by penetration testing hardware and many vulnerability scanners.</w:t>
            </w:r>
          </w:p>
        </w:tc>
        <w:tc>
          <w:tcPr>
            <w:tcBorders>
              <w:top w:color="000000" w:space="0" w:sz="0" w:val="nil"/>
              <w:left w:color="000000" w:space="0" w:sz="0" w:val="nil"/>
              <w:bottom w:color="000000" w:space="0" w:sz="0" w:val="nil"/>
              <w:right w:color="000000" w:space="0" w:sz="0" w:val="nil"/>
            </w:tcBorders>
            <w:tcMar>
              <w:top w:w="210.0" w:type="dxa"/>
              <w:left w:w="150.0" w:type="dxa"/>
              <w:bottom w:w="210.0" w:type="dxa"/>
              <w:right w:w="150.0" w:type="dxa"/>
            </w:tcMar>
            <w:vAlign w:val="bottom"/>
          </w:tcPr>
          <w:p w:rsidR="00000000" w:rsidDel="00000000" w:rsidP="00000000" w:rsidRDefault="00000000" w:rsidRPr="00000000" w14:paraId="0000035D">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Can be detected by identifying mysterious emails, suspicious pop-ups, observing unusual password activities, a slower than normal network, etc.</w:t>
            </w:r>
          </w:p>
        </w:tc>
      </w:tr>
    </w:tbl>
    <w:p w:rsidR="00000000" w:rsidDel="00000000" w:rsidP="00000000" w:rsidRDefault="00000000" w:rsidRPr="00000000" w14:paraId="0000035E">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35F">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bfbfbf"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KT0502</w:t>
        <w:tab/>
        <w:t xml:space="preserve">Mitigation tools and strategies</w:t>
      </w:r>
    </w:p>
    <w:p w:rsidR="00000000" w:rsidDel="00000000" w:rsidP="00000000" w:rsidRDefault="00000000" w:rsidRPr="00000000" w14:paraId="00000360">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361">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There are five principal risk mitigation strategies. Of course, each one serves a different purpose for different businesses. It becomes a subjective matter to decide how to approach risk. However, with the use of risk management software and risk assessment matrices, you can be better prepared to assess, monitor and manage risk. </w:t>
      </w:r>
    </w:p>
    <w:p w:rsidR="00000000" w:rsidDel="00000000" w:rsidP="00000000" w:rsidRDefault="00000000" w:rsidRPr="00000000" w14:paraId="00000362">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Let’s take a look at the main strategies: </w:t>
      </w:r>
    </w:p>
    <w:p w:rsidR="00000000" w:rsidDel="00000000" w:rsidP="00000000" w:rsidRDefault="00000000" w:rsidRPr="00000000" w14:paraId="00000363">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1.</w:t>
      </w:r>
      <w:r w:rsidDel="00000000" w:rsidR="00000000" w:rsidRPr="00000000">
        <w:rPr>
          <w:rFonts w:ascii="Bookman Old Style" w:cs="Bookman Old Style" w:eastAsia="Bookman Old Style" w:hAnsi="Bookman Old Style"/>
          <w:b w:val="1"/>
          <w:bCs w:val="1"/>
          <w:color w:val="000000"/>
          <w:sz w:val="22"/>
          <w:szCs w:val="22"/>
          <w:rtl w:val="0"/>
        </w:rPr>
        <w:t xml:space="preserve"> Risk Acceptance:</w:t>
      </w:r>
      <w:r w:rsidDel="00000000" w:rsidR="00000000" w:rsidRPr="00000000">
        <w:rPr>
          <w:rFonts w:ascii="Bookman Old Style" w:cs="Bookman Old Style" w:eastAsia="Bookman Old Style" w:hAnsi="Bookman Old Style"/>
          <w:color w:val="000000"/>
          <w:sz w:val="22"/>
          <w:szCs w:val="22"/>
          <w:rtl w:val="0"/>
        </w:rPr>
        <w:t xml:space="preserve"> Risk acceptance comes down to “risking it.” It’s coming to terms that the risk exists and there is nothing you will do to mitigate or change it. Instead, it understands the probability of it happening and accepting the consequences that may occur. This is the best strategy when risk is small or unlikely to happen. It makes sense to adopt risk when the cost of mitigating or avoiding it will be higher than merely accepting it and leaving it to chance. </w:t>
      </w:r>
    </w:p>
    <w:p w:rsidR="00000000" w:rsidDel="00000000" w:rsidP="00000000" w:rsidRDefault="00000000" w:rsidRPr="00000000" w14:paraId="00000364">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2. </w:t>
      </w:r>
      <w:r w:rsidDel="00000000" w:rsidR="00000000" w:rsidRPr="00000000">
        <w:rPr>
          <w:rFonts w:ascii="Bookman Old Style" w:cs="Bookman Old Style" w:eastAsia="Bookman Old Style" w:hAnsi="Bookman Old Style"/>
          <w:b w:val="1"/>
          <w:bCs w:val="1"/>
          <w:color w:val="000000"/>
          <w:sz w:val="22"/>
          <w:szCs w:val="22"/>
          <w:rtl w:val="0"/>
        </w:rPr>
        <w:t xml:space="preserve">Risk Avoidance:</w:t>
      </w:r>
      <w:r w:rsidDel="00000000" w:rsidR="00000000" w:rsidRPr="00000000">
        <w:rPr>
          <w:rFonts w:ascii="Bookman Old Style" w:cs="Bookman Old Style" w:eastAsia="Bookman Old Style" w:hAnsi="Bookman Old Style"/>
          <w:color w:val="000000"/>
          <w:sz w:val="22"/>
          <w:szCs w:val="22"/>
          <w:rtl w:val="0"/>
        </w:rPr>
        <w:t xml:space="preserve"> If a risk from starting a project, launching a product, moving your business, etc. is too large to accept, it may be better to avoid it. In this case, risk avoidance means not performing that activity that causes the risk. Managing risk in this way is most like how people address personal risks. While some people are more risk-loving and others are more risk-averse, everyone has a tipping point at which things become just too risky and not worth attempting. </w:t>
      </w:r>
    </w:p>
    <w:p w:rsidR="00000000" w:rsidDel="00000000" w:rsidP="00000000" w:rsidRDefault="00000000" w:rsidRPr="00000000" w14:paraId="00000365">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3. </w:t>
      </w:r>
      <w:r w:rsidDel="00000000" w:rsidR="00000000" w:rsidRPr="00000000">
        <w:rPr>
          <w:rFonts w:ascii="Bookman Old Style" w:cs="Bookman Old Style" w:eastAsia="Bookman Old Style" w:hAnsi="Bookman Old Style"/>
          <w:b w:val="1"/>
          <w:bCs w:val="1"/>
          <w:color w:val="000000"/>
          <w:sz w:val="22"/>
          <w:szCs w:val="22"/>
          <w:rtl w:val="0"/>
        </w:rPr>
        <w:t xml:space="preserve">Risk Mitigation</w:t>
      </w:r>
      <w:r w:rsidDel="00000000" w:rsidR="00000000" w:rsidRPr="00000000">
        <w:rPr>
          <w:rFonts w:ascii="Bookman Old Style" w:cs="Bookman Old Style" w:eastAsia="Bookman Old Style" w:hAnsi="Bookman Old Style"/>
          <w:color w:val="000000"/>
          <w:sz w:val="22"/>
          <w:szCs w:val="22"/>
          <w:rtl w:val="0"/>
        </w:rPr>
        <w:t xml:space="preserve">: When risks are evaluated, some risks are better not to avoid or accept. In this instance, risk mitigation is explored. Risk mitigation refers to the processes and methods of controlling risk. When you identify risk and its probability, you can allocate resources for management. </w:t>
      </w:r>
    </w:p>
    <w:p w:rsidR="00000000" w:rsidDel="00000000" w:rsidP="00000000" w:rsidRDefault="00000000" w:rsidRPr="00000000" w14:paraId="00000366">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4. </w:t>
      </w:r>
      <w:r w:rsidDel="00000000" w:rsidR="00000000" w:rsidRPr="00000000">
        <w:rPr>
          <w:rFonts w:ascii="Bookman Old Style" w:cs="Bookman Old Style" w:eastAsia="Bookman Old Style" w:hAnsi="Bookman Old Style"/>
          <w:b w:val="1"/>
          <w:bCs w:val="1"/>
          <w:color w:val="000000"/>
          <w:sz w:val="22"/>
          <w:szCs w:val="22"/>
          <w:rtl w:val="0"/>
        </w:rPr>
        <w:t xml:space="preserve">Risk Reduction:</w:t>
      </w:r>
      <w:r w:rsidDel="00000000" w:rsidR="00000000" w:rsidRPr="00000000">
        <w:rPr>
          <w:rFonts w:ascii="Bookman Old Style" w:cs="Bookman Old Style" w:eastAsia="Bookman Old Style" w:hAnsi="Bookman Old Style"/>
          <w:color w:val="000000"/>
          <w:sz w:val="22"/>
          <w:szCs w:val="22"/>
          <w:rtl w:val="0"/>
        </w:rPr>
        <w:t xml:space="preserve"> Businesses can assign a level at which risk is acceptable, which is called the residual risk level. Risk reduction is the most common strategy because there is usually a way to at least reduce risk. It involves taking countermeasures to decrease the impact of consequences. For example, one form of risk reduction is risk transfer, like that of buying insurance. </w:t>
      </w:r>
    </w:p>
    <w:p w:rsidR="00000000" w:rsidDel="00000000" w:rsidP="00000000" w:rsidRDefault="00000000" w:rsidRPr="00000000" w14:paraId="00000367">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5. </w:t>
      </w:r>
      <w:r w:rsidDel="00000000" w:rsidR="00000000" w:rsidRPr="00000000">
        <w:rPr>
          <w:rFonts w:ascii="Bookman Old Style" w:cs="Bookman Old Style" w:eastAsia="Bookman Old Style" w:hAnsi="Bookman Old Style"/>
          <w:b w:val="1"/>
          <w:bCs w:val="1"/>
          <w:color w:val="000000"/>
          <w:sz w:val="22"/>
          <w:szCs w:val="22"/>
          <w:rtl w:val="0"/>
        </w:rPr>
        <w:t xml:space="preserve">Risk Transfer:</w:t>
      </w:r>
      <w:r w:rsidDel="00000000" w:rsidR="00000000" w:rsidRPr="00000000">
        <w:rPr>
          <w:rFonts w:ascii="Bookman Old Style" w:cs="Bookman Old Style" w:eastAsia="Bookman Old Style" w:hAnsi="Bookman Old Style"/>
          <w:color w:val="000000"/>
          <w:sz w:val="22"/>
          <w:szCs w:val="22"/>
          <w:rtl w:val="0"/>
        </w:rPr>
        <w:t xml:space="preserve"> As mentioned, risk transfer involves moving the risk to another third party or entity. Risk transfers can be outsourced, moved to an insurance agency, or given to a new entity as is what happens when leasing property. Risk transfers don’t always result in lower costs. Instead, a risk transfer is the best option when it can be used to reduce future damage. So, insurance can cost money, but it may end up being more cost-effective than having the risk occur and being solely responsible for reparations. </w:t>
      </w:r>
    </w:p>
    <w:p w:rsidR="00000000" w:rsidDel="00000000" w:rsidP="00000000" w:rsidRDefault="00000000" w:rsidRPr="00000000" w14:paraId="00000368">
      <w:pPr>
        <w:spacing w:line="360" w:lineRule="auto"/>
        <w:jc w:val="center"/>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Pr>
        <w:drawing>
          <wp:inline distB="0" distT="0" distL="0" distR="0">
            <wp:extent cx="3745209" cy="2502754"/>
            <wp:effectExtent b="0" l="0" r="0" t="0"/>
            <wp:docPr id="14" name="image21.jpg"/>
            <a:graphic>
              <a:graphicData uri="http://schemas.openxmlformats.org/drawingml/2006/picture">
                <pic:pic>
                  <pic:nvPicPr>
                    <pic:cNvPr id="0" name="image21.jpg"/>
                    <pic:cNvPicPr preferRelativeResize="0"/>
                  </pic:nvPicPr>
                  <pic:blipFill>
                    <a:blip r:embed="rId15"/>
                    <a:srcRect b="0" l="0" r="0" t="0"/>
                    <a:stretch>
                      <a:fillRect/>
                    </a:stretch>
                  </pic:blipFill>
                  <pic:spPr>
                    <a:xfrm>
                      <a:off x="0" y="0"/>
                      <a:ext cx="3745209" cy="2502754"/>
                    </a:xfrm>
                    <a:prstGeom prst="rect"/>
                    <a:ln/>
                  </pic:spPr>
                </pic:pic>
              </a:graphicData>
            </a:graphic>
          </wp:inline>
        </w:drawing>
      </w:r>
      <w:r w:rsidDel="00000000" w:rsidR="00000000" w:rsidRPr="00000000">
        <w:rPr>
          <w:rtl w:val="0"/>
        </w:rPr>
      </w:r>
    </w:p>
    <w:p w:rsidR="00000000" w:rsidDel="00000000" w:rsidP="00000000" w:rsidRDefault="00000000" w:rsidRPr="00000000" w14:paraId="00000369">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Risk Evaluation</w:t>
      </w:r>
    </w:p>
    <w:p w:rsidR="00000000" w:rsidDel="00000000" w:rsidP="00000000" w:rsidRDefault="00000000" w:rsidRPr="00000000" w14:paraId="0000036A">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To determine the right risk mitigation strategy to take, you must evaluate risks. This involves three steps: </w:t>
      </w:r>
    </w:p>
    <w:p w:rsidR="00000000" w:rsidDel="00000000" w:rsidP="00000000" w:rsidRDefault="00000000" w:rsidRPr="00000000" w14:paraId="0000036B">
      <w:pPr>
        <w:numPr>
          <w:ilvl w:val="0"/>
          <w:numId w:val="36"/>
        </w:numPr>
        <w:spacing w:line="360" w:lineRule="auto"/>
        <w:ind w:left="720" w:hanging="360"/>
        <w:jc w:val="both"/>
        <w:rPr>
          <w:color w:val="000000"/>
        </w:rPr>
      </w:pPr>
      <w:r w:rsidDel="00000000" w:rsidR="00000000" w:rsidRPr="00000000">
        <w:rPr>
          <w:rFonts w:ascii="Bookman Old Style" w:cs="Bookman Old Style" w:eastAsia="Bookman Old Style" w:hAnsi="Bookman Old Style"/>
          <w:b w:val="1"/>
          <w:bCs w:val="1"/>
          <w:color w:val="000000"/>
          <w:sz w:val="22"/>
          <w:szCs w:val="22"/>
          <w:rtl w:val="0"/>
        </w:rPr>
        <w:t xml:space="preserve">Identification</w:t>
      </w:r>
      <w:r w:rsidDel="00000000" w:rsidR="00000000" w:rsidRPr="00000000">
        <w:rPr>
          <w:rFonts w:ascii="Bookman Old Style" w:cs="Bookman Old Style" w:eastAsia="Bookman Old Style" w:hAnsi="Bookman Old Style"/>
          <w:color w:val="000000"/>
          <w:sz w:val="22"/>
          <w:szCs w:val="22"/>
          <w:rtl w:val="0"/>
        </w:rPr>
        <w:t xml:space="preserve">: First and foremost, you must identify and define the types of risks that your business faces. There are both internal and external risks. When identifying risks, consider if they are preventable, such as operational risks, or not avoidable like natural disasters. </w:t>
      </w:r>
    </w:p>
    <w:p w:rsidR="00000000" w:rsidDel="00000000" w:rsidP="00000000" w:rsidRDefault="00000000" w:rsidRPr="00000000" w14:paraId="0000036C">
      <w:pPr>
        <w:numPr>
          <w:ilvl w:val="0"/>
          <w:numId w:val="37"/>
        </w:numPr>
        <w:spacing w:line="360" w:lineRule="auto"/>
        <w:ind w:left="720" w:hanging="360"/>
        <w:jc w:val="both"/>
        <w:rPr>
          <w:color w:val="000000"/>
        </w:rPr>
      </w:pPr>
      <w:r w:rsidDel="00000000" w:rsidR="00000000" w:rsidRPr="00000000">
        <w:rPr>
          <w:rFonts w:ascii="Bookman Old Style" w:cs="Bookman Old Style" w:eastAsia="Bookman Old Style" w:hAnsi="Bookman Old Style"/>
          <w:b w:val="1"/>
          <w:bCs w:val="1"/>
          <w:color w:val="000000"/>
          <w:sz w:val="22"/>
          <w:szCs w:val="22"/>
          <w:rtl w:val="0"/>
        </w:rPr>
        <w:t xml:space="preserve">Impact assessment:</w:t>
      </w:r>
      <w:r w:rsidDel="00000000" w:rsidR="00000000" w:rsidRPr="00000000">
        <w:rPr>
          <w:rFonts w:ascii="Bookman Old Style" w:cs="Bookman Old Style" w:eastAsia="Bookman Old Style" w:hAnsi="Bookman Old Style"/>
          <w:color w:val="000000"/>
          <w:sz w:val="22"/>
          <w:szCs w:val="22"/>
          <w:rtl w:val="0"/>
        </w:rPr>
        <w:t xml:space="preserve"> Once you have identified risk, you can estimate their impact. This involves defining the probability that a risk will occur and its respective result or consequence. </w:t>
      </w:r>
    </w:p>
    <w:p w:rsidR="00000000" w:rsidDel="00000000" w:rsidP="00000000" w:rsidRDefault="00000000" w:rsidRPr="00000000" w14:paraId="0000036D">
      <w:pPr>
        <w:numPr>
          <w:ilvl w:val="0"/>
          <w:numId w:val="38"/>
        </w:numPr>
        <w:spacing w:line="360" w:lineRule="auto"/>
        <w:ind w:left="720" w:hanging="360"/>
        <w:jc w:val="both"/>
        <w:rPr>
          <w:color w:val="000000"/>
        </w:rPr>
      </w:pPr>
      <w:r w:rsidDel="00000000" w:rsidR="00000000" w:rsidRPr="00000000">
        <w:rPr>
          <w:rFonts w:ascii="Bookman Old Style" w:cs="Bookman Old Style" w:eastAsia="Bookman Old Style" w:hAnsi="Bookman Old Style"/>
          <w:b w:val="1"/>
          <w:bCs w:val="1"/>
          <w:color w:val="000000"/>
          <w:sz w:val="22"/>
          <w:szCs w:val="22"/>
          <w:rtl w:val="0"/>
        </w:rPr>
        <w:t xml:space="preserve">Develop strategies</w:t>
      </w:r>
      <w:r w:rsidDel="00000000" w:rsidR="00000000" w:rsidRPr="00000000">
        <w:rPr>
          <w:rFonts w:ascii="Bookman Old Style" w:cs="Bookman Old Style" w:eastAsia="Bookman Old Style" w:hAnsi="Bookman Old Style"/>
          <w:color w:val="000000"/>
          <w:sz w:val="22"/>
          <w:szCs w:val="22"/>
          <w:rtl w:val="0"/>
        </w:rPr>
        <w:t xml:space="preserve">: Finally, you can determine the necessary strategy for those risks that are likely to happen with medium or high probability. While you may still want to monitor low risks, they are less of a priority when it comes to taking the next step and making a plan. </w:t>
      </w:r>
    </w:p>
    <w:p w:rsidR="00000000" w:rsidDel="00000000" w:rsidP="00000000" w:rsidRDefault="00000000" w:rsidRPr="00000000" w14:paraId="0000036E">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How to Determine Risk Mitigation Plans</w:t>
      </w:r>
    </w:p>
    <w:p w:rsidR="00000000" w:rsidDel="00000000" w:rsidP="00000000" w:rsidRDefault="00000000" w:rsidRPr="00000000" w14:paraId="0000036F">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All risks and rewards are measured differently based on your business goals. However, to adequately address risk mitigation strategies, you’ll want to consider the following: </w:t>
      </w:r>
    </w:p>
    <w:p w:rsidR="00000000" w:rsidDel="00000000" w:rsidP="00000000" w:rsidRDefault="00000000" w:rsidRPr="00000000" w14:paraId="00000370">
      <w:pPr>
        <w:numPr>
          <w:ilvl w:val="0"/>
          <w:numId w:val="39"/>
        </w:numPr>
        <w:spacing w:line="360" w:lineRule="auto"/>
        <w:ind w:left="720" w:hanging="360"/>
        <w:jc w:val="both"/>
        <w:rPr>
          <w:color w:val="000000"/>
        </w:rPr>
      </w:pPr>
      <w:r w:rsidDel="00000000" w:rsidR="00000000" w:rsidRPr="00000000">
        <w:rPr>
          <w:rFonts w:ascii="Bookman Old Style" w:cs="Bookman Old Style" w:eastAsia="Bookman Old Style" w:hAnsi="Bookman Old Style"/>
          <w:b w:val="1"/>
          <w:bCs w:val="1"/>
          <w:color w:val="000000"/>
          <w:sz w:val="22"/>
          <w:szCs w:val="22"/>
          <w:rtl w:val="0"/>
        </w:rPr>
        <w:t xml:space="preserve">Understand the user and their needs:</w:t>
      </w:r>
      <w:r w:rsidDel="00000000" w:rsidR="00000000" w:rsidRPr="00000000">
        <w:rPr>
          <w:rFonts w:ascii="Bookman Old Style" w:cs="Bookman Old Style" w:eastAsia="Bookman Old Style" w:hAnsi="Bookman Old Style"/>
          <w:color w:val="000000"/>
          <w:sz w:val="22"/>
          <w:szCs w:val="22"/>
          <w:rtl w:val="0"/>
        </w:rPr>
        <w:t xml:space="preserve"> Know your customers and their needs. When assessing risks, consider their needs as they are the backbone of your business. </w:t>
      </w:r>
    </w:p>
    <w:p w:rsidR="00000000" w:rsidDel="00000000" w:rsidP="00000000" w:rsidRDefault="00000000" w:rsidRPr="00000000" w14:paraId="00000371">
      <w:pPr>
        <w:numPr>
          <w:ilvl w:val="0"/>
          <w:numId w:val="40"/>
        </w:numPr>
        <w:spacing w:line="360" w:lineRule="auto"/>
        <w:ind w:left="720" w:hanging="360"/>
        <w:jc w:val="both"/>
        <w:rPr>
          <w:color w:val="000000"/>
        </w:rPr>
      </w:pPr>
      <w:r w:rsidDel="00000000" w:rsidR="00000000" w:rsidRPr="00000000">
        <w:rPr>
          <w:rFonts w:ascii="Bookman Old Style" w:cs="Bookman Old Style" w:eastAsia="Bookman Old Style" w:hAnsi="Bookman Old Style"/>
          <w:b w:val="1"/>
          <w:bCs w:val="1"/>
          <w:color w:val="000000"/>
          <w:sz w:val="22"/>
          <w:szCs w:val="22"/>
          <w:rtl w:val="0"/>
        </w:rPr>
        <w:t xml:space="preserve">Seek out experts and use them:</w:t>
      </w:r>
      <w:r w:rsidDel="00000000" w:rsidR="00000000" w:rsidRPr="00000000">
        <w:rPr>
          <w:rFonts w:ascii="Bookman Old Style" w:cs="Bookman Old Style" w:eastAsia="Bookman Old Style" w:hAnsi="Bookman Old Style"/>
          <w:color w:val="000000"/>
          <w:sz w:val="22"/>
          <w:szCs w:val="22"/>
          <w:rtl w:val="0"/>
        </w:rPr>
        <w:t xml:space="preserve"> Risk doesn’t have to be managed alone. There are both software systems and experts in the field that are there to serve as resources.</w:t>
      </w:r>
    </w:p>
    <w:p w:rsidR="00000000" w:rsidDel="00000000" w:rsidP="00000000" w:rsidRDefault="00000000" w:rsidRPr="00000000" w14:paraId="00000372">
      <w:pPr>
        <w:numPr>
          <w:ilvl w:val="0"/>
          <w:numId w:val="41"/>
        </w:numPr>
        <w:spacing w:line="360" w:lineRule="auto"/>
        <w:ind w:left="720" w:hanging="360"/>
        <w:jc w:val="both"/>
        <w:rPr>
          <w:color w:val="000000"/>
        </w:rPr>
      </w:pPr>
      <w:r w:rsidDel="00000000" w:rsidR="00000000" w:rsidRPr="00000000">
        <w:rPr>
          <w:rFonts w:ascii="Bookman Old Style" w:cs="Bookman Old Style" w:eastAsia="Bookman Old Style" w:hAnsi="Bookman Old Style"/>
          <w:b w:val="1"/>
          <w:bCs w:val="1"/>
          <w:color w:val="000000"/>
          <w:sz w:val="22"/>
          <w:szCs w:val="22"/>
          <w:rtl w:val="0"/>
        </w:rPr>
        <w:t xml:space="preserve">Recognise risk that occurs:</w:t>
      </w:r>
      <w:r w:rsidDel="00000000" w:rsidR="00000000" w:rsidRPr="00000000">
        <w:rPr>
          <w:rFonts w:ascii="Bookman Old Style" w:cs="Bookman Old Style" w:eastAsia="Bookman Old Style" w:hAnsi="Bookman Old Style"/>
          <w:color w:val="000000"/>
          <w:sz w:val="22"/>
          <w:szCs w:val="22"/>
          <w:rtl w:val="0"/>
        </w:rPr>
        <w:t xml:space="preserve"> The worst thing you can do as a business leader is denying that risk exists because that’s not realistic or helpful to anyone. When you can recognise, define and address risk, you can better prepare your team and managers to know how to deal with the different types of risk. </w:t>
      </w:r>
    </w:p>
    <w:p w:rsidR="00000000" w:rsidDel="00000000" w:rsidP="00000000" w:rsidRDefault="00000000" w:rsidRPr="00000000" w14:paraId="00000373">
      <w:pPr>
        <w:numPr>
          <w:ilvl w:val="0"/>
          <w:numId w:val="42"/>
        </w:numPr>
        <w:spacing w:line="360" w:lineRule="auto"/>
        <w:ind w:left="720" w:hanging="360"/>
        <w:jc w:val="both"/>
        <w:rPr>
          <w:color w:val="000000"/>
        </w:rPr>
      </w:pPr>
      <w:r w:rsidDel="00000000" w:rsidR="00000000" w:rsidRPr="00000000">
        <w:rPr>
          <w:rFonts w:ascii="Bookman Old Style" w:cs="Bookman Old Style" w:eastAsia="Bookman Old Style" w:hAnsi="Bookman Old Style"/>
          <w:b w:val="1"/>
          <w:bCs w:val="1"/>
          <w:color w:val="000000"/>
          <w:sz w:val="22"/>
          <w:szCs w:val="22"/>
          <w:rtl w:val="0"/>
        </w:rPr>
        <w:t xml:space="preserve">Encourage risk-taking:</w:t>
      </w:r>
      <w:r w:rsidDel="00000000" w:rsidR="00000000" w:rsidRPr="00000000">
        <w:rPr>
          <w:rFonts w:ascii="Bookman Old Style" w:cs="Bookman Old Style" w:eastAsia="Bookman Old Style" w:hAnsi="Bookman Old Style"/>
          <w:color w:val="000000"/>
          <w:sz w:val="22"/>
          <w:szCs w:val="22"/>
          <w:rtl w:val="0"/>
        </w:rPr>
        <w:t xml:space="preserve"> Sometimes, risk-taking is the best strategy. If your business can handle it, encourage risk-taking. To make this seem less daunting, have back-up plans and communicate them so that everyone is on the same page. </w:t>
      </w:r>
    </w:p>
    <w:p w:rsidR="00000000" w:rsidDel="00000000" w:rsidP="00000000" w:rsidRDefault="00000000" w:rsidRPr="00000000" w14:paraId="00000374">
      <w:pPr>
        <w:numPr>
          <w:ilvl w:val="0"/>
          <w:numId w:val="42"/>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Recognise opportunities: It’s possible that taking a risk can open the door to new opportunities. If you shape the conversation around risk like this, it can support a problem-solving mentality that knows how to deal with risk. </w:t>
      </w:r>
    </w:p>
    <w:p w:rsidR="00000000" w:rsidDel="00000000" w:rsidP="00000000" w:rsidRDefault="00000000" w:rsidRPr="00000000" w14:paraId="00000375">
      <w:pPr>
        <w:numPr>
          <w:ilvl w:val="0"/>
          <w:numId w:val="43"/>
        </w:numPr>
        <w:spacing w:line="360" w:lineRule="auto"/>
        <w:ind w:left="720" w:hanging="360"/>
        <w:jc w:val="both"/>
        <w:rPr>
          <w:color w:val="000000"/>
        </w:rPr>
      </w:pPr>
      <w:r w:rsidDel="00000000" w:rsidR="00000000" w:rsidRPr="00000000">
        <w:rPr>
          <w:rFonts w:ascii="Bookman Old Style" w:cs="Bookman Old Style" w:eastAsia="Bookman Old Style" w:hAnsi="Bookman Old Style"/>
          <w:b w:val="1"/>
          <w:bCs w:val="1"/>
          <w:color w:val="000000"/>
          <w:sz w:val="22"/>
          <w:szCs w:val="22"/>
          <w:rtl w:val="0"/>
        </w:rPr>
        <w:t xml:space="preserve">Encourage consideration of mitigation options:</w:t>
      </w:r>
      <w:r w:rsidDel="00000000" w:rsidR="00000000" w:rsidRPr="00000000">
        <w:rPr>
          <w:rFonts w:ascii="Bookman Old Style" w:cs="Bookman Old Style" w:eastAsia="Bookman Old Style" w:hAnsi="Bookman Old Style"/>
          <w:color w:val="000000"/>
          <w:sz w:val="22"/>
          <w:szCs w:val="22"/>
          <w:rtl w:val="0"/>
        </w:rPr>
        <w:t xml:space="preserve"> Get everyone involved and consider feedback from your team. Everyone might have a different idea or method to mitigate risk. You can use data and analytics to assess options and choose the best path to take. </w:t>
      </w:r>
    </w:p>
    <w:p w:rsidR="00000000" w:rsidDel="00000000" w:rsidP="00000000" w:rsidRDefault="00000000" w:rsidRPr="00000000" w14:paraId="00000376">
      <w:pPr>
        <w:numPr>
          <w:ilvl w:val="0"/>
          <w:numId w:val="44"/>
        </w:numPr>
        <w:spacing w:line="360" w:lineRule="auto"/>
        <w:ind w:left="720" w:hanging="360"/>
        <w:jc w:val="both"/>
        <w:rPr>
          <w:color w:val="000000"/>
        </w:rPr>
      </w:pPr>
      <w:r w:rsidDel="00000000" w:rsidR="00000000" w:rsidRPr="00000000">
        <w:rPr>
          <w:rFonts w:ascii="Bookman Old Style" w:cs="Bookman Old Style" w:eastAsia="Bookman Old Style" w:hAnsi="Bookman Old Style"/>
          <w:b w:val="1"/>
          <w:bCs w:val="1"/>
          <w:color w:val="000000"/>
          <w:sz w:val="22"/>
          <w:szCs w:val="22"/>
          <w:rtl w:val="0"/>
        </w:rPr>
        <w:t xml:space="preserve">Not all risks require a mitigation plan:</w:t>
      </w:r>
      <w:r w:rsidDel="00000000" w:rsidR="00000000" w:rsidRPr="00000000">
        <w:rPr>
          <w:rFonts w:ascii="Bookman Old Style" w:cs="Bookman Old Style" w:eastAsia="Bookman Old Style" w:hAnsi="Bookman Old Style"/>
          <w:color w:val="000000"/>
          <w:sz w:val="22"/>
          <w:szCs w:val="22"/>
          <w:rtl w:val="0"/>
        </w:rPr>
        <w:t xml:space="preserve"> As mentioned above, sometimes it’s best to accept risk. Understand that this is an option, and some risk doesn’t require a plan at all. </w:t>
      </w:r>
    </w:p>
    <w:p w:rsidR="00000000" w:rsidDel="00000000" w:rsidP="00000000" w:rsidRDefault="00000000" w:rsidRPr="00000000" w14:paraId="00000377">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378">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bfbfbf"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KT0503</w:t>
        <w:tab/>
        <w:t xml:space="preserve">Digital forensics</w:t>
      </w:r>
    </w:p>
    <w:p w:rsidR="00000000" w:rsidDel="00000000" w:rsidP="00000000" w:rsidRDefault="00000000" w:rsidRPr="00000000" w14:paraId="00000379">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Digital forensics is a branch of forensic science that focuses on identifying, acquiring, processing, analysing, and reporting on data stored electronically. Electronic evidence is a component of almost all criminal activities and digital forensics support is crucial for law enforcement investigations.</w:t>
      </w:r>
    </w:p>
    <w:p w:rsidR="00000000" w:rsidDel="00000000" w:rsidP="00000000" w:rsidRDefault="00000000" w:rsidRPr="00000000" w14:paraId="0000037A">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37B">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Digital forensics (sometimes known as digital forensic science) is a branch of forensic science encompassing the recovery, investigation, examination and analysis of material found in digital devices, often in relation to mobile devices and computer crime. The term digital forensics was originally used as a synonym for computer forensics but has expanded to cover investigation of all devices capable of storing digital data. With roots in the personal computing revolution of the late 1970s and early 1980s, the discipline evolved in a haphazard manner during the 1990s, and it was not until the early 21st century that national policies emerged.</w:t>
      </w:r>
    </w:p>
    <w:p w:rsidR="00000000" w:rsidDel="00000000" w:rsidP="00000000" w:rsidRDefault="00000000" w:rsidRPr="00000000" w14:paraId="0000037C">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37D">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Digital forensics investigations have a variety of applications. The most common is to support or refute a hypothesis before criminal or civil courts. Criminal cases involve the alleged breaking of laws that are defined by legislation and that are enforced by the police and prosecuted by the state, such as murder, theft and assault against the person. Civil cases on the other hand deal with protecting the rights and property of individuals (often associated with family disputes) but may also be concerned with contractual disputes between commercial entities where a form of digital forensics referred to as electronic discovery (eDiscovery) may be involved.</w:t>
      </w:r>
    </w:p>
    <w:p w:rsidR="00000000" w:rsidDel="00000000" w:rsidP="00000000" w:rsidRDefault="00000000" w:rsidRPr="00000000" w14:paraId="0000037E">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37F">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Forensics may also feature in the private sector; such as during internal corporate investigations or intrusion investigation (a specialist probe into the nature and extent of an unauthorized network intrusion).</w:t>
      </w:r>
    </w:p>
    <w:p w:rsidR="00000000" w:rsidDel="00000000" w:rsidP="00000000" w:rsidRDefault="00000000" w:rsidRPr="00000000" w14:paraId="00000380">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381">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technical aspect of an investigation is divided into several sub-branches, relating to the type of digital devices involved; computer forensics, network forensics, forensic data analysis and mobile device forensics. The typical forensic process encompasses the seizure, forensic imaging (acquisition) and analysis of digital media and the production of a report into collected evidence.</w:t>
      </w:r>
    </w:p>
    <w:p w:rsidR="00000000" w:rsidDel="00000000" w:rsidP="00000000" w:rsidRDefault="00000000" w:rsidRPr="00000000" w14:paraId="00000382">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383">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As well as identifying direct evidence of a crime, digital forensics can be used to attribute evidence to specific suspects, confirm alibis or statements, determine intent, identify sources (for example, in copyright cases), or authenticate documents. Investigations are much broader in scope than other areas of forensic analysis (where the usual aim is to provide answers to a series of simpler questions) often involving complex time-lines or hypotheses.</w:t>
      </w:r>
    </w:p>
    <w:p w:rsidR="00000000" w:rsidDel="00000000" w:rsidP="00000000" w:rsidRDefault="00000000" w:rsidRPr="00000000" w14:paraId="00000384">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385">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bfbfbf"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KT0504</w:t>
        <w:tab/>
        <w:t xml:space="preserve">Cloud</w:t>
      </w:r>
    </w:p>
    <w:p w:rsidR="00000000" w:rsidDel="00000000" w:rsidP="00000000" w:rsidRDefault="00000000" w:rsidRPr="00000000" w14:paraId="00000386">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Cloud computing is the on-demand availability of computer system resources, especially data storage (cloud storage) and computing power, without direct active management by the user large clouds often have functions distributed over multiple locations, each location being a data center. Cloud computing relies on sharing of resources to achieve coherence and typically using a "pay-as-you-go" model which can help in reducing capital expenses but may also lead to unexpected operating expenses for unaware users.</w:t>
      </w:r>
    </w:p>
    <w:p w:rsidR="00000000" w:rsidDel="00000000" w:rsidP="00000000" w:rsidRDefault="00000000" w:rsidRPr="00000000" w14:paraId="00000387">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388">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bfbfbf"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KT0505</w:t>
        <w:tab/>
        <w:t xml:space="preserve">Commercial law</w:t>
      </w:r>
    </w:p>
    <w:p w:rsidR="00000000" w:rsidDel="00000000" w:rsidP="00000000" w:rsidRDefault="00000000" w:rsidRPr="00000000" w14:paraId="00000389">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38A">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Commercial law, also known as mercantile law or trade law, is the body of law that applies to the rights, relations, and conduct of persons and business engaged in commerce, merchandising, trade, and sales. It is often considered to be a branch of civil law and deals with issues of both private law and public law.</w:t>
      </w:r>
    </w:p>
    <w:p w:rsidR="00000000" w:rsidDel="00000000" w:rsidP="00000000" w:rsidRDefault="00000000" w:rsidRPr="00000000" w14:paraId="0000038B">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38C">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Commercial law includes within its compass such titles as principal and agent; carriage by land and sea; merchant shipping; guarantee; marine, fire, life, and accident insurance; bills of exchange, negotiable instruments, contracts and partnership. Many of these categories fall within Financial law, an aspect of Commercial law pertaining specifically to financing and the financial markets. It can also be understood to regulate corporate contracts, hiring practices, and the manufacture and sales of consumer goods. Many countries have adopted civil codes that contain comprehensive statements of their commercial law.</w:t>
      </w:r>
    </w:p>
    <w:p w:rsidR="00000000" w:rsidDel="00000000" w:rsidP="00000000" w:rsidRDefault="00000000" w:rsidRPr="00000000" w14:paraId="0000038D">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38E">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bfbfbf"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KT0506</w:t>
        <w:tab/>
        <w:t xml:space="preserve">Cyber security</w:t>
      </w:r>
    </w:p>
    <w:p w:rsidR="00000000" w:rsidDel="00000000" w:rsidP="00000000" w:rsidRDefault="00000000" w:rsidRPr="00000000" w14:paraId="0000038F">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390">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is cyber security?</w:t>
      </w:r>
    </w:p>
    <w:p w:rsidR="00000000" w:rsidDel="00000000" w:rsidP="00000000" w:rsidRDefault="00000000" w:rsidRPr="00000000" w14:paraId="00000391">
      <w:pPr>
        <w:spacing w:line="360" w:lineRule="auto"/>
        <w:jc w:val="both"/>
        <w:rPr>
          <w:rFonts w:ascii="Bookman Old Style" w:cs="Bookman Old Style" w:eastAsia="Bookman Old Style" w:hAnsi="Bookman Old Style"/>
          <w:color w:val="0000ff"/>
          <w:sz w:val="22"/>
          <w:szCs w:val="22"/>
          <w:u w:val="single"/>
        </w:rPr>
      </w:pPr>
      <w:r w:rsidDel="00000000" w:rsidR="00000000" w:rsidRPr="00000000">
        <w:fldChar w:fldCharType="begin"/>
        <w:instrText xml:space="preserve"> HYPERLINK "https://www.google.com/search?rlz=1C5CHFA_enZA964ZA964&amp;biw=674&amp;bih=617&amp;sxsrf=APq-WBumjDFj0ddJtWrLxVYHPFp-hF1eCg:1650369690799&amp;q=What+is+cyber+security?&amp;tbm=isch&amp;source=iu&amp;ictx=1&amp;vet=1&amp;fir=allUiDwPgwiA1M%252C3-AUAACbApXI7M%252C_&amp;usg=AI4_-kQBytAPV5hdz5q8KNg6-TGl1QUmsQ&amp;sa=X&amp;ved=2ahUKEwi686uZiqD3AhXRQkEAHTpyBPYQ9QF6BAg9EAE#imgrc=allUiDwPgwiA1M" </w:instrText>
        <w:fldChar w:fldCharType="separate"/>
      </w:r>
      <w:r w:rsidDel="00000000" w:rsidR="00000000" w:rsidRPr="00000000">
        <w:rPr>
          <w:rtl w:val="0"/>
        </w:rPr>
      </w:r>
    </w:p>
    <w:p w:rsidR="00000000" w:rsidDel="00000000" w:rsidP="00000000" w:rsidRDefault="00000000" w:rsidRPr="00000000" w14:paraId="00000392">
      <w:pPr>
        <w:spacing w:line="360" w:lineRule="auto"/>
        <w:jc w:val="both"/>
        <w:rPr>
          <w:rFonts w:ascii="Bookman Old Style" w:cs="Bookman Old Style" w:eastAsia="Bookman Old Style" w:hAnsi="Bookman Old Style"/>
          <w:color w:val="0000ff"/>
          <w:sz w:val="22"/>
          <w:szCs w:val="22"/>
          <w:u w:val="single"/>
        </w:rPr>
      </w:pPr>
      <w:r w:rsidDel="00000000" w:rsidR="00000000" w:rsidRPr="00000000">
        <w:rPr>
          <w:rFonts w:ascii="Bookman Old Style" w:cs="Bookman Old Style" w:eastAsia="Bookman Old Style" w:hAnsi="Bookman Old Style"/>
          <w:color w:val="0000ff"/>
          <w:sz w:val="22"/>
          <w:szCs w:val="22"/>
          <w:u w:val="single"/>
        </w:rPr>
        <w:drawing>
          <wp:inline distB="0" distT="0" distL="0" distR="0">
            <wp:extent cx="2743200" cy="1490980"/>
            <wp:effectExtent b="0" l="0" r="0" t="0"/>
            <wp:docPr descr="Image result for Cyber security" id="12" name="image16.jpg"/>
            <a:graphic>
              <a:graphicData uri="http://schemas.openxmlformats.org/drawingml/2006/picture">
                <pic:pic>
                  <pic:nvPicPr>
                    <pic:cNvPr descr="Image result for Cyber security" id="0" name="image16.jpg"/>
                    <pic:cNvPicPr preferRelativeResize="0"/>
                  </pic:nvPicPr>
                  <pic:blipFill>
                    <a:blip r:embed="rId16"/>
                    <a:srcRect b="0" l="0" r="0" t="0"/>
                    <a:stretch>
                      <a:fillRect/>
                    </a:stretch>
                  </pic:blipFill>
                  <pic:spPr>
                    <a:xfrm>
                      <a:off x="0" y="0"/>
                      <a:ext cx="2743200" cy="1490980"/>
                    </a:xfrm>
                    <a:prstGeom prst="rect"/>
                    <a:ln/>
                  </pic:spPr>
                </pic:pic>
              </a:graphicData>
            </a:graphic>
          </wp:inline>
        </w:drawing>
      </w:r>
      <w:r w:rsidDel="00000000" w:rsidR="00000000" w:rsidRPr="00000000">
        <w:rPr>
          <w:rtl w:val="0"/>
        </w:rPr>
      </w:r>
    </w:p>
    <w:p w:rsidR="00000000" w:rsidDel="00000000" w:rsidP="00000000" w:rsidRDefault="00000000" w:rsidRPr="00000000" w14:paraId="00000393">
      <w:pPr>
        <w:spacing w:line="360" w:lineRule="auto"/>
        <w:jc w:val="both"/>
        <w:rPr>
          <w:rFonts w:ascii="Bookman Old Style" w:cs="Bookman Old Style" w:eastAsia="Bookman Old Style" w:hAnsi="Bookman Old Style"/>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394">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Cyber security is the application of technologies, processes and controls to protect systems, networks, programs, devices and data from cyber-attacks. It aims to reduce the risk of cyber-attacks and protect against the unauthorised exploitation of systems, networks and technologies.</w:t>
      </w:r>
    </w:p>
    <w:p w:rsidR="00000000" w:rsidDel="00000000" w:rsidP="00000000" w:rsidRDefault="00000000" w:rsidRPr="00000000" w14:paraId="00000395">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396">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is the first thing to learn in cyber security?</w:t>
      </w:r>
    </w:p>
    <w:p w:rsidR="00000000" w:rsidDel="00000000" w:rsidP="00000000" w:rsidRDefault="00000000" w:rsidRPr="00000000" w14:paraId="00000397">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first thing you need to tackle when it comes to cybersecurity is the basics of IT systems and networks, for example, the different types of networks available and their protocols. Once you are familiar with the fundamentals you can delve into the basics of networking traffic, security, and communication principles.</w:t>
      </w:r>
    </w:p>
    <w:p w:rsidR="00000000" w:rsidDel="00000000" w:rsidP="00000000" w:rsidRDefault="00000000" w:rsidRPr="00000000" w14:paraId="00000398">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399">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bfbfbf"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KT0507</w:t>
        <w:tab/>
        <w:t xml:space="preserve">New trends</w:t>
      </w:r>
    </w:p>
    <w:p w:rsidR="00000000" w:rsidDel="00000000" w:rsidP="00000000" w:rsidRDefault="00000000" w:rsidRPr="00000000" w14:paraId="0000039A">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39B">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is future trend?</w:t>
      </w:r>
    </w:p>
    <w:p w:rsidR="00000000" w:rsidDel="00000000" w:rsidP="00000000" w:rsidRDefault="00000000" w:rsidRPr="00000000" w14:paraId="0000039C">
      <w:pPr>
        <w:spacing w:line="360" w:lineRule="auto"/>
        <w:jc w:val="both"/>
        <w:rPr>
          <w:rFonts w:ascii="Bookman Old Style" w:cs="Bookman Old Style" w:eastAsia="Bookman Old Style" w:hAnsi="Bookman Old Style"/>
          <w:color w:val="0000ff"/>
          <w:sz w:val="22"/>
          <w:szCs w:val="22"/>
          <w:u w:val="single"/>
        </w:rPr>
      </w:pPr>
      <w:r w:rsidDel="00000000" w:rsidR="00000000" w:rsidRPr="00000000">
        <w:fldChar w:fldCharType="begin"/>
        <w:instrText xml:space="preserve"> HYPERLINK "https://www.google.com/search?rlz=1C5CHFA_enZA964ZA964&amp;biw=674&amp;bih=617&amp;sxsrf=APq-WBt-yFLp5rKwtVD4vOAShue-HSUMYA:1650369800221&amp;q=What+is+future+trend?&amp;tbm=isch&amp;source=iu&amp;ictx=1&amp;vet=1&amp;fir=40p9RNwmcU4yZM%252CdS52LFqMVGYM6M%252C_&amp;usg=AI4_-kT5uet45C7G2hr3eVSsbVeTA3OBXw&amp;sa=X&amp;ved=2ahUKEwjkpMLNiqD3AhUsQUEAHTPCAIMQ9QF6BAgZEAE#imgrc=40p9RNwmcU4yZM" </w:instrText>
        <w:fldChar w:fldCharType="separate"/>
      </w:r>
      <w:r w:rsidDel="00000000" w:rsidR="00000000" w:rsidRPr="00000000">
        <w:rPr>
          <w:rtl w:val="0"/>
        </w:rPr>
      </w:r>
    </w:p>
    <w:p w:rsidR="00000000" w:rsidDel="00000000" w:rsidP="00000000" w:rsidRDefault="00000000" w:rsidRPr="00000000" w14:paraId="0000039D">
      <w:pPr>
        <w:spacing w:line="360" w:lineRule="auto"/>
        <w:jc w:val="both"/>
        <w:rPr>
          <w:rFonts w:ascii="Bookman Old Style" w:cs="Bookman Old Style" w:eastAsia="Bookman Old Style" w:hAnsi="Bookman Old Style"/>
          <w:color w:val="0000ff"/>
          <w:sz w:val="22"/>
          <w:szCs w:val="22"/>
          <w:u w:val="single"/>
        </w:rPr>
      </w:pPr>
      <w:r w:rsidDel="00000000" w:rsidR="00000000" w:rsidRPr="00000000">
        <w:rPr>
          <w:rFonts w:ascii="Bookman Old Style" w:cs="Bookman Old Style" w:eastAsia="Bookman Old Style" w:hAnsi="Bookman Old Style"/>
          <w:color w:val="0000ff"/>
          <w:sz w:val="22"/>
          <w:szCs w:val="22"/>
          <w:u w:val="single"/>
        </w:rPr>
        <w:drawing>
          <wp:inline distB="0" distT="0" distL="0" distR="0">
            <wp:extent cx="1702435" cy="2025650"/>
            <wp:effectExtent b="0" l="0" r="0" t="0"/>
            <wp:docPr descr="Image result for New trends" id="13" name="image3.png"/>
            <a:graphic>
              <a:graphicData uri="http://schemas.openxmlformats.org/drawingml/2006/picture">
                <pic:pic>
                  <pic:nvPicPr>
                    <pic:cNvPr descr="Image result for New trends" id="0" name="image3.png"/>
                    <pic:cNvPicPr preferRelativeResize="0"/>
                  </pic:nvPicPr>
                  <pic:blipFill>
                    <a:blip r:embed="rId17"/>
                    <a:srcRect b="0" l="0" r="0" t="0"/>
                    <a:stretch>
                      <a:fillRect/>
                    </a:stretch>
                  </pic:blipFill>
                  <pic:spPr>
                    <a:xfrm>
                      <a:off x="0" y="0"/>
                      <a:ext cx="1702435"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39E">
      <w:pPr>
        <w:spacing w:line="360" w:lineRule="auto"/>
        <w:jc w:val="both"/>
        <w:rPr>
          <w:rFonts w:ascii="Bookman Old Style" w:cs="Bookman Old Style" w:eastAsia="Bookman Old Style" w:hAnsi="Bookman Old Style"/>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39F">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Future trends: definitions</w:t>
        <w:br w:type="textWrapping"/>
        <w:br w:type="textWrapping"/>
        <w:t xml:space="preserve">First, you are looking for </w:t>
      </w:r>
      <w:r w:rsidDel="00000000" w:rsidR="00000000" w:rsidRPr="00000000">
        <w:rPr>
          <w:rFonts w:ascii="Bookman Old Style" w:cs="Bookman Old Style" w:eastAsia="Bookman Old Style" w:hAnsi="Bookman Old Style"/>
          <w:b w:val="1"/>
          <w:bCs w:val="1"/>
          <w:color w:val="000000"/>
          <w:sz w:val="22"/>
          <w:szCs w:val="22"/>
          <w:rtl w:val="0"/>
        </w:rPr>
        <w:t xml:space="preserve">a dataset that shows change over a period of time</w:t>
      </w:r>
      <w:r w:rsidDel="00000000" w:rsidR="00000000" w:rsidRPr="00000000">
        <w:rPr>
          <w:rFonts w:ascii="Bookman Old Style" w:cs="Bookman Old Style" w:eastAsia="Bookman Old Style" w:hAnsi="Bookman Old Style"/>
          <w:color w:val="000000"/>
          <w:sz w:val="22"/>
          <w:szCs w:val="22"/>
          <w:rtl w:val="0"/>
        </w:rPr>
        <w:t xml:space="preserve">. Exponential growth, a slow decline, even a flat line – it all counts as a trend. Future trends will likely fall into one of five categories, commonly referred to by futurists as STEEP.</w:t>
      </w:r>
    </w:p>
    <w:p w:rsidR="00000000" w:rsidDel="00000000" w:rsidP="00000000" w:rsidRDefault="00000000" w:rsidRPr="00000000" w14:paraId="000003A0">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3A1">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are example of trends?</w:t>
      </w:r>
    </w:p>
    <w:p w:rsidR="00000000" w:rsidDel="00000000" w:rsidP="00000000" w:rsidRDefault="00000000" w:rsidRPr="00000000" w14:paraId="000003A2">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definition of a trend is a general direction or something popular. An example of trend is </w:t>
      </w:r>
      <w:r w:rsidDel="00000000" w:rsidR="00000000" w:rsidRPr="00000000">
        <w:rPr>
          <w:rFonts w:ascii="Bookman Old Style" w:cs="Bookman Old Style" w:eastAsia="Bookman Old Style" w:hAnsi="Bookman Old Style"/>
          <w:b w:val="1"/>
          <w:bCs w:val="1"/>
          <w:color w:val="000000"/>
          <w:sz w:val="22"/>
          <w:szCs w:val="22"/>
          <w:rtl w:val="0"/>
        </w:rPr>
        <w:t xml:space="preserve">a northern moving coastline</w:t>
      </w:r>
      <w:r w:rsidDel="00000000" w:rsidR="00000000" w:rsidRPr="00000000">
        <w:rPr>
          <w:rFonts w:ascii="Bookman Old Style" w:cs="Bookman Old Style" w:eastAsia="Bookman Old Style" w:hAnsi="Bookman Old Style"/>
          <w:color w:val="000000"/>
          <w:sz w:val="22"/>
          <w:szCs w:val="22"/>
          <w:rtl w:val="0"/>
        </w:rPr>
        <w:t xml:space="preserve">. An example of trend is the style of bell bottom jeans. A general tendency or course of events.</w:t>
      </w:r>
    </w:p>
    <w:p w:rsidR="00000000" w:rsidDel="00000000" w:rsidP="00000000" w:rsidRDefault="00000000" w:rsidRPr="00000000" w14:paraId="000003A3">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3A4">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3A5">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3A6">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3A7">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Internal Assessment Criteria and Weight</w:t>
      </w:r>
    </w:p>
    <w:p w:rsidR="00000000" w:rsidDel="00000000" w:rsidP="00000000" w:rsidRDefault="00000000" w:rsidRPr="00000000" w14:paraId="000003A8">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3A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IAC0501</w:t>
        <w:tab/>
        <w:t xml:space="preserve">A sound knowledge of the various threats and vulnerabilities within the business ecosystem as well as the ways to mitigate these, are demonstrated</w:t>
      </w:r>
    </w:p>
    <w:p w:rsidR="00000000" w:rsidDel="00000000" w:rsidP="00000000" w:rsidRDefault="00000000" w:rsidRPr="00000000" w14:paraId="000003A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IAC0502</w:t>
        <w:tab/>
        <w:t xml:space="preserve">The importance of cyber forensics and cybersecurity and their application within the boundaries of the law, is understood</w:t>
      </w:r>
    </w:p>
    <w:p w:rsidR="00000000" w:rsidDel="00000000" w:rsidP="00000000" w:rsidRDefault="00000000" w:rsidRPr="00000000" w14:paraId="000003AB">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3AC">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3AD">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3AE">
      <w:pPr>
        <w:spacing w:after="260" w:line="360" w:lineRule="auto"/>
        <w:jc w:val="both"/>
        <w:rPr>
          <w:rFonts w:ascii="Bookman Old Style" w:cs="Bookman Old Style" w:eastAsia="Bookman Old Style" w:hAnsi="Bookman Old Style"/>
          <w:b w:val="1"/>
          <w:bCs w:val="1"/>
          <w:i w:val="1"/>
          <w:iCs w:val="1"/>
          <w:color w:val="000000"/>
          <w:sz w:val="22"/>
          <w:szCs w:val="22"/>
        </w:rPr>
      </w:pPr>
      <w:r w:rsidDel="00000000" w:rsidR="00000000" w:rsidRPr="00000000">
        <w:rPr>
          <w:rtl w:val="0"/>
        </w:rPr>
      </w:r>
    </w:p>
    <w:p w:rsidR="00000000" w:rsidDel="00000000" w:rsidP="00000000" w:rsidRDefault="00000000" w:rsidRPr="00000000" w14:paraId="000003AF">
      <w:pPr>
        <w:spacing w:line="360" w:lineRule="auto"/>
        <w:jc w:val="both"/>
        <w:rPr>
          <w:rFonts w:ascii="Bookman Old Style" w:cs="Bookman Old Style" w:eastAsia="Bookman Old Style" w:hAnsi="Bookman Old Style"/>
          <w:b w:val="1"/>
          <w:bCs w:val="1"/>
          <w:i w:val="1"/>
          <w:iCs w:val="1"/>
          <w:color w:val="000000"/>
          <w:sz w:val="22"/>
          <w:szCs w:val="22"/>
        </w:rPr>
      </w:pPr>
      <w:r w:rsidDel="00000000" w:rsidR="00000000" w:rsidRPr="00000000">
        <w:rPr>
          <w:rtl w:val="0"/>
        </w:rPr>
      </w:r>
    </w:p>
    <w:p w:rsidR="00000000" w:rsidDel="00000000" w:rsidP="00000000" w:rsidRDefault="00000000" w:rsidRPr="00000000" w14:paraId="000003B0">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3B1">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3B2">
      <w:pPr>
        <w:pStyle w:val="Heading1"/>
        <w:jc w:val="both"/>
        <w:rPr>
          <w:rFonts w:ascii="Bookman Old Style" w:cs="Bookman Old Style" w:eastAsia="Bookman Old Style" w:hAnsi="Bookman Old Style"/>
          <w:b w:val="0"/>
          <w:bCs w:val="0"/>
          <w:sz w:val="22"/>
          <w:szCs w:val="22"/>
        </w:rPr>
      </w:pPr>
      <w:r w:rsidDel="00000000" w:rsidR="00000000" w:rsidRPr="00000000">
        <w:rPr>
          <w:rFonts w:ascii="Bookman Old Style" w:cs="Bookman Old Style" w:eastAsia="Bookman Old Style" w:hAnsi="Bookman Old Style"/>
          <w:sz w:val="22"/>
          <w:szCs w:val="22"/>
          <w:rtl w:val="0"/>
        </w:rPr>
        <w:t xml:space="preserve">KM-04-KT06: Performance management</w:t>
      </w:r>
      <w:r w:rsidDel="00000000" w:rsidR="00000000" w:rsidRPr="00000000">
        <w:rPr>
          <w:rtl w:val="0"/>
        </w:rPr>
      </w:r>
    </w:p>
    <w:p w:rsidR="00000000" w:rsidDel="00000000" w:rsidP="00000000" w:rsidRDefault="00000000" w:rsidRPr="00000000" w14:paraId="000003B3">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Learning Outcome </w:t>
      </w:r>
    </w:p>
    <w:p w:rsidR="00000000" w:rsidDel="00000000" w:rsidP="00000000" w:rsidRDefault="00000000" w:rsidRPr="00000000" w14:paraId="000003B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KT0601</w:t>
        <w:tab/>
        <w:t xml:space="preserve">Planning, organising and control</w:t>
      </w:r>
    </w:p>
    <w:p w:rsidR="00000000" w:rsidDel="00000000" w:rsidP="00000000" w:rsidRDefault="00000000" w:rsidRPr="00000000" w14:paraId="000003B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KT0602</w:t>
        <w:tab/>
        <w:t xml:space="preserve">Work flow</w:t>
      </w:r>
    </w:p>
    <w:p w:rsidR="00000000" w:rsidDel="00000000" w:rsidP="00000000" w:rsidRDefault="00000000" w:rsidRPr="00000000" w14:paraId="000003B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KT0603</w:t>
        <w:tab/>
        <w:t xml:space="preserve">Cost, waste</w:t>
      </w:r>
    </w:p>
    <w:p w:rsidR="00000000" w:rsidDel="00000000" w:rsidP="00000000" w:rsidRDefault="00000000" w:rsidRPr="00000000" w14:paraId="000003B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KT0604</w:t>
        <w:tab/>
        <w:t xml:space="preserve">Productivity, efficiency</w:t>
      </w:r>
    </w:p>
    <w:p w:rsidR="00000000" w:rsidDel="00000000" w:rsidP="00000000" w:rsidRDefault="00000000" w:rsidRPr="00000000" w14:paraId="000003B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KT0605</w:t>
        <w:tab/>
        <w:t xml:space="preserve">Housekeeping</w:t>
      </w:r>
    </w:p>
    <w:p w:rsidR="00000000" w:rsidDel="00000000" w:rsidP="00000000" w:rsidRDefault="00000000" w:rsidRPr="00000000" w14:paraId="000003B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KT0606</w:t>
        <w:tab/>
        <w:t xml:space="preserve">Risk, health, safety, environment and related systems</w:t>
      </w:r>
    </w:p>
    <w:p w:rsidR="00000000" w:rsidDel="00000000" w:rsidP="00000000" w:rsidRDefault="00000000" w:rsidRPr="00000000" w14:paraId="000003B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KT0607</w:t>
        <w:tab/>
        <w:t xml:space="preserve">Quality and quality systems</w:t>
      </w:r>
    </w:p>
    <w:p w:rsidR="00000000" w:rsidDel="00000000" w:rsidP="00000000" w:rsidRDefault="00000000" w:rsidRPr="00000000" w14:paraId="000003B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KT0608</w:t>
        <w:tab/>
        <w:t xml:space="preserve">Continual improvement</w:t>
      </w:r>
    </w:p>
    <w:p w:rsidR="00000000" w:rsidDel="00000000" w:rsidP="00000000" w:rsidRDefault="00000000" w:rsidRPr="00000000" w14:paraId="000003BC">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3BD">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3BE">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bfbfbf"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KT0601</w:t>
        <w:tab/>
        <w:t xml:space="preserve">Planning, organising and control</w:t>
      </w:r>
    </w:p>
    <w:p w:rsidR="00000000" w:rsidDel="00000000" w:rsidP="00000000" w:rsidRDefault="00000000" w:rsidRPr="00000000" w14:paraId="000003BF">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They include: planning, organizing, leading, and controlling. You should think about the four functions as a process, where each step builds on the others. Managers must first plan, then organize according to that plan, lead others to work towards the plan, and finally evaluate the effectiveness of the plan.</w:t>
      </w:r>
    </w:p>
    <w:p w:rsidR="00000000" w:rsidDel="00000000" w:rsidP="00000000" w:rsidRDefault="00000000" w:rsidRPr="00000000" w14:paraId="000003C0">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3C1">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is planning organizing and controlling?</w:t>
      </w:r>
    </w:p>
    <w:p w:rsidR="00000000" w:rsidDel="00000000" w:rsidP="00000000" w:rsidRDefault="00000000" w:rsidRPr="00000000" w14:paraId="000003C2">
      <w:pPr>
        <w:spacing w:line="360" w:lineRule="auto"/>
        <w:jc w:val="both"/>
        <w:rPr>
          <w:rFonts w:ascii="Bookman Old Style" w:cs="Bookman Old Style" w:eastAsia="Bookman Old Style" w:hAnsi="Bookman Old Style"/>
          <w:color w:val="0000ff"/>
          <w:sz w:val="22"/>
          <w:szCs w:val="22"/>
          <w:u w:val="single"/>
        </w:rPr>
      </w:pPr>
      <w:r w:rsidDel="00000000" w:rsidR="00000000" w:rsidRPr="00000000">
        <w:fldChar w:fldCharType="begin"/>
        <w:instrText xml:space="preserve"> HYPERLINK "https://www.google.com/search?rlz=1C5CHFA_enZA964ZA964&amp;biw=674&amp;bih=617&amp;sxsrf=APq-WBtLGuy4p1rRSPJ0SOaFeUgQtpoyyw:1650369966989&amp;q=What+is+planning+organizing+and+controlling?&amp;tbm=isch&amp;source=iu&amp;ictx=1&amp;vet=1&amp;fir=t-P1d1dy6mH-hM%252C9z7XLzozmeqCyM%252C_&amp;usg=AI4_-kR-P3yu6nc98VIjroCKnBcEmV5T2w&amp;sa=X&amp;ved=2ahUKEwi8m4Wdi6D3AhWWEMAKHS15BtsQ9QF6BAgdEAE#imgrc=t-P1d1dy6mH-hM" </w:instrText>
        <w:fldChar w:fldCharType="separate"/>
      </w:r>
      <w:r w:rsidDel="00000000" w:rsidR="00000000" w:rsidRPr="00000000">
        <w:rPr>
          <w:rtl w:val="0"/>
        </w:rPr>
      </w:r>
    </w:p>
    <w:p w:rsidR="00000000" w:rsidDel="00000000" w:rsidP="00000000" w:rsidRDefault="00000000" w:rsidRPr="00000000" w14:paraId="000003C3">
      <w:pPr>
        <w:spacing w:line="360" w:lineRule="auto"/>
        <w:jc w:val="both"/>
        <w:rPr>
          <w:rFonts w:ascii="Bookman Old Style" w:cs="Bookman Old Style" w:eastAsia="Bookman Old Style" w:hAnsi="Bookman Old Style"/>
          <w:color w:val="0000ff"/>
          <w:sz w:val="22"/>
          <w:szCs w:val="22"/>
          <w:u w:val="single"/>
        </w:rPr>
      </w:pPr>
      <w:r w:rsidDel="00000000" w:rsidR="00000000" w:rsidRPr="00000000">
        <w:rPr>
          <w:rFonts w:ascii="Bookman Old Style" w:cs="Bookman Old Style" w:eastAsia="Bookman Old Style" w:hAnsi="Bookman Old Style"/>
          <w:color w:val="0000ff"/>
          <w:sz w:val="22"/>
          <w:szCs w:val="22"/>
          <w:u w:val="single"/>
        </w:rPr>
        <w:drawing>
          <wp:inline distB="0" distT="0" distL="0" distR="0">
            <wp:extent cx="2025650" cy="2025650"/>
            <wp:effectExtent b="0" l="0" r="0" t="0"/>
            <wp:docPr descr="Image result for Planning, organising and control" id="15" name="image9.png"/>
            <a:graphic>
              <a:graphicData uri="http://schemas.openxmlformats.org/drawingml/2006/picture">
                <pic:pic>
                  <pic:nvPicPr>
                    <pic:cNvPr descr="Image result for Planning, organising and control" id="0" name="image9.png"/>
                    <pic:cNvPicPr preferRelativeResize="0"/>
                  </pic:nvPicPr>
                  <pic:blipFill>
                    <a:blip r:embed="rId18"/>
                    <a:srcRect b="0" l="0" r="0" t="0"/>
                    <a:stretch>
                      <a:fillRect/>
                    </a:stretch>
                  </pic:blipFill>
                  <pic:spPr>
                    <a:xfrm>
                      <a:off x="0" y="0"/>
                      <a:ext cx="2025650"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3C4">
      <w:pPr>
        <w:spacing w:line="360" w:lineRule="auto"/>
        <w:jc w:val="both"/>
        <w:rPr>
          <w:rFonts w:ascii="Bookman Old Style" w:cs="Bookman Old Style" w:eastAsia="Bookman Old Style" w:hAnsi="Bookman Old Style"/>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3C5">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Planning and Decision Making: Determining Courses of Action, Organizing: Coordinating Activities and Resources, Leading: Managing, Motivating and Directing People, Controlling: Monitoring and Evaluating activities.</w:t>
      </w:r>
    </w:p>
    <w:p w:rsidR="00000000" w:rsidDel="00000000" w:rsidP="00000000" w:rsidRDefault="00000000" w:rsidRPr="00000000" w14:paraId="000003C6">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3C7">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are the 4 basic functions of management?</w:t>
      </w:r>
    </w:p>
    <w:p w:rsidR="00000000" w:rsidDel="00000000" w:rsidP="00000000" w:rsidRDefault="00000000" w:rsidRPr="00000000" w14:paraId="000003C8">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Originally identified by Henri Fayol as five elements, there are now four commonly accepted functions of management that encompass these necessary skills: planning, organizing, leading, and controlling. Consider what each of these functions entails, as well as how each may look in action.</w:t>
      </w:r>
    </w:p>
    <w:p w:rsidR="00000000" w:rsidDel="00000000" w:rsidP="00000000" w:rsidRDefault="00000000" w:rsidRPr="00000000" w14:paraId="000003C9">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3CA">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bfbfbf"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KT0602</w:t>
        <w:tab/>
        <w:t xml:space="preserve">Work flow</w:t>
      </w:r>
    </w:p>
    <w:p w:rsidR="00000000" w:rsidDel="00000000" w:rsidP="00000000" w:rsidRDefault="00000000" w:rsidRPr="00000000" w14:paraId="000003CB">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3CC">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Performance management is a corporate management tool that helps managers monitor and evaluate employees' work. Performance management's goal is to create an environment where people can perform to the best of their abilities and produce the highest-quality work most efficiently and effectively.</w:t>
      </w:r>
    </w:p>
    <w:p w:rsidR="00000000" w:rsidDel="00000000" w:rsidP="00000000" w:rsidRDefault="00000000" w:rsidRPr="00000000" w14:paraId="000003CD">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3CE">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are the 3 types of performance management?</w:t>
      </w:r>
    </w:p>
    <w:p w:rsidR="00000000" w:rsidDel="00000000" w:rsidP="00000000" w:rsidRDefault="00000000" w:rsidRPr="00000000" w14:paraId="000003CF">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To ensure that excellent product quality and service are consistently delivered, employees must be challenged not only to meet, but to exceed, company and position standards. Performance management offers three basic phases or stages for employee development: </w:t>
      </w:r>
      <w:r w:rsidDel="00000000" w:rsidR="00000000" w:rsidRPr="00000000">
        <w:rPr>
          <w:rFonts w:ascii="Bookman Old Style" w:cs="Bookman Old Style" w:eastAsia="Bookman Old Style" w:hAnsi="Bookman Old Style"/>
          <w:b w:val="1"/>
          <w:bCs w:val="1"/>
          <w:color w:val="000000"/>
          <w:sz w:val="22"/>
          <w:szCs w:val="22"/>
          <w:rtl w:val="0"/>
        </w:rPr>
        <w:t xml:space="preserve">coaching, corrective action, and termination</w:t>
      </w:r>
      <w:r w:rsidDel="00000000" w:rsidR="00000000" w:rsidRPr="00000000">
        <w:rPr>
          <w:rFonts w:ascii="Bookman Old Style" w:cs="Bookman Old Style" w:eastAsia="Bookman Old Style" w:hAnsi="Bookman Old Style"/>
          <w:color w:val="000000"/>
          <w:sz w:val="22"/>
          <w:szCs w:val="22"/>
          <w:rtl w:val="0"/>
        </w:rPr>
        <w:t xml:space="preserve">.</w:t>
      </w:r>
    </w:p>
    <w:p w:rsidR="00000000" w:rsidDel="00000000" w:rsidP="00000000" w:rsidRDefault="00000000" w:rsidRPr="00000000" w14:paraId="000003D0">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3D1">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bfbfbf"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KT0603</w:t>
        <w:tab/>
        <w:t xml:space="preserve">Cost, waste</w:t>
      </w:r>
    </w:p>
    <w:p w:rsidR="00000000" w:rsidDel="00000000" w:rsidP="00000000" w:rsidRDefault="00000000" w:rsidRPr="00000000" w14:paraId="000003D2">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Cost management is the process of estimating, allocating, and controlling project costs. The cost management process allows a business to predict future expenses to reduce the chances of budget overrun. Projected costs are calculated during the planning phase of a project and must be approved before work begins.</w:t>
      </w:r>
    </w:p>
    <w:p w:rsidR="00000000" w:rsidDel="00000000" w:rsidP="00000000" w:rsidRDefault="00000000" w:rsidRPr="00000000" w14:paraId="000003D3">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is the budget for waste management?</w:t>
      </w:r>
    </w:p>
    <w:p w:rsidR="00000000" w:rsidDel="00000000" w:rsidP="00000000" w:rsidRDefault="00000000" w:rsidRPr="00000000" w14:paraId="000003D4">
      <w:pPr>
        <w:spacing w:line="360" w:lineRule="auto"/>
        <w:jc w:val="both"/>
        <w:rPr>
          <w:rFonts w:ascii="Bookman Old Style" w:cs="Bookman Old Style" w:eastAsia="Bookman Old Style" w:hAnsi="Bookman Old Style"/>
          <w:color w:val="0000ff"/>
          <w:sz w:val="22"/>
          <w:szCs w:val="22"/>
          <w:u w:val="single"/>
        </w:rPr>
      </w:pPr>
      <w:r w:rsidDel="00000000" w:rsidR="00000000" w:rsidRPr="00000000">
        <w:fldChar w:fldCharType="begin"/>
        <w:instrText xml:space="preserve"> HYPERLINK "https://www.google.com/search?rlz=1C5CHFA_enZA964ZA964&amp;biw=674&amp;bih=617&amp;sxsrf=APq-WBse4z9y5zlakBwpJ59gOfJt_qWdbg:1650370087055&amp;q=What+is+the+budget+for+waste+management?&amp;tbm=isch&amp;source=iu&amp;ictx=1&amp;vet=1&amp;fir=vVxeKB16ssJNzM%252CR4-zeQ3Sy1AzdM%252C_&amp;usg=AI4_-kRPfX5bncQXTK248ev-8E4WkpBcvQ&amp;sa=X&amp;ved=2ahUKEwiLr6XWi6D3AhVKQkEAHcq6B5kQ9QF6BAgYEAE#imgrc=vVxeKB16ssJNzM" </w:instrText>
        <w:fldChar w:fldCharType="separate"/>
      </w:r>
      <w:r w:rsidDel="00000000" w:rsidR="00000000" w:rsidRPr="00000000">
        <w:rPr>
          <w:rtl w:val="0"/>
        </w:rPr>
      </w:r>
    </w:p>
    <w:p w:rsidR="00000000" w:rsidDel="00000000" w:rsidP="00000000" w:rsidRDefault="00000000" w:rsidRPr="00000000" w14:paraId="000003D5">
      <w:pPr>
        <w:spacing w:line="360" w:lineRule="auto"/>
        <w:jc w:val="both"/>
        <w:rPr>
          <w:rFonts w:ascii="Bookman Old Style" w:cs="Bookman Old Style" w:eastAsia="Bookman Old Style" w:hAnsi="Bookman Old Style"/>
          <w:color w:val="0000ff"/>
          <w:sz w:val="22"/>
          <w:szCs w:val="22"/>
          <w:u w:val="single"/>
        </w:rPr>
      </w:pPr>
      <w:r w:rsidDel="00000000" w:rsidR="00000000" w:rsidRPr="00000000">
        <w:rPr>
          <w:rFonts w:ascii="Bookman Old Style" w:cs="Bookman Old Style" w:eastAsia="Bookman Old Style" w:hAnsi="Bookman Old Style"/>
          <w:color w:val="0000ff"/>
          <w:sz w:val="22"/>
          <w:szCs w:val="22"/>
          <w:u w:val="single"/>
        </w:rPr>
        <w:drawing>
          <wp:inline distB="0" distT="0" distL="0" distR="0">
            <wp:extent cx="2096135" cy="2025650"/>
            <wp:effectExtent b="0" l="0" r="0" t="0"/>
            <wp:docPr descr="Image result for Cost, waste Performance management" id="16" name="image19.jpg"/>
            <a:graphic>
              <a:graphicData uri="http://schemas.openxmlformats.org/drawingml/2006/picture">
                <pic:pic>
                  <pic:nvPicPr>
                    <pic:cNvPr descr="Image result for Cost, waste Performance management" id="0" name="image19.jpg"/>
                    <pic:cNvPicPr preferRelativeResize="0"/>
                  </pic:nvPicPr>
                  <pic:blipFill>
                    <a:blip r:embed="rId19"/>
                    <a:srcRect b="0" l="0" r="0" t="0"/>
                    <a:stretch>
                      <a:fillRect/>
                    </a:stretch>
                  </pic:blipFill>
                  <pic:spPr>
                    <a:xfrm>
                      <a:off x="0" y="0"/>
                      <a:ext cx="2096135"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3D6">
      <w:pPr>
        <w:spacing w:line="360" w:lineRule="auto"/>
        <w:jc w:val="both"/>
        <w:rPr>
          <w:rFonts w:ascii="Bookman Old Style" w:cs="Bookman Old Style" w:eastAsia="Bookman Old Style" w:hAnsi="Bookman Old Style"/>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3D7">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Rs 62,009 crore likely to be spent on the Swachh Bharat Mission programme, the Centre will contribute Rs 14,623 crore, out of which, </w:t>
      </w:r>
      <w:r w:rsidDel="00000000" w:rsidR="00000000" w:rsidRPr="00000000">
        <w:rPr>
          <w:rFonts w:ascii="Bookman Old Style" w:cs="Bookman Old Style" w:eastAsia="Bookman Old Style" w:hAnsi="Bookman Old Style"/>
          <w:b w:val="1"/>
          <w:bCs w:val="1"/>
          <w:color w:val="000000"/>
          <w:sz w:val="22"/>
          <w:szCs w:val="22"/>
          <w:rtl w:val="0"/>
        </w:rPr>
        <w:t xml:space="preserve">Rs 7,366 crore</w:t>
      </w:r>
      <w:r w:rsidDel="00000000" w:rsidR="00000000" w:rsidRPr="00000000">
        <w:rPr>
          <w:rFonts w:ascii="Bookman Old Style" w:cs="Bookman Old Style" w:eastAsia="Bookman Old Style" w:hAnsi="Bookman Old Style"/>
          <w:color w:val="000000"/>
          <w:sz w:val="22"/>
          <w:szCs w:val="22"/>
          <w:rtl w:val="0"/>
        </w:rPr>
        <w:t xml:space="preserve"> will be spent on solid waste management, Rs 4,165 crore on individual household toilets, Rs 1,828 crore on public awareness and Rs 655 crore on community toilets.</w:t>
      </w:r>
    </w:p>
    <w:p w:rsidR="00000000" w:rsidDel="00000000" w:rsidP="00000000" w:rsidRDefault="00000000" w:rsidRPr="00000000" w14:paraId="000003D8">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3D9">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are the 5 waste management approach?</w:t>
      </w:r>
    </w:p>
    <w:p w:rsidR="00000000" w:rsidDel="00000000" w:rsidP="00000000" w:rsidRDefault="00000000" w:rsidRPr="00000000" w14:paraId="000003DA">
      <w:pPr>
        <w:spacing w:line="360" w:lineRule="auto"/>
        <w:jc w:val="both"/>
        <w:rPr>
          <w:rFonts w:ascii="Bookman Old Style" w:cs="Bookman Old Style" w:eastAsia="Bookman Old Style" w:hAnsi="Bookman Old Style"/>
          <w:color w:val="0000ff"/>
          <w:sz w:val="22"/>
          <w:szCs w:val="22"/>
          <w:u w:val="single"/>
        </w:rPr>
      </w:pPr>
      <w:r w:rsidDel="00000000" w:rsidR="00000000" w:rsidRPr="00000000">
        <w:fldChar w:fldCharType="begin"/>
        <w:instrText xml:space="preserve"> HYPERLINK "https://www.google.com/search?rlz=1C5CHFA_enZA964ZA964&amp;biw=674&amp;bih=617&amp;sxsrf=APq-WBse4z9y5zlakBwpJ59gOfJt_qWdbg:1650370087055&amp;q=What+are+the+5+waste+management+approach?&amp;tbm=isch&amp;source=iu&amp;ictx=1&amp;vet=1&amp;fir=TQb_Nb9lnBWQQM%252CtYKKbvTV4LcqjM%252C_&amp;usg=AI4_-kQDByIN84vge7dDHCpUpUFxUtmTCw&amp;sa=X&amp;ved=2ahUKEwiLr6XWi6D3AhVKQkEAHcq6B5kQ9QF6BAgXEAE#imgrc=TQb_Nb9lnBWQQM" </w:instrText>
        <w:fldChar w:fldCharType="separate"/>
      </w:r>
      <w:r w:rsidDel="00000000" w:rsidR="00000000" w:rsidRPr="00000000">
        <w:rPr>
          <w:rtl w:val="0"/>
        </w:rPr>
      </w:r>
    </w:p>
    <w:p w:rsidR="00000000" w:rsidDel="00000000" w:rsidP="00000000" w:rsidRDefault="00000000" w:rsidRPr="00000000" w14:paraId="000003DB">
      <w:pPr>
        <w:spacing w:line="360" w:lineRule="auto"/>
        <w:jc w:val="both"/>
        <w:rPr>
          <w:rFonts w:ascii="Bookman Old Style" w:cs="Bookman Old Style" w:eastAsia="Bookman Old Style" w:hAnsi="Bookman Old Style"/>
          <w:color w:val="0000ff"/>
          <w:sz w:val="22"/>
          <w:szCs w:val="22"/>
          <w:u w:val="single"/>
        </w:rPr>
      </w:pPr>
      <w:r w:rsidDel="00000000" w:rsidR="00000000" w:rsidRPr="00000000">
        <w:rPr>
          <w:rFonts w:ascii="Bookman Old Style" w:cs="Bookman Old Style" w:eastAsia="Bookman Old Style" w:hAnsi="Bookman Old Style"/>
          <w:color w:val="0000ff"/>
          <w:sz w:val="22"/>
          <w:szCs w:val="22"/>
          <w:u w:val="single"/>
        </w:rPr>
        <w:drawing>
          <wp:inline distB="0" distT="0" distL="0" distR="0">
            <wp:extent cx="2757170" cy="1702435"/>
            <wp:effectExtent b="0" l="0" r="0" t="0"/>
            <wp:docPr descr="Image result for Cost, waste Performance management" id="17" name="image20.jpg"/>
            <a:graphic>
              <a:graphicData uri="http://schemas.openxmlformats.org/drawingml/2006/picture">
                <pic:pic>
                  <pic:nvPicPr>
                    <pic:cNvPr descr="Image result for Cost, waste Performance management" id="0" name="image20.jpg"/>
                    <pic:cNvPicPr preferRelativeResize="0"/>
                  </pic:nvPicPr>
                  <pic:blipFill>
                    <a:blip r:embed="rId20"/>
                    <a:srcRect b="0" l="0" r="0" t="0"/>
                    <a:stretch>
                      <a:fillRect/>
                    </a:stretch>
                  </pic:blipFill>
                  <pic:spPr>
                    <a:xfrm>
                      <a:off x="0" y="0"/>
                      <a:ext cx="2757170" cy="1702435"/>
                    </a:xfrm>
                    <a:prstGeom prst="rect"/>
                    <a:ln/>
                  </pic:spPr>
                </pic:pic>
              </a:graphicData>
            </a:graphic>
          </wp:inline>
        </w:drawing>
      </w:r>
      <w:r w:rsidDel="00000000" w:rsidR="00000000" w:rsidRPr="00000000">
        <w:rPr>
          <w:rtl w:val="0"/>
        </w:rPr>
      </w:r>
    </w:p>
    <w:p w:rsidR="00000000" w:rsidDel="00000000" w:rsidP="00000000" w:rsidRDefault="00000000" w:rsidRPr="00000000" w14:paraId="000003DC">
      <w:pPr>
        <w:spacing w:line="360" w:lineRule="auto"/>
        <w:jc w:val="both"/>
        <w:rPr>
          <w:rFonts w:ascii="Bookman Old Style" w:cs="Bookman Old Style" w:eastAsia="Bookman Old Style" w:hAnsi="Bookman Old Style"/>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3DD">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According to the 5 R's, four actions should be taken, if possible, prior to 'recycling': </w:t>
      </w:r>
      <w:r w:rsidDel="00000000" w:rsidR="00000000" w:rsidRPr="00000000">
        <w:rPr>
          <w:rFonts w:ascii="Bookman Old Style" w:cs="Bookman Old Style" w:eastAsia="Bookman Old Style" w:hAnsi="Bookman Old Style"/>
          <w:b w:val="1"/>
          <w:bCs w:val="1"/>
          <w:color w:val="000000"/>
          <w:sz w:val="22"/>
          <w:szCs w:val="22"/>
          <w:rtl w:val="0"/>
        </w:rPr>
        <w:t xml:space="preserve">refuse, reduce, reuse, repurpose, and then recycle</w:t>
      </w:r>
      <w:r w:rsidDel="00000000" w:rsidR="00000000" w:rsidRPr="00000000">
        <w:rPr>
          <w:rFonts w:ascii="Bookman Old Style" w:cs="Bookman Old Style" w:eastAsia="Bookman Old Style" w:hAnsi="Bookman Old Style"/>
          <w:color w:val="000000"/>
          <w:sz w:val="22"/>
          <w:szCs w:val="22"/>
          <w:rtl w:val="0"/>
        </w:rPr>
        <w:t xml:space="preserve">. Incorporating this methodology into your business' waste reduction and recycling efforts will minimize landfill waste and help take your recycling program to the next level.</w:t>
      </w:r>
    </w:p>
    <w:p w:rsidR="00000000" w:rsidDel="00000000" w:rsidP="00000000" w:rsidRDefault="00000000" w:rsidRPr="00000000" w14:paraId="000003DE">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3DF">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bfbfbf"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KT0604</w:t>
        <w:tab/>
        <w:t xml:space="preserve">Productivity, efficiency</w:t>
      </w:r>
    </w:p>
    <w:p w:rsidR="00000000" w:rsidDel="00000000" w:rsidP="00000000" w:rsidRDefault="00000000" w:rsidRPr="00000000" w14:paraId="000003E0">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3E1">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is efficiency and productivity performance?</w:t>
      </w:r>
    </w:p>
    <w:p w:rsidR="00000000" w:rsidDel="00000000" w:rsidP="00000000" w:rsidRDefault="00000000" w:rsidRPr="00000000" w14:paraId="000003E2">
      <w:pPr>
        <w:spacing w:line="360" w:lineRule="auto"/>
        <w:jc w:val="both"/>
        <w:rPr>
          <w:rFonts w:ascii="Bookman Old Style" w:cs="Bookman Old Style" w:eastAsia="Bookman Old Style" w:hAnsi="Bookman Old Style"/>
          <w:color w:val="0000ff"/>
          <w:sz w:val="22"/>
          <w:szCs w:val="22"/>
          <w:u w:val="single"/>
        </w:rPr>
      </w:pPr>
      <w:r w:rsidDel="00000000" w:rsidR="00000000" w:rsidRPr="00000000">
        <w:fldChar w:fldCharType="begin"/>
        <w:instrText xml:space="preserve"> HYPERLINK "https://www.google.com/search?rlz=1C5CHFA_enZA964ZA964&amp;biw=674&amp;bih=617&amp;sxsrf=APq-WBu3c8SNJxnzGhQXLU8auEtM639IuQ:1650370174109&amp;q=What+is+efficiency+and+productivity+performance?&amp;tbm=isch&amp;source=iu&amp;ictx=1&amp;vet=1&amp;fir=XBAoDptagcFvhM%252Cy4R-7UrClqloAM%252C_&amp;usg=AI4_-kQWisox0YMb-uDq0rHod4aE7exCQw&amp;sa=X&amp;ved=2ahUKEwjk3Ob_i6D3AhUTWsAKHQnRAwYQ9QF6BAgWEAE#imgrc=XBAoDptagcFvhM" </w:instrText>
        <w:fldChar w:fldCharType="separate"/>
      </w:r>
      <w:r w:rsidDel="00000000" w:rsidR="00000000" w:rsidRPr="00000000">
        <w:rPr>
          <w:rtl w:val="0"/>
        </w:rPr>
      </w:r>
    </w:p>
    <w:p w:rsidR="00000000" w:rsidDel="00000000" w:rsidP="00000000" w:rsidRDefault="00000000" w:rsidRPr="00000000" w14:paraId="000003E3">
      <w:pPr>
        <w:spacing w:line="360" w:lineRule="auto"/>
        <w:jc w:val="both"/>
        <w:rPr>
          <w:rFonts w:ascii="Bookman Old Style" w:cs="Bookman Old Style" w:eastAsia="Bookman Old Style" w:hAnsi="Bookman Old Style"/>
          <w:color w:val="0000ff"/>
          <w:sz w:val="22"/>
          <w:szCs w:val="22"/>
          <w:u w:val="single"/>
        </w:rPr>
      </w:pPr>
      <w:r w:rsidDel="00000000" w:rsidR="00000000" w:rsidRPr="00000000">
        <w:rPr>
          <w:rFonts w:ascii="Bookman Old Style" w:cs="Bookman Old Style" w:eastAsia="Bookman Old Style" w:hAnsi="Bookman Old Style"/>
          <w:color w:val="0000ff"/>
          <w:sz w:val="22"/>
          <w:szCs w:val="22"/>
          <w:u w:val="single"/>
        </w:rPr>
        <w:drawing>
          <wp:inline distB="0" distT="0" distL="0" distR="0">
            <wp:extent cx="3052445" cy="2025650"/>
            <wp:effectExtent b="0" l="0" r="0" t="0"/>
            <wp:docPr descr="Image result for Productivity, efficiency Performance management" id="18" name="image4.png"/>
            <a:graphic>
              <a:graphicData uri="http://schemas.openxmlformats.org/drawingml/2006/picture">
                <pic:pic>
                  <pic:nvPicPr>
                    <pic:cNvPr descr="Image result for Productivity, efficiency Performance management" id="0" name="image4.png"/>
                    <pic:cNvPicPr preferRelativeResize="0"/>
                  </pic:nvPicPr>
                  <pic:blipFill>
                    <a:blip r:embed="rId21"/>
                    <a:srcRect b="0" l="0" r="0" t="0"/>
                    <a:stretch>
                      <a:fillRect/>
                    </a:stretch>
                  </pic:blipFill>
                  <pic:spPr>
                    <a:xfrm>
                      <a:off x="0" y="0"/>
                      <a:ext cx="3052445"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3E4">
      <w:pPr>
        <w:spacing w:line="360" w:lineRule="auto"/>
        <w:jc w:val="both"/>
        <w:rPr>
          <w:rFonts w:ascii="Bookman Old Style" w:cs="Bookman Old Style" w:eastAsia="Bookman Old Style" w:hAnsi="Bookman Old Style"/>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3E5">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Efficiency refers to the amount of effort and resources people put into work, while productivity is all about the amount of work done over a certain period of time. Productivity is proactive. Efficiency is reactive. Productivity is about achieving the best output no matter the situation.</w:t>
      </w:r>
    </w:p>
    <w:p w:rsidR="00000000" w:rsidDel="00000000" w:rsidP="00000000" w:rsidRDefault="00000000" w:rsidRPr="00000000" w14:paraId="000003E6">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3E7">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is performance management efficiency?</w:t>
      </w:r>
    </w:p>
    <w:p w:rsidR="00000000" w:rsidDel="00000000" w:rsidP="00000000" w:rsidRDefault="00000000" w:rsidRPr="00000000" w14:paraId="000003E8">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Efficiency in the workplace is the time it takes to do something. Efficient employees and managers complete tasks in the least amount of time possible with the least amount of resources possible by utilizing certain time-saving strategies.</w:t>
      </w:r>
    </w:p>
    <w:p w:rsidR="00000000" w:rsidDel="00000000" w:rsidP="00000000" w:rsidRDefault="00000000" w:rsidRPr="00000000" w14:paraId="000003E9">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3EA">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How does performance management increase productivity?</w:t>
      </w:r>
    </w:p>
    <w:p w:rsidR="00000000" w:rsidDel="00000000" w:rsidP="00000000" w:rsidRDefault="00000000" w:rsidRPr="00000000" w14:paraId="000003EB">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How does Continuous Performance Management improve business productivity?</w:t>
      </w:r>
    </w:p>
    <w:p w:rsidR="00000000" w:rsidDel="00000000" w:rsidP="00000000" w:rsidRDefault="00000000" w:rsidRPr="00000000" w14:paraId="000003EC">
      <w:pPr>
        <w:numPr>
          <w:ilvl w:val="0"/>
          <w:numId w:val="46"/>
        </w:numPr>
        <w:spacing w:line="360" w:lineRule="auto"/>
        <w:ind w:left="720" w:hanging="360"/>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Employees set Smarter Objectives and manage their Personal Development Plans.</w:t>
      </w:r>
    </w:p>
    <w:p w:rsidR="00000000" w:rsidDel="00000000" w:rsidP="00000000" w:rsidRDefault="00000000" w:rsidRPr="00000000" w14:paraId="000003ED">
      <w:pPr>
        <w:numPr>
          <w:ilvl w:val="0"/>
          <w:numId w:val="46"/>
        </w:numPr>
        <w:spacing w:line="360" w:lineRule="auto"/>
        <w:ind w:left="720" w:hanging="360"/>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Managers can capture Action Points from Check-Ins. ...</w:t>
      </w:r>
    </w:p>
    <w:p w:rsidR="00000000" w:rsidDel="00000000" w:rsidP="00000000" w:rsidRDefault="00000000" w:rsidRPr="00000000" w14:paraId="000003EE">
      <w:pPr>
        <w:numPr>
          <w:ilvl w:val="0"/>
          <w:numId w:val="46"/>
        </w:numPr>
        <w:spacing w:line="360" w:lineRule="auto"/>
        <w:ind w:left="720" w:hanging="360"/>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Whole teams can gain Real-Time Feedback. ...</w:t>
      </w:r>
    </w:p>
    <w:p w:rsidR="00000000" w:rsidDel="00000000" w:rsidP="00000000" w:rsidRDefault="00000000" w:rsidRPr="00000000" w14:paraId="000003EF">
      <w:pPr>
        <w:numPr>
          <w:ilvl w:val="0"/>
          <w:numId w:val="46"/>
        </w:numPr>
        <w:spacing w:line="360" w:lineRule="auto"/>
        <w:ind w:left="720" w:hanging="360"/>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Improve collaboration amongst teams. ...</w:t>
      </w:r>
    </w:p>
    <w:p w:rsidR="00000000" w:rsidDel="00000000" w:rsidP="00000000" w:rsidRDefault="00000000" w:rsidRPr="00000000" w14:paraId="000003F0">
      <w:pPr>
        <w:numPr>
          <w:ilvl w:val="0"/>
          <w:numId w:val="46"/>
        </w:numPr>
        <w:spacing w:line="360" w:lineRule="auto"/>
        <w:ind w:left="720" w:hanging="360"/>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Improve HR efficiency.</w:t>
      </w:r>
    </w:p>
    <w:p w:rsidR="00000000" w:rsidDel="00000000" w:rsidP="00000000" w:rsidRDefault="00000000" w:rsidRPr="00000000" w14:paraId="000003F1">
      <w:pPr>
        <w:numPr>
          <w:ilvl w:val="0"/>
          <w:numId w:val="46"/>
        </w:numPr>
        <w:spacing w:line="360" w:lineRule="auto"/>
        <w:ind w:left="720" w:hanging="360"/>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Secure, backed up data.</w:t>
      </w:r>
    </w:p>
    <w:p w:rsidR="00000000" w:rsidDel="00000000" w:rsidP="00000000" w:rsidRDefault="00000000" w:rsidRPr="00000000" w14:paraId="000003F2">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3F3">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bfbfbf"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KT0605</w:t>
        <w:tab/>
        <w:t xml:space="preserve">Housekeeping</w:t>
      </w:r>
    </w:p>
    <w:p w:rsidR="00000000" w:rsidDel="00000000" w:rsidP="00000000" w:rsidRDefault="00000000" w:rsidRPr="00000000" w14:paraId="000003F4">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3F5">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is performance standard in housekeeping?</w:t>
      </w:r>
    </w:p>
    <w:p w:rsidR="00000000" w:rsidDel="00000000" w:rsidP="00000000" w:rsidRDefault="00000000" w:rsidRPr="00000000" w14:paraId="000003F6">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Performance Standard: They are required levels of performance that establish the quality of work that must be done according to the expectations of the property. The key to consistency in service is the performance standards which the Executive Housekeeper develops, daily inspections &amp; periodic performance.</w:t>
      </w:r>
    </w:p>
    <w:p w:rsidR="00000000" w:rsidDel="00000000" w:rsidP="00000000" w:rsidRDefault="00000000" w:rsidRPr="00000000" w14:paraId="000003F7">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3F8">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How is housekeeping performance measured?</w:t>
      </w:r>
    </w:p>
    <w:p w:rsidR="00000000" w:rsidDel="00000000" w:rsidP="00000000" w:rsidRDefault="00000000" w:rsidRPr="00000000" w14:paraId="000003F9">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5 KPIs Your Cleaning Service Should Be Providing</w:t>
      </w:r>
      <w:r w:rsidDel="00000000" w:rsidR="00000000" w:rsidRPr="00000000">
        <w:rPr>
          <w:rtl w:val="0"/>
        </w:rPr>
      </w:r>
    </w:p>
    <w:p w:rsidR="00000000" w:rsidDel="00000000" w:rsidP="00000000" w:rsidRDefault="00000000" w:rsidRPr="00000000" w14:paraId="000003FA">
      <w:pPr>
        <w:numPr>
          <w:ilvl w:val="0"/>
          <w:numId w:val="47"/>
        </w:numPr>
        <w:spacing w:line="360" w:lineRule="auto"/>
        <w:ind w:left="720" w:hanging="360"/>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Quality of Service. Results of audits conducted to determine if a specific department or location needs improvement. ...</w:t>
      </w:r>
    </w:p>
    <w:p w:rsidR="00000000" w:rsidDel="00000000" w:rsidP="00000000" w:rsidRDefault="00000000" w:rsidRPr="00000000" w14:paraId="000003FB">
      <w:pPr>
        <w:numPr>
          <w:ilvl w:val="0"/>
          <w:numId w:val="47"/>
        </w:numPr>
        <w:spacing w:line="360" w:lineRule="auto"/>
        <w:ind w:left="720" w:hanging="360"/>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Client Satisfaction and Responsiveness. Results of customer surveys to determine satisfaction. </w:t>
      </w:r>
    </w:p>
    <w:p w:rsidR="00000000" w:rsidDel="00000000" w:rsidP="00000000" w:rsidRDefault="00000000" w:rsidRPr="00000000" w14:paraId="000003FC">
      <w:pPr>
        <w:numPr>
          <w:ilvl w:val="0"/>
          <w:numId w:val="47"/>
        </w:numPr>
        <w:spacing w:line="360" w:lineRule="auto"/>
        <w:ind w:left="720" w:hanging="360"/>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Janitorial Team.</w:t>
      </w:r>
    </w:p>
    <w:p w:rsidR="00000000" w:rsidDel="00000000" w:rsidP="00000000" w:rsidRDefault="00000000" w:rsidRPr="00000000" w14:paraId="000003FD">
      <w:pPr>
        <w:numPr>
          <w:ilvl w:val="0"/>
          <w:numId w:val="47"/>
        </w:numPr>
        <w:spacing w:line="360" w:lineRule="auto"/>
        <w:ind w:left="720" w:hanging="360"/>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Safety.</w:t>
      </w:r>
    </w:p>
    <w:p w:rsidR="00000000" w:rsidDel="00000000" w:rsidP="00000000" w:rsidRDefault="00000000" w:rsidRPr="00000000" w14:paraId="000003FE">
      <w:pPr>
        <w:numPr>
          <w:ilvl w:val="0"/>
          <w:numId w:val="47"/>
        </w:numPr>
        <w:spacing w:line="360" w:lineRule="auto"/>
        <w:ind w:left="720" w:hanging="360"/>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Financial.</w:t>
      </w:r>
    </w:p>
    <w:p w:rsidR="00000000" w:rsidDel="00000000" w:rsidP="00000000" w:rsidRDefault="00000000" w:rsidRPr="00000000" w14:paraId="000003FF">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400">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is efficient housekeeping?</w:t>
      </w:r>
    </w:p>
    <w:p w:rsidR="00000000" w:rsidDel="00000000" w:rsidP="00000000" w:rsidRDefault="00000000" w:rsidRPr="00000000" w14:paraId="00000401">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It includes keeping work areas neat and orderly, maintaining halls and floors free of slip and trip hazards, and removing of waste materials (e.g., paper, cardboard) and other fire hazards from work areas.</w:t>
      </w:r>
    </w:p>
    <w:p w:rsidR="00000000" w:rsidDel="00000000" w:rsidP="00000000" w:rsidRDefault="00000000" w:rsidRPr="00000000" w14:paraId="00000402">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403">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is frequency schedule in housekeeping?</w:t>
      </w:r>
    </w:p>
    <w:p w:rsidR="00000000" w:rsidDel="00000000" w:rsidP="00000000" w:rsidRDefault="00000000" w:rsidRPr="00000000" w14:paraId="00000404">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Symbol" w:cs="Symbol" w:eastAsia="Symbol" w:hAnsi="Symbol"/>
          <w:color w:val="000000"/>
          <w:sz w:val="22"/>
          <w:szCs w:val="22"/>
          <w:rtl w:val="0"/>
        </w:rPr>
        <w:t xml:space="preserve">♣</w:t>
      </w:r>
      <w:r w:rsidDel="00000000" w:rsidR="00000000" w:rsidRPr="00000000">
        <w:rPr>
          <w:rFonts w:ascii="Bookman Old Style" w:cs="Bookman Old Style" w:eastAsia="Bookman Old Style" w:hAnsi="Bookman Old Style"/>
          <w:color w:val="000000"/>
          <w:sz w:val="22"/>
          <w:szCs w:val="22"/>
          <w:rtl w:val="0"/>
        </w:rPr>
        <w:t xml:space="preserve"> Frequency schedule: a schedule that indicated how often each item on an area inventory list needs to be cleaned or maintained. Items that must be cleaned on a daily or weekly basis become part of a routing cleaning cycle and are incorporated into standard work procedures.</w:t>
      </w:r>
    </w:p>
    <w:p w:rsidR="00000000" w:rsidDel="00000000" w:rsidP="00000000" w:rsidRDefault="00000000" w:rsidRPr="00000000" w14:paraId="00000405">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406">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bfbfbf"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KT0606</w:t>
        <w:tab/>
        <w:t xml:space="preserve">Risk, health, safety, environment and related systems</w:t>
      </w:r>
    </w:p>
    <w:p w:rsidR="00000000" w:rsidDel="00000000" w:rsidP="00000000" w:rsidRDefault="00000000" w:rsidRPr="00000000" w14:paraId="00000407">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408">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Environment (E), health (H) and safety (S), EHS is an acronym for the set that studies and implements the practical aspects of protecting the environment and maintaining health and safety at occupation. In simple terms it is what organizations must do to make sure that their activities do not cause harm to anyone. Commonly, quality - quality assurance and quality control - is adjoined to form the company division known as HSQE.</w:t>
      </w:r>
    </w:p>
    <w:p w:rsidR="00000000" w:rsidDel="00000000" w:rsidP="00000000" w:rsidRDefault="00000000" w:rsidRPr="00000000" w14:paraId="00000409">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40A">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From a safety standpoint, it involves creating organized efforts and procedures for identifying workplace hazards and reducing accidents and exposure to harmful situations and substances. It also includes training of personnel in accident prevention, accident response, emergency preparedness, and use of protective clothing and equipment.</w:t>
      </w:r>
    </w:p>
    <w:p w:rsidR="00000000" w:rsidDel="00000000" w:rsidP="00000000" w:rsidRDefault="00000000" w:rsidRPr="00000000" w14:paraId="0000040B">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40C">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Better health at its heart, should have the development of safe, high quality, and environmentally friendly processes, working practices and systemic activities that prevent or reduce the risk of harm to people in general, operators, or patients.</w:t>
      </w:r>
    </w:p>
    <w:p w:rsidR="00000000" w:rsidDel="00000000" w:rsidP="00000000" w:rsidRDefault="00000000" w:rsidRPr="00000000" w14:paraId="0000040D">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40E">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From an environmental standpoint, it involves creating a systematic approach to complying with environmental regulations, such as managing waste or air emissions all the way to helping sites reduce the company's carbon footprint.</w:t>
      </w:r>
    </w:p>
    <w:p w:rsidR="00000000" w:rsidDel="00000000" w:rsidP="00000000" w:rsidRDefault="00000000" w:rsidRPr="00000000" w14:paraId="0000040F">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410">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Regulatory requirements play an important role in EHS discipline and EHS managers must identify and understand relevant EHS regulations, the implications of which must be communicated to executive management so the company can implement suitable measures. Organizations based in the United States are subject to EHS regulations in the Code of Federal Regulations, particularly CFR 29, 40, and 49. Still, EHS management is not limited to legal compliance and companies should be encouraged to do more than is required by law, if appropriate.</w:t>
      </w:r>
    </w:p>
    <w:p w:rsidR="00000000" w:rsidDel="00000000" w:rsidP="00000000" w:rsidRDefault="00000000" w:rsidRPr="00000000" w14:paraId="00000411">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412">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bfbfbf"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KT0607</w:t>
        <w:tab/>
        <w:t xml:space="preserve">Quality and quality systems</w:t>
      </w:r>
    </w:p>
    <w:p w:rsidR="00000000" w:rsidDel="00000000" w:rsidP="00000000" w:rsidRDefault="00000000" w:rsidRPr="00000000" w14:paraId="00000413">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414">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is quality management and quality performance?</w:t>
      </w:r>
    </w:p>
    <w:p w:rsidR="00000000" w:rsidDel="00000000" w:rsidP="00000000" w:rsidRDefault="00000000" w:rsidRPr="00000000" w14:paraId="00000415">
      <w:pPr>
        <w:spacing w:line="360" w:lineRule="auto"/>
        <w:jc w:val="both"/>
        <w:rPr>
          <w:rFonts w:ascii="Bookman Old Style" w:cs="Bookman Old Style" w:eastAsia="Bookman Old Style" w:hAnsi="Bookman Old Style"/>
          <w:color w:val="0000ff"/>
          <w:sz w:val="22"/>
          <w:szCs w:val="22"/>
          <w:u w:val="single"/>
        </w:rPr>
      </w:pPr>
      <w:r w:rsidDel="00000000" w:rsidR="00000000" w:rsidRPr="00000000">
        <w:fldChar w:fldCharType="begin"/>
        <w:instrText xml:space="preserve"> HYPERLINK "https://www.google.com/search?rlz=1C5CHFA_enZA964ZA964&amp;biw=674&amp;bih=617&amp;sxsrf=APq-WBskslKlZlxXPW0v4F6UvoorplNb6A:1650400678742&amp;q=What+is+quality+management+and+quality+performance?&amp;tbm=isch&amp;source=iu&amp;ictx=1&amp;vet=1&amp;fir=NISdkxlwDPG9lM%252C87IF5GT-RezWRM%252C_&amp;usg=AI4_-kQ6PMsNFdjU3N1itLjLyymEIVJ2FQ&amp;sa=X&amp;ved=2ahUKEwiA28XR_aD3AhX1QUEAHQcnB0IQ9QF6BAgcEAE#imgrc=NISdkxlwDPG9lM" </w:instrText>
        <w:fldChar w:fldCharType="separate"/>
      </w:r>
      <w:r w:rsidDel="00000000" w:rsidR="00000000" w:rsidRPr="00000000">
        <w:rPr>
          <w:rtl w:val="0"/>
        </w:rPr>
      </w:r>
    </w:p>
    <w:p w:rsidR="00000000" w:rsidDel="00000000" w:rsidP="00000000" w:rsidRDefault="00000000" w:rsidRPr="00000000" w14:paraId="00000416">
      <w:pPr>
        <w:spacing w:line="360" w:lineRule="auto"/>
        <w:jc w:val="both"/>
        <w:rPr>
          <w:rFonts w:ascii="Bookman Old Style" w:cs="Bookman Old Style" w:eastAsia="Bookman Old Style" w:hAnsi="Bookman Old Style"/>
          <w:color w:val="0000ff"/>
          <w:sz w:val="22"/>
          <w:szCs w:val="22"/>
          <w:u w:val="single"/>
        </w:rPr>
      </w:pPr>
      <w:r w:rsidDel="00000000" w:rsidR="00000000" w:rsidRPr="00000000">
        <w:rPr>
          <w:rFonts w:ascii="Bookman Old Style" w:cs="Bookman Old Style" w:eastAsia="Bookman Old Style" w:hAnsi="Bookman Old Style"/>
          <w:color w:val="0000ff"/>
          <w:sz w:val="22"/>
          <w:szCs w:val="22"/>
          <w:u w:val="single"/>
        </w:rPr>
        <w:drawing>
          <wp:inline distB="0" distT="0" distL="0" distR="0">
            <wp:extent cx="2602230" cy="2025650"/>
            <wp:effectExtent b="0" l="0" r="0" t="0"/>
            <wp:docPr descr="Image result for Quality and quality systems Performance management" id="19" name="image1.png"/>
            <a:graphic>
              <a:graphicData uri="http://schemas.openxmlformats.org/drawingml/2006/picture">
                <pic:pic>
                  <pic:nvPicPr>
                    <pic:cNvPr descr="Image result for Quality and quality systems Performance management" id="0" name="image1.png"/>
                    <pic:cNvPicPr preferRelativeResize="0"/>
                  </pic:nvPicPr>
                  <pic:blipFill>
                    <a:blip r:embed="rId22"/>
                    <a:srcRect b="0" l="0" r="0" t="0"/>
                    <a:stretch>
                      <a:fillRect/>
                    </a:stretch>
                  </pic:blipFill>
                  <pic:spPr>
                    <a:xfrm>
                      <a:off x="0" y="0"/>
                      <a:ext cx="2602230"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417">
      <w:pPr>
        <w:spacing w:line="360" w:lineRule="auto"/>
        <w:jc w:val="both"/>
        <w:rPr>
          <w:rFonts w:ascii="Bookman Old Style" w:cs="Bookman Old Style" w:eastAsia="Bookman Old Style" w:hAnsi="Bookman Old Style"/>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418">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Quality management is the act of overseeing different activities and tasks within an organization. Depending on a company's goals and the industry to ensure that products and services offered, as well as the means used to provide them, are consistent.</w:t>
      </w:r>
    </w:p>
    <w:p w:rsidR="00000000" w:rsidDel="00000000" w:rsidP="00000000" w:rsidRDefault="00000000" w:rsidRPr="00000000" w14:paraId="00000419">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41A">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is quality in quality management system?</w:t>
      </w:r>
    </w:p>
    <w:p w:rsidR="00000000" w:rsidDel="00000000" w:rsidP="00000000" w:rsidRDefault="00000000" w:rsidRPr="00000000" w14:paraId="0000041B">
      <w:pPr>
        <w:spacing w:line="360" w:lineRule="auto"/>
        <w:jc w:val="both"/>
        <w:rPr>
          <w:rFonts w:ascii="Bookman Old Style" w:cs="Bookman Old Style" w:eastAsia="Bookman Old Style" w:hAnsi="Bookman Old Style"/>
          <w:color w:val="0000ff"/>
          <w:sz w:val="22"/>
          <w:szCs w:val="22"/>
          <w:u w:val="single"/>
        </w:rPr>
      </w:pPr>
      <w:r w:rsidDel="00000000" w:rsidR="00000000" w:rsidRPr="00000000">
        <w:fldChar w:fldCharType="begin"/>
        <w:instrText xml:space="preserve"> HYPERLINK "https://www.google.com/search?rlz=1C5CHFA_enZA964ZA964&amp;biw=674&amp;bih=617&amp;sxsrf=APq-WBskslKlZlxXPW0v4F6UvoorplNb6A:1650400678742&amp;q=What+is+quality+in+quality+management+system?&amp;tbm=isch&amp;source=iu&amp;ictx=1&amp;vet=1&amp;fir=45I1hPT-1zX03M%252C7gZip3ewhyR9NM%252C_&amp;usg=AI4_-kR0su8w5bqKbhiIQyWOcSgqULuT8Q&amp;sa=X&amp;ved=2ahUKEwiA28XR_aD3AhX1QUEAHQcnB0IQ9QF6BAgbEAE#imgrc=45I1hPT-1zX03M" </w:instrText>
        <w:fldChar w:fldCharType="separate"/>
      </w:r>
      <w:r w:rsidDel="00000000" w:rsidR="00000000" w:rsidRPr="00000000">
        <w:rPr>
          <w:rtl w:val="0"/>
        </w:rPr>
      </w:r>
    </w:p>
    <w:p w:rsidR="00000000" w:rsidDel="00000000" w:rsidP="00000000" w:rsidRDefault="00000000" w:rsidRPr="00000000" w14:paraId="0000041C">
      <w:pPr>
        <w:spacing w:line="360" w:lineRule="auto"/>
        <w:jc w:val="both"/>
        <w:rPr>
          <w:rFonts w:ascii="Bookman Old Style" w:cs="Bookman Old Style" w:eastAsia="Bookman Old Style" w:hAnsi="Bookman Old Style"/>
          <w:color w:val="0000ff"/>
          <w:sz w:val="22"/>
          <w:szCs w:val="22"/>
          <w:u w:val="single"/>
        </w:rPr>
      </w:pPr>
      <w:r w:rsidDel="00000000" w:rsidR="00000000" w:rsidRPr="00000000">
        <w:rPr>
          <w:rFonts w:ascii="Bookman Old Style" w:cs="Bookman Old Style" w:eastAsia="Bookman Old Style" w:hAnsi="Bookman Old Style"/>
          <w:color w:val="0000ff"/>
          <w:sz w:val="22"/>
          <w:szCs w:val="22"/>
          <w:u w:val="single"/>
        </w:rPr>
        <w:drawing>
          <wp:inline distB="0" distT="0" distL="0" distR="0">
            <wp:extent cx="2096135" cy="2025650"/>
            <wp:effectExtent b="0" l="0" r="0" t="0"/>
            <wp:docPr descr="Image result for Quality and quality systems Performance management" id="20" name="image11.jpg"/>
            <a:graphic>
              <a:graphicData uri="http://schemas.openxmlformats.org/drawingml/2006/picture">
                <pic:pic>
                  <pic:nvPicPr>
                    <pic:cNvPr descr="Image result for Quality and quality systems Performance management" id="0" name="image11.jpg"/>
                    <pic:cNvPicPr preferRelativeResize="0"/>
                  </pic:nvPicPr>
                  <pic:blipFill>
                    <a:blip r:embed="rId23"/>
                    <a:srcRect b="0" l="0" r="0" t="0"/>
                    <a:stretch>
                      <a:fillRect/>
                    </a:stretch>
                  </pic:blipFill>
                  <pic:spPr>
                    <a:xfrm>
                      <a:off x="0" y="0"/>
                      <a:ext cx="2096135"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41D">
      <w:pPr>
        <w:spacing w:line="360" w:lineRule="auto"/>
        <w:jc w:val="both"/>
        <w:rPr>
          <w:rFonts w:ascii="Bookman Old Style" w:cs="Bookman Old Style" w:eastAsia="Bookman Old Style" w:hAnsi="Bookman Old Style"/>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41E">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 quality management system (QMS) is defined as a formalized system that documents processes, procedures, and responsibilities for achieving quality policies and objectives.</w:t>
      </w:r>
    </w:p>
    <w:p w:rsidR="00000000" w:rsidDel="00000000" w:rsidP="00000000" w:rsidRDefault="00000000" w:rsidRPr="00000000" w14:paraId="0000041F">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420">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are the 7 principles of QMS?</w:t>
      </w:r>
    </w:p>
    <w:p w:rsidR="00000000" w:rsidDel="00000000" w:rsidP="00000000" w:rsidRDefault="00000000" w:rsidRPr="00000000" w14:paraId="00000421">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The seven principles of quality management are:</w:t>
      </w:r>
      <w:r w:rsidDel="00000000" w:rsidR="00000000" w:rsidRPr="00000000">
        <w:rPr>
          <w:rtl w:val="0"/>
        </w:rPr>
      </w:r>
    </w:p>
    <w:p w:rsidR="00000000" w:rsidDel="00000000" w:rsidP="00000000" w:rsidRDefault="00000000" w:rsidRPr="00000000" w14:paraId="00000422">
      <w:pPr>
        <w:numPr>
          <w:ilvl w:val="0"/>
          <w:numId w:val="48"/>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Engagement of people.</w:t>
      </w:r>
    </w:p>
    <w:p w:rsidR="00000000" w:rsidDel="00000000" w:rsidP="00000000" w:rsidRDefault="00000000" w:rsidRPr="00000000" w14:paraId="00000423">
      <w:pPr>
        <w:numPr>
          <w:ilvl w:val="0"/>
          <w:numId w:val="48"/>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Customer focus.</w:t>
      </w:r>
    </w:p>
    <w:p w:rsidR="00000000" w:rsidDel="00000000" w:rsidP="00000000" w:rsidRDefault="00000000" w:rsidRPr="00000000" w14:paraId="00000424">
      <w:pPr>
        <w:numPr>
          <w:ilvl w:val="0"/>
          <w:numId w:val="48"/>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Leadership.</w:t>
      </w:r>
    </w:p>
    <w:p w:rsidR="00000000" w:rsidDel="00000000" w:rsidP="00000000" w:rsidRDefault="00000000" w:rsidRPr="00000000" w14:paraId="00000425">
      <w:pPr>
        <w:numPr>
          <w:ilvl w:val="0"/>
          <w:numId w:val="48"/>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Process approach.</w:t>
      </w:r>
    </w:p>
    <w:p w:rsidR="00000000" w:rsidDel="00000000" w:rsidP="00000000" w:rsidRDefault="00000000" w:rsidRPr="00000000" w14:paraId="00000426">
      <w:pPr>
        <w:numPr>
          <w:ilvl w:val="0"/>
          <w:numId w:val="48"/>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Improvement.</w:t>
      </w:r>
    </w:p>
    <w:p w:rsidR="00000000" w:rsidDel="00000000" w:rsidP="00000000" w:rsidRDefault="00000000" w:rsidRPr="00000000" w14:paraId="00000427">
      <w:pPr>
        <w:numPr>
          <w:ilvl w:val="0"/>
          <w:numId w:val="48"/>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Evidence-based decision making.</w:t>
      </w:r>
    </w:p>
    <w:p w:rsidR="00000000" w:rsidDel="00000000" w:rsidP="00000000" w:rsidRDefault="00000000" w:rsidRPr="00000000" w14:paraId="00000428">
      <w:pPr>
        <w:numPr>
          <w:ilvl w:val="0"/>
          <w:numId w:val="48"/>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Relationship management.</w:t>
      </w:r>
    </w:p>
    <w:p w:rsidR="00000000" w:rsidDel="00000000" w:rsidP="00000000" w:rsidRDefault="00000000" w:rsidRPr="00000000" w14:paraId="00000429">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42A">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is the difference between quality management and quality management system?</w:t>
      </w:r>
    </w:p>
    <w:p w:rsidR="00000000" w:rsidDel="00000000" w:rsidP="00000000" w:rsidRDefault="00000000" w:rsidRPr="00000000" w14:paraId="0000042B">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QMS documents processes, procedures, and responsibilities to achieve quality policies/objectives. For Mgmt-Ctrl, QMS includes quality operations and QSM. The QSM solution is designed to measure, manage, and improve the quality of products/processes. Companies focus more on compliance than quality due to costs.</w:t>
      </w:r>
    </w:p>
    <w:p w:rsidR="00000000" w:rsidDel="00000000" w:rsidP="00000000" w:rsidRDefault="00000000" w:rsidRPr="00000000" w14:paraId="0000042C">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42D">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bfbfbf"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KT0608</w:t>
        <w:tab/>
        <w:t xml:space="preserve">Continual improvement</w:t>
      </w:r>
    </w:p>
    <w:p w:rsidR="00000000" w:rsidDel="00000000" w:rsidP="00000000" w:rsidRDefault="00000000" w:rsidRPr="00000000" w14:paraId="0000042E">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42F">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Continuous performance management is a modern, human-centered approach to promoting, evaluating, and improving employee performance. It enables your organization to create a trusted environment in which employees feel empowered to take control of their own development.</w:t>
      </w:r>
    </w:p>
    <w:p w:rsidR="00000000" w:rsidDel="00000000" w:rsidP="00000000" w:rsidRDefault="00000000" w:rsidRPr="00000000" w14:paraId="00000430">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431">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is the difference between continuous and continual improvement?</w:t>
      </w:r>
    </w:p>
    <w:p w:rsidR="00000000" w:rsidDel="00000000" w:rsidP="00000000" w:rsidRDefault="00000000" w:rsidRPr="00000000" w14:paraId="00000432">
      <w:pPr>
        <w:spacing w:line="360" w:lineRule="auto"/>
        <w:jc w:val="both"/>
        <w:rPr>
          <w:rFonts w:ascii="Bookman Old Style" w:cs="Bookman Old Style" w:eastAsia="Bookman Old Style" w:hAnsi="Bookman Old Style"/>
          <w:color w:val="0000ff"/>
          <w:sz w:val="22"/>
          <w:szCs w:val="22"/>
          <w:u w:val="single"/>
        </w:rPr>
      </w:pPr>
      <w:r w:rsidDel="00000000" w:rsidR="00000000" w:rsidRPr="00000000">
        <w:fldChar w:fldCharType="begin"/>
        <w:instrText xml:space="preserve"> HYPERLINK "https://www.google.com/search?rlz=1C5CHFA_enZA964ZA964&amp;sxsrf=APq-WBsKYNywkJQQEaH7hgLC6kP8MFRSnw:1650400812701&amp;q=What+is+the+difference+between+continuous+and+continual+improvement?&amp;tbm=isch&amp;source=iu&amp;ictx=1&amp;vet=1&amp;fir=80C4rWBUFHc-zM%252CQo5K25wO1UJAGM%252C_&amp;usg=AI4_-kRUKCy3ywKpWtwLVzcDAJItSypSjg&amp;sa=X&amp;ved=2ahUKEwiRlKqR_qD3AhXJasAKHcDUAwwQ9QF6BAgNEAE#imgrc=80C4rWBUFHc-zM" </w:instrText>
        <w:fldChar w:fldCharType="separate"/>
      </w:r>
      <w:r w:rsidDel="00000000" w:rsidR="00000000" w:rsidRPr="00000000">
        <w:rPr>
          <w:rtl w:val="0"/>
        </w:rPr>
      </w:r>
    </w:p>
    <w:p w:rsidR="00000000" w:rsidDel="00000000" w:rsidP="00000000" w:rsidRDefault="00000000" w:rsidRPr="00000000" w14:paraId="00000433">
      <w:pPr>
        <w:spacing w:line="360" w:lineRule="auto"/>
        <w:jc w:val="both"/>
        <w:rPr>
          <w:rFonts w:ascii="Bookman Old Style" w:cs="Bookman Old Style" w:eastAsia="Bookman Old Style" w:hAnsi="Bookman Old Style"/>
          <w:color w:val="0000ff"/>
          <w:sz w:val="22"/>
          <w:szCs w:val="22"/>
          <w:u w:val="single"/>
        </w:rPr>
      </w:pPr>
      <w:r w:rsidDel="00000000" w:rsidR="00000000" w:rsidRPr="00000000">
        <w:rPr>
          <w:rFonts w:ascii="Bookman Old Style" w:cs="Bookman Old Style" w:eastAsia="Bookman Old Style" w:hAnsi="Bookman Old Style"/>
          <w:color w:val="0000ff"/>
          <w:sz w:val="22"/>
          <w:szCs w:val="22"/>
          <w:u w:val="single"/>
        </w:rPr>
        <w:drawing>
          <wp:inline distB="0" distT="0" distL="0" distR="0">
            <wp:extent cx="2926080" cy="1744345"/>
            <wp:effectExtent b="0" l="0" r="0" t="0"/>
            <wp:docPr descr="Image result" id="21" name="image10.jpg"/>
            <a:graphic>
              <a:graphicData uri="http://schemas.openxmlformats.org/drawingml/2006/picture">
                <pic:pic>
                  <pic:nvPicPr>
                    <pic:cNvPr descr="Image result" id="0" name="image10.jpg"/>
                    <pic:cNvPicPr preferRelativeResize="0"/>
                  </pic:nvPicPr>
                  <pic:blipFill>
                    <a:blip r:embed="rId24"/>
                    <a:srcRect b="0" l="0" r="0" t="0"/>
                    <a:stretch>
                      <a:fillRect/>
                    </a:stretch>
                  </pic:blipFill>
                  <pic:spPr>
                    <a:xfrm>
                      <a:off x="0" y="0"/>
                      <a:ext cx="2926080" cy="1744345"/>
                    </a:xfrm>
                    <a:prstGeom prst="rect"/>
                    <a:ln/>
                  </pic:spPr>
                </pic:pic>
              </a:graphicData>
            </a:graphic>
          </wp:inline>
        </w:drawing>
      </w:r>
      <w:r w:rsidDel="00000000" w:rsidR="00000000" w:rsidRPr="00000000">
        <w:rPr>
          <w:rtl w:val="0"/>
        </w:rPr>
      </w:r>
    </w:p>
    <w:p w:rsidR="00000000" w:rsidDel="00000000" w:rsidP="00000000" w:rsidRDefault="00000000" w:rsidRPr="00000000" w14:paraId="00000434">
      <w:pPr>
        <w:spacing w:line="360" w:lineRule="auto"/>
        <w:jc w:val="both"/>
        <w:rPr>
          <w:rFonts w:ascii="Bookman Old Style" w:cs="Bookman Old Style" w:eastAsia="Bookman Old Style" w:hAnsi="Bookman Old Style"/>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435">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Continual improvement is a concept initially to make changes and improvements in the existing systems to produce better outcomes. Continuous improvement is simply a chain link to continual improvement, which focuses more on, processes with short/small improvements within a system.</w:t>
      </w:r>
    </w:p>
    <w:p w:rsidR="00000000" w:rsidDel="00000000" w:rsidP="00000000" w:rsidRDefault="00000000" w:rsidRPr="00000000" w14:paraId="00000436">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437">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is continuous improvement?</w:t>
      </w:r>
    </w:p>
    <w:p w:rsidR="00000000" w:rsidDel="00000000" w:rsidP="00000000" w:rsidRDefault="00000000" w:rsidRPr="00000000" w14:paraId="00000438">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Continuous improvement is an ongoing effort to improve something. These efforts can look like small improvements but over time these small changes have a big impact. </w:t>
      </w:r>
    </w:p>
    <w:p w:rsidR="00000000" w:rsidDel="00000000" w:rsidP="00000000" w:rsidRDefault="00000000" w:rsidRPr="00000000" w14:paraId="00000439">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Methods for creating an environment of continuous improvement</w:t>
      </w:r>
    </w:p>
    <w:p w:rsidR="00000000" w:rsidDel="00000000" w:rsidP="00000000" w:rsidRDefault="00000000" w:rsidRPr="00000000" w14:paraId="0000043A">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Choose small manageable improvements</w:t>
      </w:r>
    </w:p>
    <w:p w:rsidR="00000000" w:rsidDel="00000000" w:rsidP="00000000" w:rsidRDefault="00000000" w:rsidRPr="00000000" w14:paraId="0000043B">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Big goals are not great motivators. Rather, big goals can be demotivating when you soon realise that it takes a lot of work to make even a dent in what you want to achieve. Instead, when setting goals within your team, break the ultimate goal into smaller goals that can be more easily achieved and will help contribute to the overall goal. This will be more motivating for your team, as they will be able to reach milestones more quickly and see the improvements for themselves.</w:t>
      </w:r>
    </w:p>
    <w:p w:rsidR="00000000" w:rsidDel="00000000" w:rsidP="00000000" w:rsidRDefault="00000000" w:rsidRPr="00000000" w14:paraId="0000043C">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For example, if your goal is to create a positive work environment, don't just set a goal such as “make the office a more positive place", instead create smaller goals such as “greet everyone in the team when you arrive in the morning” or “eat lunch with a colleague you want to get to know better”. These smaller improvements will help you to reach your overall target in the end, but will help your team to see the improvements straight away.</w:t>
      </w:r>
    </w:p>
    <w:p w:rsidR="00000000" w:rsidDel="00000000" w:rsidP="00000000" w:rsidRDefault="00000000" w:rsidRPr="00000000" w14:paraId="0000043D">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Always ask for feedback</w:t>
      </w:r>
    </w:p>
    <w:p w:rsidR="00000000" w:rsidDel="00000000" w:rsidP="00000000" w:rsidRDefault="00000000" w:rsidRPr="00000000" w14:paraId="0000043E">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Asking for feedback is an incredibly important way to improve. This way you can listen to what others think. You might ask a mentor or some type of expert for feedback. Feedback can really help you to take the next step in improvement. Create an environment where giving feedback is the norm by organizing structured feedback sessions.</w:t>
      </w:r>
    </w:p>
    <w:p w:rsidR="00000000" w:rsidDel="00000000" w:rsidP="00000000" w:rsidRDefault="00000000" w:rsidRPr="00000000" w14:paraId="0000043F">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440">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441">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442">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443">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Internal Assessment Criteria and Weight</w:t>
      </w:r>
    </w:p>
    <w:p w:rsidR="00000000" w:rsidDel="00000000" w:rsidP="00000000" w:rsidRDefault="00000000" w:rsidRPr="00000000" w14:paraId="00000444">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44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IAC0601</w:t>
        <w:tab/>
        <w:t xml:space="preserve">Performance management as a process of ensuring that sets of activities and outputs meet an organization's goals in an effective and efficient manner, is reasoned</w:t>
      </w:r>
    </w:p>
    <w:p w:rsidR="00000000" w:rsidDel="00000000" w:rsidP="00000000" w:rsidRDefault="00000000" w:rsidRPr="00000000" w14:paraId="0000044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IAC0602</w:t>
        <w:tab/>
        <w:t xml:space="preserve">The various focus areas of performance management (e.g., the performance of an organization, a department, an employee or the processes) which should be in place to manage particular tasks, are identified and justified</w:t>
      </w:r>
    </w:p>
    <w:p w:rsidR="00000000" w:rsidDel="00000000" w:rsidP="00000000" w:rsidRDefault="00000000" w:rsidRPr="00000000" w14:paraId="00000447">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448">
      <w:pPr>
        <w:spacing w:line="360" w:lineRule="auto"/>
        <w:jc w:val="both"/>
        <w:rPr>
          <w:rFonts w:ascii="Bookman Old Style" w:cs="Bookman Old Style" w:eastAsia="Bookman Old Style" w:hAnsi="Bookman Old Style"/>
          <w:b w:val="1"/>
          <w:bCs w:val="1"/>
          <w:i w:val="1"/>
          <w:iCs w:val="1"/>
          <w:color w:val="000000"/>
          <w:sz w:val="22"/>
          <w:szCs w:val="22"/>
        </w:rPr>
      </w:pPr>
      <w:r w:rsidDel="00000000" w:rsidR="00000000" w:rsidRPr="00000000">
        <w:rPr>
          <w:rtl w:val="0"/>
        </w:rPr>
      </w:r>
    </w:p>
    <w:p w:rsidR="00000000" w:rsidDel="00000000" w:rsidP="00000000" w:rsidRDefault="00000000" w:rsidRPr="00000000" w14:paraId="00000449">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44A">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44B">
      <w:pPr>
        <w:pStyle w:val="Heading1"/>
        <w:jc w:val="both"/>
        <w:rPr>
          <w:rFonts w:ascii="Bookman Old Style" w:cs="Bookman Old Style" w:eastAsia="Bookman Old Style" w:hAnsi="Bookman Old Style"/>
          <w:b w:val="0"/>
          <w:bCs w:val="0"/>
          <w:sz w:val="22"/>
          <w:szCs w:val="22"/>
        </w:rPr>
      </w:pPr>
      <w:r w:rsidDel="00000000" w:rsidR="00000000" w:rsidRPr="00000000">
        <w:rPr>
          <w:rFonts w:ascii="Bookman Old Style" w:cs="Bookman Old Style" w:eastAsia="Bookman Old Style" w:hAnsi="Bookman Old Style"/>
          <w:sz w:val="22"/>
          <w:szCs w:val="22"/>
          <w:rtl w:val="0"/>
        </w:rPr>
        <w:t xml:space="preserve">KM-04-KT07: Business planning</w:t>
      </w:r>
      <w:r w:rsidDel="00000000" w:rsidR="00000000" w:rsidRPr="00000000">
        <w:rPr>
          <w:rtl w:val="0"/>
        </w:rPr>
      </w:r>
    </w:p>
    <w:p w:rsidR="00000000" w:rsidDel="00000000" w:rsidP="00000000" w:rsidRDefault="00000000" w:rsidRPr="00000000" w14:paraId="0000044C">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Learning Outcome </w:t>
      </w:r>
    </w:p>
    <w:p w:rsidR="00000000" w:rsidDel="00000000" w:rsidP="00000000" w:rsidRDefault="00000000" w:rsidRPr="00000000" w14:paraId="0000044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KT0701</w:t>
        <w:tab/>
        <w:t xml:space="preserve">Business sustainability</w:t>
      </w:r>
    </w:p>
    <w:p w:rsidR="00000000" w:rsidDel="00000000" w:rsidP="00000000" w:rsidRDefault="00000000" w:rsidRPr="00000000" w14:paraId="0000044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KT0702</w:t>
        <w:tab/>
        <w:t xml:space="preserve">Concept of supply and demand</w:t>
      </w:r>
    </w:p>
    <w:p w:rsidR="00000000" w:rsidDel="00000000" w:rsidP="00000000" w:rsidRDefault="00000000" w:rsidRPr="00000000" w14:paraId="0000044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KT0703</w:t>
        <w:tab/>
        <w:t xml:space="preserve">Concept of profit, loss and breakeven</w:t>
      </w:r>
    </w:p>
    <w:p w:rsidR="00000000" w:rsidDel="00000000" w:rsidP="00000000" w:rsidRDefault="00000000" w:rsidRPr="00000000" w14:paraId="0000045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KT0704</w:t>
        <w:tab/>
        <w:t xml:space="preserve">Accountability and responsibility</w:t>
      </w:r>
    </w:p>
    <w:p w:rsidR="00000000" w:rsidDel="00000000" w:rsidP="00000000" w:rsidRDefault="00000000" w:rsidRPr="00000000" w14:paraId="0000045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KT0705</w:t>
        <w:tab/>
        <w:t xml:space="preserve">Competition</w:t>
      </w:r>
    </w:p>
    <w:p w:rsidR="00000000" w:rsidDel="00000000" w:rsidP="00000000" w:rsidRDefault="00000000" w:rsidRPr="00000000" w14:paraId="0000045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KT0706</w:t>
        <w:tab/>
        <w:t xml:space="preserve">Customers</w:t>
      </w:r>
    </w:p>
    <w:p w:rsidR="00000000" w:rsidDel="00000000" w:rsidP="00000000" w:rsidRDefault="00000000" w:rsidRPr="00000000" w14:paraId="0000045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KT0707</w:t>
        <w:tab/>
        <w:t xml:space="preserve">Contracts</w:t>
      </w:r>
    </w:p>
    <w:p w:rsidR="00000000" w:rsidDel="00000000" w:rsidP="00000000" w:rsidRDefault="00000000" w:rsidRPr="00000000" w14:paraId="0000045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KT0708</w:t>
        <w:tab/>
        <w:t xml:space="preserve">Budgets</w:t>
      </w:r>
    </w:p>
    <w:p w:rsidR="00000000" w:rsidDel="00000000" w:rsidP="00000000" w:rsidRDefault="00000000" w:rsidRPr="00000000" w14:paraId="00000455">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456">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457">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bfbfbf"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KT0701</w:t>
        <w:tab/>
        <w:t xml:space="preserve">Business sustainability</w:t>
      </w:r>
    </w:p>
    <w:p w:rsidR="00000000" w:rsidDel="00000000" w:rsidP="00000000" w:rsidRDefault="00000000" w:rsidRPr="00000000" w14:paraId="00000458">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459">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Business sustainability, also known as corporate sustainability, is </w:t>
      </w:r>
      <w:r w:rsidDel="00000000" w:rsidR="00000000" w:rsidRPr="00000000">
        <w:rPr>
          <w:rFonts w:ascii="Bookman Old Style" w:cs="Bookman Old Style" w:eastAsia="Bookman Old Style" w:hAnsi="Bookman Old Style"/>
          <w:b w:val="1"/>
          <w:bCs w:val="1"/>
          <w:color w:val="000000"/>
          <w:sz w:val="22"/>
          <w:szCs w:val="22"/>
          <w:rtl w:val="0"/>
        </w:rPr>
        <w:t xml:space="preserve">the </w:t>
      </w:r>
      <w:r w:rsidDel="00000000" w:rsidR="00000000" w:rsidRPr="00000000">
        <w:rPr>
          <w:rFonts w:ascii="Bookman Old Style" w:cs="Bookman Old Style" w:eastAsia="Bookman Old Style" w:hAnsi="Bookman Old Style"/>
          <w:color w:val="000000"/>
          <w:sz w:val="22"/>
          <w:szCs w:val="22"/>
          <w:rtl w:val="0"/>
        </w:rPr>
        <w:t xml:space="preserve">management and coordination of environmental, social and financial demands and concerns to ensure responsible, ethical and ongoing success.</w:t>
      </w:r>
    </w:p>
    <w:p w:rsidR="00000000" w:rsidDel="00000000" w:rsidP="00000000" w:rsidRDefault="00000000" w:rsidRPr="00000000" w14:paraId="0000045A">
      <w:pPr>
        <w:spacing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45B">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Is Corporate Sustainability?</w:t>
      </w:r>
    </w:p>
    <w:p w:rsidR="00000000" w:rsidDel="00000000" w:rsidP="00000000" w:rsidRDefault="00000000" w:rsidRPr="00000000" w14:paraId="0000045C">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Corporate sustainability has become a buzzword in companies big and small. Walmart Stores, Inc. (WMT), McDonald’s Corporation (MCD), and many other corporate giants have named sustainability as a key priority moving forward. Now other corporations are under pressure to commit to finding sustainable ways to deliver their goods and services.</w:t>
      </w:r>
    </w:p>
    <w:p w:rsidR="00000000" w:rsidDel="00000000" w:rsidP="00000000" w:rsidRDefault="00000000" w:rsidRPr="00000000" w14:paraId="0000045D">
      <w:pPr>
        <w:spacing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45E">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Why is sustainability in business important?</w:t>
      </w:r>
    </w:p>
    <w:p w:rsidR="00000000" w:rsidDel="00000000" w:rsidP="00000000" w:rsidRDefault="00000000" w:rsidRPr="00000000" w14:paraId="0000045F">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It provides competitive</w:t>
      </w:r>
      <w:r w:rsidDel="00000000" w:rsidR="00000000" w:rsidRPr="00000000">
        <w:rPr>
          <w:rFonts w:ascii="Bookman Old Style" w:cs="Bookman Old Style" w:eastAsia="Bookman Old Style" w:hAnsi="Bookman Old Style"/>
          <w:b w:val="1"/>
          <w:bCs w:val="1"/>
          <w:color w:val="000000"/>
          <w:sz w:val="22"/>
          <w:szCs w:val="22"/>
          <w:rtl w:val="0"/>
        </w:rPr>
        <w:t xml:space="preserve"> advantage</w:t>
      </w:r>
      <w:r w:rsidDel="00000000" w:rsidR="00000000" w:rsidRPr="00000000">
        <w:rPr>
          <w:rFonts w:ascii="Bookman Old Style" w:cs="Bookman Old Style" w:eastAsia="Bookman Old Style" w:hAnsi="Bookman Old Style"/>
          <w:color w:val="000000"/>
          <w:sz w:val="22"/>
          <w:szCs w:val="22"/>
          <w:rtl w:val="0"/>
        </w:rPr>
        <w:br w:type="textWrapping"/>
        <w:br w:type="textWrapping"/>
        <w:t xml:space="preserve">Placing climate actions in business strategy, showing environment, social and governance impacts and communicating transparently about what you do, give you competitive edge against competitors.</w:t>
      </w:r>
    </w:p>
    <w:p w:rsidR="00000000" w:rsidDel="00000000" w:rsidP="00000000" w:rsidRDefault="00000000" w:rsidRPr="00000000" w14:paraId="00000460">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461">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bfbfbf"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KT0702</w:t>
        <w:tab/>
        <w:t xml:space="preserve">Concept of supply and demand</w:t>
      </w:r>
    </w:p>
    <w:p w:rsidR="00000000" w:rsidDel="00000000" w:rsidP="00000000" w:rsidRDefault="00000000" w:rsidRPr="00000000" w14:paraId="00000462">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Is the Law of Supply and Demand?</w:t>
      </w:r>
    </w:p>
    <w:p w:rsidR="00000000" w:rsidDel="00000000" w:rsidP="00000000" w:rsidRDefault="00000000" w:rsidRPr="00000000" w14:paraId="00000463">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law of supply and demand is a theory that explains the interaction between the sellers of a resource and the buyers for that resource. The theory defines the relationship between the price of a given good or product and the willingness of people to either buy or sell it. Generally, as price increases, people are willing to supply more and demand less and vice versa when the price falls.</w:t>
      </w:r>
    </w:p>
    <w:p w:rsidR="00000000" w:rsidDel="00000000" w:rsidP="00000000" w:rsidRDefault="00000000" w:rsidRPr="00000000" w14:paraId="00000464">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465">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is the concept of supply and demand?</w:t>
      </w:r>
    </w:p>
    <w:p w:rsidR="00000000" w:rsidDel="00000000" w:rsidP="00000000" w:rsidRDefault="00000000" w:rsidRPr="00000000" w14:paraId="00000466">
      <w:pPr>
        <w:spacing w:line="360" w:lineRule="auto"/>
        <w:jc w:val="both"/>
        <w:rPr>
          <w:rFonts w:ascii="Bookman Old Style" w:cs="Bookman Old Style" w:eastAsia="Bookman Old Style" w:hAnsi="Bookman Old Style"/>
          <w:color w:val="0000ff"/>
          <w:sz w:val="22"/>
          <w:szCs w:val="22"/>
          <w:u w:val="single"/>
        </w:rPr>
      </w:pPr>
      <w:r w:rsidDel="00000000" w:rsidR="00000000" w:rsidRPr="00000000">
        <w:fldChar w:fldCharType="begin"/>
        <w:instrText xml:space="preserve"> HYPERLINK "https://www.google.com/search?rlz=1C5CHFA_enZA964ZA964&amp;biw=674&amp;bih=617&amp;sxsrf=APq-WBtXGQ1MU5vhIJdsNDXwAZ92zCRBWQ:1650401139102&amp;q=What+is+the+concept+of+supply+and+demand?&amp;tbm=isch&amp;source=iu&amp;ictx=1&amp;vet=1&amp;fir=JIsKLb7nsbog-M%252C31ewCOfxidQAeM%252C_&amp;usg=AI4_-kQIBJ0Q-YOJYMeENflc9lMbLMMBIQ&amp;sa=X&amp;ved=2ahUKEwiH0Iet_6D3AhXSPsAKHf98BIcQ9QF6BAgREAE#imgrc=JIsKLb7nsbog-M" </w:instrText>
        <w:fldChar w:fldCharType="separate"/>
      </w:r>
      <w:r w:rsidDel="00000000" w:rsidR="00000000" w:rsidRPr="00000000">
        <w:rPr>
          <w:rtl w:val="0"/>
        </w:rPr>
      </w:r>
    </w:p>
    <w:p w:rsidR="00000000" w:rsidDel="00000000" w:rsidP="00000000" w:rsidRDefault="00000000" w:rsidRPr="00000000" w14:paraId="00000467">
      <w:pPr>
        <w:spacing w:line="360" w:lineRule="auto"/>
        <w:jc w:val="both"/>
        <w:rPr>
          <w:rFonts w:ascii="Bookman Old Style" w:cs="Bookman Old Style" w:eastAsia="Bookman Old Style" w:hAnsi="Bookman Old Style"/>
          <w:color w:val="0000ff"/>
          <w:sz w:val="22"/>
          <w:szCs w:val="22"/>
          <w:u w:val="single"/>
        </w:rPr>
      </w:pPr>
      <w:r w:rsidDel="00000000" w:rsidR="00000000" w:rsidRPr="00000000">
        <w:rPr>
          <w:rFonts w:ascii="Bookman Old Style" w:cs="Bookman Old Style" w:eastAsia="Bookman Old Style" w:hAnsi="Bookman Old Style"/>
          <w:color w:val="0000ff"/>
          <w:sz w:val="22"/>
          <w:szCs w:val="22"/>
          <w:u w:val="single"/>
        </w:rPr>
        <w:drawing>
          <wp:inline distB="0" distT="0" distL="0" distR="0">
            <wp:extent cx="2701290" cy="2025650"/>
            <wp:effectExtent b="0" l="0" r="0" t="0"/>
            <wp:docPr descr="Image result for Concept of supply and demand" id="22" name="image14.jpg"/>
            <a:graphic>
              <a:graphicData uri="http://schemas.openxmlformats.org/drawingml/2006/picture">
                <pic:pic>
                  <pic:nvPicPr>
                    <pic:cNvPr descr="Image result for Concept of supply and demand" id="0" name="image14.jpg"/>
                    <pic:cNvPicPr preferRelativeResize="0"/>
                  </pic:nvPicPr>
                  <pic:blipFill>
                    <a:blip r:embed="rId25"/>
                    <a:srcRect b="0" l="0" r="0" t="0"/>
                    <a:stretch>
                      <a:fillRect/>
                    </a:stretch>
                  </pic:blipFill>
                  <pic:spPr>
                    <a:xfrm>
                      <a:off x="0" y="0"/>
                      <a:ext cx="2701290"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468">
      <w:pPr>
        <w:spacing w:line="360" w:lineRule="auto"/>
        <w:jc w:val="both"/>
        <w:rPr>
          <w:rFonts w:ascii="Bookman Old Style" w:cs="Bookman Old Style" w:eastAsia="Bookman Old Style" w:hAnsi="Bookman Old Style"/>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469">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supply and demand, in economics, relationship between the quantity of a commodity that producers wish to sell at various prices and the quantity that consumers wish to buy. It is the main model of price determination used in economic theory.</w:t>
      </w:r>
    </w:p>
    <w:p w:rsidR="00000000" w:rsidDel="00000000" w:rsidP="00000000" w:rsidRDefault="00000000" w:rsidRPr="00000000" w14:paraId="0000046A">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46B">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Understanding the Law of Supply and Demand</w:t>
      </w:r>
    </w:p>
    <w:p w:rsidR="00000000" w:rsidDel="00000000" w:rsidP="00000000" w:rsidRDefault="00000000" w:rsidRPr="00000000" w14:paraId="0000046C">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law of supply and demand, one of the most basic economic laws, ties into almost all economic principles somehow. In practice, people's willingness to supply and demand a good determines the market equilibrium price or the price where the quantity of the good that people are willing to supply equals the quantity that people demand.</w:t>
      </w:r>
    </w:p>
    <w:p w:rsidR="00000000" w:rsidDel="00000000" w:rsidP="00000000" w:rsidRDefault="00000000" w:rsidRPr="00000000" w14:paraId="0000046D">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46E">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bfbfbf"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KT0703</w:t>
        <w:tab/>
        <w:t xml:space="preserve">Concept of profit, loss and breakeven</w:t>
      </w:r>
    </w:p>
    <w:p w:rsidR="00000000" w:rsidDel="00000000" w:rsidP="00000000" w:rsidRDefault="00000000" w:rsidRPr="00000000" w14:paraId="0000046F">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This is the point where your total revenue (sales or turnover) equals total costs. At this point there is no profit or loss—in other words, you 'break even'. Knowing your break-even point can help you make a decision about your selling prices, set a sales budget and prepare your business plan.</w:t>
      </w:r>
    </w:p>
    <w:p w:rsidR="00000000" w:rsidDel="00000000" w:rsidP="00000000" w:rsidRDefault="00000000" w:rsidRPr="00000000" w14:paraId="00000470">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471">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Demand is an economic principle referring to a consumer's desire to purchase goods and services and willingness to pay a price for a specific good or service. Holding all other factors constant, an increase in the price of a good or service will decrease the quantity demanded, and vice versa.</w:t>
      </w:r>
    </w:p>
    <w:p w:rsidR="00000000" w:rsidDel="00000000" w:rsidP="00000000" w:rsidRDefault="00000000" w:rsidRPr="00000000" w14:paraId="00000472">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473">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is the concept of supply?</w:t>
      </w:r>
    </w:p>
    <w:p w:rsidR="00000000" w:rsidDel="00000000" w:rsidP="00000000" w:rsidRDefault="00000000" w:rsidRPr="00000000" w14:paraId="00000474">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Supply is a fundamental economic concept that describes the total amount of a specific good or service that is available to consumers. Supply can relate to the amount available at a specific price or the amount available across a range of prices if displayed on a graph.</w:t>
      </w:r>
    </w:p>
    <w:p w:rsidR="00000000" w:rsidDel="00000000" w:rsidP="00000000" w:rsidRDefault="00000000" w:rsidRPr="00000000" w14:paraId="00000475">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476">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is the concept of break-even?</w:t>
      </w:r>
    </w:p>
    <w:p w:rsidR="00000000" w:rsidDel="00000000" w:rsidP="00000000" w:rsidRDefault="00000000" w:rsidRPr="00000000" w14:paraId="00000477">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In business accounting, the break-even point refers to the amount of revenue necessary to cover the total fixed and variable expenses incurred by a company within a specified time period.</w:t>
      </w:r>
    </w:p>
    <w:p w:rsidR="00000000" w:rsidDel="00000000" w:rsidP="00000000" w:rsidRDefault="00000000" w:rsidRPr="00000000" w14:paraId="00000478">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479">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How do you explain profit and loss?</w:t>
      </w:r>
    </w:p>
    <w:p w:rsidR="00000000" w:rsidDel="00000000" w:rsidP="00000000" w:rsidRDefault="00000000" w:rsidRPr="00000000" w14:paraId="0000047A">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 profit and loss statement is a record of revenue and expenses incurred by a business in a given period of time. A profit and loss statement is also called a P&amp;L, an income statement, a statement of profit and loss, an income and expense statement, or a statement of financial results.</w:t>
      </w:r>
    </w:p>
    <w:p w:rsidR="00000000" w:rsidDel="00000000" w:rsidP="00000000" w:rsidRDefault="00000000" w:rsidRPr="00000000" w14:paraId="0000047B">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47C">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bfbfbf"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KT0704</w:t>
        <w:tab/>
        <w:t xml:space="preserve">Accountability and responsibility</w:t>
      </w:r>
    </w:p>
    <w:p w:rsidR="00000000" w:rsidDel="00000000" w:rsidP="00000000" w:rsidRDefault="00000000" w:rsidRPr="00000000" w14:paraId="0000047D">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While responsibility refers to someone's duty to carry out a task to completion, accountability generally refers to what happens after something has happened. Accountability is therefore concerned with the consequences of someone's actions, rather than their initial duty to carry these actions out.</w:t>
      </w:r>
    </w:p>
    <w:p w:rsidR="00000000" w:rsidDel="00000000" w:rsidP="00000000" w:rsidRDefault="00000000" w:rsidRPr="00000000" w14:paraId="0000047E">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47F">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Is responsibility and accountability the same?</w:t>
      </w:r>
    </w:p>
    <w:p w:rsidR="00000000" w:rsidDel="00000000" w:rsidP="00000000" w:rsidRDefault="00000000" w:rsidRPr="00000000" w14:paraId="00000480">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Responsibility is task-oriented. Every person on a team may be responsible for a given task that is required to complete a massive project. Accountability is what happens after a situation has occurred. It is how you respond and take ownership over the results.</w:t>
      </w:r>
    </w:p>
    <w:p w:rsidR="00000000" w:rsidDel="00000000" w:rsidP="00000000" w:rsidRDefault="00000000" w:rsidRPr="00000000" w14:paraId="00000481">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482">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Why is responsibility and accountability important?</w:t>
      </w:r>
    </w:p>
    <w:p w:rsidR="00000000" w:rsidDel="00000000" w:rsidP="00000000" w:rsidRDefault="00000000" w:rsidRPr="00000000" w14:paraId="00000483">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Builds trust</w:t>
      </w:r>
      <w:r w:rsidDel="00000000" w:rsidR="00000000" w:rsidRPr="00000000">
        <w:rPr>
          <w:rFonts w:ascii="Bookman Old Style" w:cs="Bookman Old Style" w:eastAsia="Bookman Old Style" w:hAnsi="Bookman Old Style"/>
          <w:color w:val="000000"/>
          <w:sz w:val="22"/>
          <w:szCs w:val="22"/>
          <w:rtl w:val="0"/>
        </w:rPr>
        <w:br w:type="textWrapping"/>
        <w:br w:type="textWrapping"/>
        <w:t xml:space="preserve">When you hold all employees accountable for doing what they are supposed to do, it breeds trust among individuals and teams. It allows people to count on each other, whether that means meeting deadlines, fulfilling duties, or feeling comfortable enough to approach a co-worker or manager for help.</w:t>
      </w:r>
    </w:p>
    <w:p w:rsidR="00000000" w:rsidDel="00000000" w:rsidP="00000000" w:rsidRDefault="00000000" w:rsidRPr="00000000" w14:paraId="00000484">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485">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bfbfbf"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KT0705</w:t>
        <w:tab/>
        <w:t xml:space="preserve">Competition</w:t>
      </w:r>
    </w:p>
    <w:p w:rsidR="00000000" w:rsidDel="00000000" w:rsidP="00000000" w:rsidRDefault="00000000" w:rsidRPr="00000000" w14:paraId="00000486">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In the management plan for business owners, a competition section serves as a vehicle for understanding competition and developing strategic positioning. You and your team look at comparative strengths and weaknesses. It leads you straight to strategy.</w:t>
      </w:r>
    </w:p>
    <w:p w:rsidR="00000000" w:rsidDel="00000000" w:rsidP="00000000" w:rsidRDefault="00000000" w:rsidRPr="00000000" w14:paraId="00000487">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488">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In the management plan for business owners, a competition section serves as a vehicle for understanding competition and developing strategic positioning. You and your team look at comparative strengths and weaknesses. It leads you straight to strategy.</w:t>
      </w:r>
    </w:p>
    <w:p w:rsidR="00000000" w:rsidDel="00000000" w:rsidP="00000000" w:rsidRDefault="00000000" w:rsidRPr="00000000" w14:paraId="00000489">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48A">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bfbfbf"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KT0706</w:t>
        <w:tab/>
        <w:t xml:space="preserve">Customers</w:t>
      </w:r>
    </w:p>
    <w:p w:rsidR="00000000" w:rsidDel="00000000" w:rsidP="00000000" w:rsidRDefault="00000000" w:rsidRPr="00000000" w14:paraId="0000048B">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In sales, commerce, and economics, a customer (sometimes known as a client, buyer, or purchaser) is the recipient of a good, service, product or an idea - obtained from a seller, vendor, or supplier via a financial transaction or exchange for money or some other valuable consideration.</w:t>
      </w:r>
    </w:p>
    <w:p w:rsidR="00000000" w:rsidDel="00000000" w:rsidP="00000000" w:rsidRDefault="00000000" w:rsidRPr="00000000" w14:paraId="0000048C">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48D">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Is a customer?</w:t>
      </w:r>
    </w:p>
    <w:p w:rsidR="00000000" w:rsidDel="00000000" w:rsidP="00000000" w:rsidRDefault="00000000" w:rsidRPr="00000000" w14:paraId="0000048E">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 customer is an individual or business that purchases another company's goods or services. Customers are important because they drive revenues; without them, businesses cannot continue to exist. All businesses compete with other companies to attract customers, either by aggressively advertising their products, by lowering prices to expand their customer bases, or by developing unique products and experiences that customers love. Think Apple, Tesla, Google, or TikTok.</w:t>
      </w:r>
    </w:p>
    <w:p w:rsidR="00000000" w:rsidDel="00000000" w:rsidP="00000000" w:rsidRDefault="00000000" w:rsidRPr="00000000" w14:paraId="0000048F">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490">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bfbfbf"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KT0707</w:t>
        <w:tab/>
        <w:t xml:space="preserve">Contracts</w:t>
      </w:r>
    </w:p>
    <w:p w:rsidR="00000000" w:rsidDel="00000000" w:rsidP="00000000" w:rsidRDefault="00000000" w:rsidRPr="00000000" w14:paraId="00000491">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 contract is a legally enforceable agreement that creates, defines, and governs mutual rights and obligations among its parties. A contract typically involves the transfer of goods, services, money, or a promise to transfer any of those at a future date. In the event of a breach of contract, the injured party may seek judicial remedies such as damages or rescission. Contract law, the field of the law of obligations concerned with contracts, is based on the principle that agreements must be honoured.</w:t>
      </w:r>
    </w:p>
    <w:p w:rsidR="00000000" w:rsidDel="00000000" w:rsidP="00000000" w:rsidRDefault="00000000" w:rsidRPr="00000000" w14:paraId="00000492">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493">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494">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bfbfbf"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KT0708</w:t>
        <w:tab/>
        <w:t xml:space="preserve">Budgets</w:t>
      </w:r>
    </w:p>
    <w:p w:rsidR="00000000" w:rsidDel="00000000" w:rsidP="00000000" w:rsidRDefault="00000000" w:rsidRPr="00000000" w14:paraId="00000495">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 budget is an estimation of revenue and expenses over a specified future period of time and is usually compiled and re-evaluated on a periodic basis. Budgets can be made for a person, a group of people, a business, a government, or just about anything else that makes and spends money.</w:t>
      </w:r>
    </w:p>
    <w:p w:rsidR="00000000" w:rsidDel="00000000" w:rsidP="00000000" w:rsidRDefault="00000000" w:rsidRPr="00000000" w14:paraId="00000496">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497">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498">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499">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49A">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Internal Assessment Criteria and Weight</w:t>
      </w:r>
    </w:p>
    <w:p w:rsidR="00000000" w:rsidDel="00000000" w:rsidP="00000000" w:rsidRDefault="00000000" w:rsidRPr="00000000" w14:paraId="0000049B">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49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IAC0701</w:t>
        <w:tab/>
        <w:t xml:space="preserve">The various concepts of business planning, including competition and budgets, are described</w:t>
      </w:r>
    </w:p>
    <w:p w:rsidR="00000000" w:rsidDel="00000000" w:rsidP="00000000" w:rsidRDefault="00000000" w:rsidRPr="00000000" w14:paraId="0000049D">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49E">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49F">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4A0">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4A1">
      <w:pPr>
        <w:pStyle w:val="Heading1"/>
        <w:jc w:val="both"/>
        <w:rPr>
          <w:rFonts w:ascii="Bookman Old Style" w:cs="Bookman Old Style" w:eastAsia="Bookman Old Style" w:hAnsi="Bookman Old Style"/>
          <w:b w:val="0"/>
          <w:bCs w:val="0"/>
          <w:sz w:val="22"/>
          <w:szCs w:val="22"/>
        </w:rPr>
      </w:pPr>
      <w:r w:rsidDel="00000000" w:rsidR="00000000" w:rsidRPr="00000000">
        <w:rPr>
          <w:rFonts w:ascii="Bookman Old Style" w:cs="Bookman Old Style" w:eastAsia="Bookman Old Style" w:hAnsi="Bookman Old Style"/>
          <w:sz w:val="22"/>
          <w:szCs w:val="22"/>
          <w:rtl w:val="0"/>
        </w:rPr>
        <w:t xml:space="preserve">KM-04-KT08: Costing of products</w:t>
        <w:tab/>
      </w:r>
      <w:r w:rsidDel="00000000" w:rsidR="00000000" w:rsidRPr="00000000">
        <w:rPr>
          <w:rtl w:val="0"/>
        </w:rPr>
      </w:r>
    </w:p>
    <w:p w:rsidR="00000000" w:rsidDel="00000000" w:rsidP="00000000" w:rsidRDefault="00000000" w:rsidRPr="00000000" w14:paraId="000004A2">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Learning Outcome </w:t>
      </w:r>
    </w:p>
    <w:p w:rsidR="00000000" w:rsidDel="00000000" w:rsidP="00000000" w:rsidRDefault="00000000" w:rsidRPr="00000000" w14:paraId="000004A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KT0801</w:t>
        <w:tab/>
        <w:t xml:space="preserve">Input cost</w:t>
      </w:r>
    </w:p>
    <w:p w:rsidR="00000000" w:rsidDel="00000000" w:rsidP="00000000" w:rsidRDefault="00000000" w:rsidRPr="00000000" w14:paraId="000004A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KT0802</w:t>
        <w:tab/>
        <w:t xml:space="preserve">Overhead costs</w:t>
      </w:r>
    </w:p>
    <w:p w:rsidR="00000000" w:rsidDel="00000000" w:rsidP="00000000" w:rsidRDefault="00000000" w:rsidRPr="00000000" w14:paraId="000004A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KT0803</w:t>
        <w:tab/>
        <w:t xml:space="preserve">Direct labour cost</w:t>
      </w:r>
    </w:p>
    <w:p w:rsidR="00000000" w:rsidDel="00000000" w:rsidP="00000000" w:rsidRDefault="00000000" w:rsidRPr="00000000" w14:paraId="000004A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KT0804</w:t>
        <w:tab/>
        <w:t xml:space="preserve">Pricing a product (Under- or over-pricing)</w:t>
      </w:r>
    </w:p>
    <w:p w:rsidR="00000000" w:rsidDel="00000000" w:rsidP="00000000" w:rsidRDefault="00000000" w:rsidRPr="00000000" w14:paraId="000004A7">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4A8">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4A9">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bfbfbf"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KT0801</w:t>
        <w:tab/>
        <w:t xml:space="preserve">Input cost</w:t>
      </w:r>
    </w:p>
    <w:p w:rsidR="00000000" w:rsidDel="00000000" w:rsidP="00000000" w:rsidRDefault="00000000" w:rsidRPr="00000000" w14:paraId="000004AA">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4AB">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is Input Costs? </w:t>
      </w:r>
    </w:p>
    <w:p w:rsidR="00000000" w:rsidDel="00000000" w:rsidP="00000000" w:rsidRDefault="00000000" w:rsidRPr="00000000" w14:paraId="000004AC">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Input cost is the set of costs incurred to create a product or service. All other costs incurred by a business are related to general and administrative activities. The proportion of input costs to total costs tends to be relatively low in many businesses.</w:t>
      </w:r>
    </w:p>
    <w:p w:rsidR="00000000" w:rsidDel="00000000" w:rsidP="00000000" w:rsidRDefault="00000000" w:rsidRPr="00000000" w14:paraId="000004AD">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is an example of input costs?</w:t>
      </w:r>
    </w:p>
    <w:p w:rsidR="00000000" w:rsidDel="00000000" w:rsidP="00000000" w:rsidRDefault="00000000" w:rsidRPr="00000000" w14:paraId="000004AE">
      <w:pPr>
        <w:spacing w:line="360" w:lineRule="auto"/>
        <w:jc w:val="both"/>
        <w:rPr>
          <w:rFonts w:ascii="Bookman Old Style" w:cs="Bookman Old Style" w:eastAsia="Bookman Old Style" w:hAnsi="Bookman Old Style"/>
          <w:color w:val="0000ff"/>
          <w:sz w:val="22"/>
          <w:szCs w:val="22"/>
          <w:u w:val="single"/>
        </w:rPr>
      </w:pPr>
      <w:r w:rsidDel="00000000" w:rsidR="00000000" w:rsidRPr="00000000">
        <w:fldChar w:fldCharType="begin"/>
        <w:instrText xml:space="preserve"> HYPERLINK "https://www.google.com/search?rlz=1C5CHFA_enZA964ZA964&amp;biw=686&amp;bih=617&amp;sxsrf=APq-WBsRpb_3Yp35BAcJu81vmHkFbIzKYQ:1650406579303&amp;q=What+is+an+example+of+input+costs?&amp;tbm=isch&amp;source=iu&amp;ictx=1&amp;vet=1&amp;fir=58B4ldsqtnXzCM%252CHt0FrE4rmNrMgM%252C_&amp;usg=AI4_-kT-dvBzdyEheLrTcmvu5rj4mN-HOg&amp;sa=X&amp;ved=2ahUKEwjFr5PPk6H3AhXVilwKHe19DXIQ9QF6BAgREAE#imgrc=58B4ldsqtnXzCM" </w:instrText>
        <w:fldChar w:fldCharType="separate"/>
      </w:r>
      <w:r w:rsidDel="00000000" w:rsidR="00000000" w:rsidRPr="00000000">
        <w:rPr>
          <w:rtl w:val="0"/>
        </w:rPr>
      </w:r>
    </w:p>
    <w:p w:rsidR="00000000" w:rsidDel="00000000" w:rsidP="00000000" w:rsidRDefault="00000000" w:rsidRPr="00000000" w14:paraId="000004AF">
      <w:pPr>
        <w:spacing w:line="360" w:lineRule="auto"/>
        <w:jc w:val="both"/>
        <w:rPr>
          <w:rFonts w:ascii="Bookman Old Style" w:cs="Bookman Old Style" w:eastAsia="Bookman Old Style" w:hAnsi="Bookman Old Style"/>
          <w:color w:val="0000ff"/>
          <w:sz w:val="22"/>
          <w:szCs w:val="22"/>
          <w:u w:val="single"/>
        </w:rPr>
      </w:pPr>
      <w:r w:rsidDel="00000000" w:rsidR="00000000" w:rsidRPr="00000000">
        <w:rPr>
          <w:rFonts w:ascii="Bookman Old Style" w:cs="Bookman Old Style" w:eastAsia="Bookman Old Style" w:hAnsi="Bookman Old Style"/>
          <w:color w:val="0000ff"/>
          <w:sz w:val="22"/>
          <w:szCs w:val="22"/>
          <w:u w:val="single"/>
        </w:rPr>
        <w:drawing>
          <wp:inline distB="0" distT="0" distL="0" distR="0">
            <wp:extent cx="2701290" cy="2025650"/>
            <wp:effectExtent b="0" l="0" r="0" t="0"/>
            <wp:docPr descr="Image result for Input cost" id="1" name="image12.png"/>
            <a:graphic>
              <a:graphicData uri="http://schemas.openxmlformats.org/drawingml/2006/picture">
                <pic:pic>
                  <pic:nvPicPr>
                    <pic:cNvPr descr="Image result for Input cost" id="0" name="image12.png"/>
                    <pic:cNvPicPr preferRelativeResize="0"/>
                  </pic:nvPicPr>
                  <pic:blipFill>
                    <a:blip r:embed="rId26"/>
                    <a:srcRect b="0" l="0" r="0" t="0"/>
                    <a:stretch>
                      <a:fillRect/>
                    </a:stretch>
                  </pic:blipFill>
                  <pic:spPr>
                    <a:xfrm>
                      <a:off x="0" y="0"/>
                      <a:ext cx="2701290"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4B0">
      <w:pPr>
        <w:spacing w:line="360" w:lineRule="auto"/>
        <w:jc w:val="both"/>
        <w:rPr>
          <w:rFonts w:ascii="Bookman Old Style" w:cs="Bookman Old Style" w:eastAsia="Bookman Old Style" w:hAnsi="Bookman Old Style"/>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4B1">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Input cost is the set of costs incurred to create a product or service. Examples of these costs are direct materials, direct labour, and factory overhead. All other costs incurred by a business are related to general and administrative activities.</w:t>
      </w:r>
    </w:p>
    <w:p w:rsidR="00000000" w:rsidDel="00000000" w:rsidP="00000000" w:rsidRDefault="00000000" w:rsidRPr="00000000" w14:paraId="000004B2">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4B3">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4B4">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bfbfbf"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KT0802</w:t>
        <w:tab/>
        <w:t xml:space="preserve">Overhead costs</w:t>
      </w:r>
    </w:p>
    <w:p w:rsidR="00000000" w:rsidDel="00000000" w:rsidP="00000000" w:rsidRDefault="00000000" w:rsidRPr="00000000" w14:paraId="000004B5">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4B6">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Overhead costs, often referred to as overhead or operating expenses, refer to those expenses associated with running a business that can't be linked to creating or producing a product or service. They are the expenses the business incurs to stay in business, regardless of its success level.</w:t>
      </w:r>
    </w:p>
    <w:p w:rsidR="00000000" w:rsidDel="00000000" w:rsidP="00000000" w:rsidRDefault="00000000" w:rsidRPr="00000000" w14:paraId="000004B7">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4B8">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br w:type="textWrapping"/>
        <w:t xml:space="preserve">What Is Overhead?</w:t>
      </w:r>
    </w:p>
    <w:p w:rsidR="00000000" w:rsidDel="00000000" w:rsidP="00000000" w:rsidRDefault="00000000" w:rsidRPr="00000000" w14:paraId="000004B9">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Overhead refers to the ongoing business expenses not directly attributed to creating a product or service. It is important for budgeting purposes but also for determining how much a company must charge for its products or services to make a profit. In short, overhead is any expense incurred to support the business while not being directly related to a specific product or service.</w:t>
      </w:r>
    </w:p>
    <w:p w:rsidR="00000000" w:rsidDel="00000000" w:rsidP="00000000" w:rsidRDefault="00000000" w:rsidRPr="00000000" w14:paraId="000004BA">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4BB">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4BC">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bfbfbf"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KT0803</w:t>
        <w:tab/>
        <w:t xml:space="preserve">Direct labour cost</w:t>
      </w:r>
    </w:p>
    <w:p w:rsidR="00000000" w:rsidDel="00000000" w:rsidP="00000000" w:rsidRDefault="00000000" w:rsidRPr="00000000" w14:paraId="000004BD">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4BE">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Direct labour cost</w:t>
      </w:r>
      <w:r w:rsidDel="00000000" w:rsidR="00000000" w:rsidRPr="00000000">
        <w:rPr>
          <w:rFonts w:ascii="Bookman Old Style" w:cs="Bookman Old Style" w:eastAsia="Bookman Old Style" w:hAnsi="Bookman Old Style"/>
          <w:color w:val="000000"/>
          <w:sz w:val="22"/>
          <w:szCs w:val="22"/>
          <w:rtl w:val="0"/>
        </w:rPr>
        <w:t xml:space="preserve"> is a part of wage-bill or payroll that can be specifically and consistently assigned to or associated with the manufacture of a product, a particular work order, or provision of a service. Also, we can say it is the cost of the work done by those workers who actually make the product on the production line.</w:t>
      </w:r>
    </w:p>
    <w:p w:rsidR="00000000" w:rsidDel="00000000" w:rsidP="00000000" w:rsidRDefault="00000000" w:rsidRPr="00000000" w14:paraId="000004BF">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4C0">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are examples of direct labour costs?</w:t>
      </w:r>
    </w:p>
    <w:p w:rsidR="00000000" w:rsidDel="00000000" w:rsidP="00000000" w:rsidRDefault="00000000" w:rsidRPr="00000000" w14:paraId="000004C1">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direct labour costs are those expenses that can be directly traced to production. XYZ, for example, pays workers to run machinery that cuts wood into specific pieces for chair assembly, and those expenses are direct costs.</w:t>
      </w:r>
    </w:p>
    <w:p w:rsidR="00000000" w:rsidDel="00000000" w:rsidP="00000000" w:rsidRDefault="00000000" w:rsidRPr="00000000" w14:paraId="000004C2">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4C3">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bfbfbf"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KT0804</w:t>
        <w:tab/>
        <w:t xml:space="preserve">Pricing a product (Under- or over-pricing)</w:t>
      </w:r>
    </w:p>
    <w:p w:rsidR="00000000" w:rsidDel="00000000" w:rsidP="00000000" w:rsidRDefault="00000000" w:rsidRPr="00000000" w14:paraId="000004C4">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4C5">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are examples of direct labour costs?</w:t>
      </w:r>
    </w:p>
    <w:p w:rsidR="00000000" w:rsidDel="00000000" w:rsidP="00000000" w:rsidRDefault="00000000" w:rsidRPr="00000000" w14:paraId="000004C6">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direct labour costs are those expenses that can be directly traced to production. XYZ, for example, pays workers to run machinery that cuts wood into specific pieces for chair assembly, and those expenses are direct costs.</w:t>
      </w:r>
    </w:p>
    <w:p w:rsidR="00000000" w:rsidDel="00000000" w:rsidP="00000000" w:rsidRDefault="00000000" w:rsidRPr="00000000" w14:paraId="000004C7">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4C8">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is direct Labour and example?</w:t>
      </w:r>
    </w:p>
    <w:p w:rsidR="00000000" w:rsidDel="00000000" w:rsidP="00000000" w:rsidRDefault="00000000" w:rsidRPr="00000000" w14:paraId="000004C9">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Direct labour refers to any employee that is directly involved in the manufacturing of a product. If your business manufactures bicycles, the employees producing the bicycles are considered direct labour. Assemblers, welders, painters, and machinists would all be considered direct labour.</w:t>
      </w:r>
    </w:p>
    <w:p w:rsidR="00000000" w:rsidDel="00000000" w:rsidP="00000000" w:rsidRDefault="00000000" w:rsidRPr="00000000" w14:paraId="000004CA">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4CB">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4CC">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4CD">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Internal Assessment Criteria and Weight</w:t>
      </w:r>
    </w:p>
    <w:p w:rsidR="00000000" w:rsidDel="00000000" w:rsidP="00000000" w:rsidRDefault="00000000" w:rsidRPr="00000000" w14:paraId="000004CE">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4CF">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IAC0801</w:t>
        <w:tab/>
        <w:t xml:space="preserve">Costs related to the production of a product are identified and the effect thereof on the price of the product is analysed</w:t>
      </w:r>
    </w:p>
    <w:p w:rsidR="00000000" w:rsidDel="00000000" w:rsidP="00000000" w:rsidRDefault="00000000" w:rsidRPr="00000000" w14:paraId="000004D0">
      <w:pPr>
        <w:spacing w:line="360" w:lineRule="auto"/>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4D1">
      <w:pPr>
        <w:spacing w:line="360" w:lineRule="auto"/>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4D2">
      <w:pPr>
        <w:spacing w:line="360" w:lineRule="auto"/>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4D3">
      <w:pPr>
        <w:spacing w:line="360" w:lineRule="auto"/>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4D4">
      <w:pPr>
        <w:spacing w:line="360" w:lineRule="auto"/>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4D5">
      <w:pPr>
        <w:spacing w:line="360" w:lineRule="auto"/>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4D6">
      <w:pPr>
        <w:pStyle w:val="Heading1"/>
        <w:jc w:val="both"/>
        <w:rPr>
          <w:rFonts w:ascii="Bookman Old Style" w:cs="Bookman Old Style" w:eastAsia="Bookman Old Style" w:hAnsi="Bookman Old Style"/>
          <w:b w:val="0"/>
          <w:bCs w:val="0"/>
          <w:sz w:val="22"/>
          <w:szCs w:val="22"/>
        </w:rPr>
      </w:pPr>
      <w:r w:rsidDel="00000000" w:rsidR="00000000" w:rsidRPr="00000000">
        <w:rPr>
          <w:rFonts w:ascii="Bookman Old Style" w:cs="Bookman Old Style" w:eastAsia="Bookman Old Style" w:hAnsi="Bookman Old Style"/>
          <w:sz w:val="22"/>
          <w:szCs w:val="22"/>
          <w:rtl w:val="0"/>
        </w:rPr>
        <w:t xml:space="preserve">KM-04-KT09: Resources</w:t>
      </w:r>
      <w:r w:rsidDel="00000000" w:rsidR="00000000" w:rsidRPr="00000000">
        <w:rPr>
          <w:rtl w:val="0"/>
        </w:rPr>
      </w:r>
    </w:p>
    <w:p w:rsidR="00000000" w:rsidDel="00000000" w:rsidP="00000000" w:rsidRDefault="00000000" w:rsidRPr="00000000" w14:paraId="000004D7">
      <w:pPr>
        <w:spacing w:line="360" w:lineRule="auto"/>
        <w:jc w:val="both"/>
        <w:rPr>
          <w:rFonts w:ascii="Bookman Old Style" w:cs="Bookman Old Style" w:eastAsia="Bookman Old Style" w:hAnsi="Bookman Old Style"/>
          <w:b w:val="1"/>
          <w:bCs w:val="1"/>
          <w:sz w:val="22"/>
          <w:szCs w:val="22"/>
        </w:rPr>
      </w:pPr>
      <w:r w:rsidDel="00000000" w:rsidR="00000000" w:rsidRPr="00000000">
        <w:rPr>
          <w:rFonts w:ascii="Bookman Old Style" w:cs="Bookman Old Style" w:eastAsia="Bookman Old Style" w:hAnsi="Bookman Old Style"/>
          <w:b w:val="1"/>
          <w:bCs w:val="1"/>
          <w:sz w:val="22"/>
          <w:szCs w:val="22"/>
          <w:rtl w:val="0"/>
        </w:rPr>
        <w:t xml:space="preserve">Learning Outcome </w:t>
      </w:r>
    </w:p>
    <w:p w:rsidR="00000000" w:rsidDel="00000000" w:rsidP="00000000" w:rsidRDefault="00000000" w:rsidRPr="00000000" w14:paraId="000004D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KT0901</w:t>
        <w:tab/>
        <w:t xml:space="preserve">Human resources</w:t>
      </w:r>
    </w:p>
    <w:p w:rsidR="00000000" w:rsidDel="00000000" w:rsidP="00000000" w:rsidRDefault="00000000" w:rsidRPr="00000000" w14:paraId="000004D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KT0902</w:t>
        <w:tab/>
        <w:t xml:space="preserve">Financial resources</w:t>
      </w:r>
    </w:p>
    <w:p w:rsidR="00000000" w:rsidDel="00000000" w:rsidP="00000000" w:rsidRDefault="00000000" w:rsidRPr="00000000" w14:paraId="000004D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KT0903</w:t>
        <w:tab/>
        <w:t xml:space="preserve">Physical resources (infrastructure, machinery, equipment)</w:t>
      </w:r>
    </w:p>
    <w:p w:rsidR="00000000" w:rsidDel="00000000" w:rsidP="00000000" w:rsidRDefault="00000000" w:rsidRPr="00000000" w14:paraId="000004D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KT0904</w:t>
        <w:tab/>
        <w:t xml:space="preserve">Communication and information technology</w:t>
      </w:r>
    </w:p>
    <w:p w:rsidR="00000000" w:rsidDel="00000000" w:rsidP="00000000" w:rsidRDefault="00000000" w:rsidRPr="00000000" w14:paraId="000004DC">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4DD">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4DE">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bfbfbf"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KT0901</w:t>
        <w:tab/>
        <w:t xml:space="preserve">Human resources</w:t>
      </w:r>
    </w:p>
    <w:p w:rsidR="00000000" w:rsidDel="00000000" w:rsidP="00000000" w:rsidRDefault="00000000" w:rsidRPr="00000000" w14:paraId="000004DF">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Human resources is the set of people who make up the workforce of an organization, business sector, industry, or economy. A narrower concept is human capital, the knowledge and skills which the individual’s command. Similar terms include manpower, labour, personnel, associates or simply: people.</w:t>
      </w:r>
    </w:p>
    <w:p w:rsidR="00000000" w:rsidDel="00000000" w:rsidP="00000000" w:rsidRDefault="00000000" w:rsidRPr="00000000" w14:paraId="000004E0">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4E1">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human-resources department (HR department) of an organization performs human resource management, overseeing various aspects of employment, such as compliance with labour law and employment standards, interviewing, administration of employee benefits, organizing of employee files with the required documents for future reference, and some aspects of recruitment (also known as talent acquisition) and employee offboarding. They serve as the link between an organization's management and its employees.</w:t>
      </w:r>
    </w:p>
    <w:p w:rsidR="00000000" w:rsidDel="00000000" w:rsidP="00000000" w:rsidRDefault="00000000" w:rsidRPr="00000000" w14:paraId="000004E2">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4E3">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duties include planning, recruitment and selection process, posting job ads, evaluating the performance of employees, organizing resumes and job applications, scheduling interviews and assisting in the process and ensuring background checks. Another job is payroll and benefits administration which deals with ensuring vacation and sick time are accounted for, reviewing payroll, and participating in benefits tasks, like claim resolutions, reconciling benefits statements, and approving invoices for payment. HR also coordinates employee relations activities and programs including but not limited to employee counselling. The last job is regular maintenance, this job makes sure that the current HR files and databases are up to date, maintaining employee benefits and employment status and performing payroll/benefit-related reconciliations.</w:t>
      </w:r>
    </w:p>
    <w:p w:rsidR="00000000" w:rsidDel="00000000" w:rsidP="00000000" w:rsidRDefault="00000000" w:rsidRPr="00000000" w14:paraId="000004E4">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4E5">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bfbfbf"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KT0902</w:t>
        <w:tab/>
        <w:t xml:space="preserve">Financial resources</w:t>
      </w:r>
    </w:p>
    <w:p w:rsidR="00000000" w:rsidDel="00000000" w:rsidP="00000000" w:rsidRDefault="00000000" w:rsidRPr="00000000" w14:paraId="000004E6">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Financial resources mean assets that are obtained or controlled as a result of past transactions or events that in the normal course of operations will become cash.</w:t>
      </w:r>
    </w:p>
    <w:p w:rsidR="00000000" w:rsidDel="00000000" w:rsidP="00000000" w:rsidRDefault="00000000" w:rsidRPr="00000000" w14:paraId="000004E7">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4E8">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Financial resources is a term covering all financial funds of the organization. From economic perspective financial resources are the part of the organization’s assets (property). Sometimes financial resources are referred just as Finance, often with some attributes (such as Business finance, Personal finance, Public finance).</w:t>
      </w:r>
    </w:p>
    <w:p w:rsidR="00000000" w:rsidDel="00000000" w:rsidP="00000000" w:rsidRDefault="00000000" w:rsidRPr="00000000" w14:paraId="000004E9">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Finance is one type of resource, respectively, that inputs into the production process.</w:t>
      </w:r>
    </w:p>
    <w:p w:rsidR="00000000" w:rsidDel="00000000" w:rsidP="00000000" w:rsidRDefault="00000000" w:rsidRPr="00000000" w14:paraId="000004EA">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How financial resources are structured?</w:t>
      </w:r>
    </w:p>
    <w:p w:rsidR="00000000" w:rsidDel="00000000" w:rsidP="00000000" w:rsidRDefault="00000000" w:rsidRPr="00000000" w14:paraId="000004EB">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In terms of finance control, financial resources are structured as follows:</w:t>
      </w:r>
    </w:p>
    <w:p w:rsidR="00000000" w:rsidDel="00000000" w:rsidP="00000000" w:rsidRDefault="00000000" w:rsidRPr="00000000" w14:paraId="000004EC">
      <w:pPr>
        <w:numPr>
          <w:ilvl w:val="0"/>
          <w:numId w:val="52"/>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Business funds - cash, deposits with financial institutions and cash equivalents (securities, checks …)</w:t>
      </w:r>
    </w:p>
    <w:p w:rsidR="00000000" w:rsidDel="00000000" w:rsidP="00000000" w:rsidRDefault="00000000" w:rsidRPr="00000000" w14:paraId="000004ED">
      <w:pPr>
        <w:numPr>
          <w:ilvl w:val="0"/>
          <w:numId w:val="52"/>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Corporate capital - the sum of all money invested in the organization’s total assets (equity capital + liability (foreign capital)</w:t>
      </w:r>
    </w:p>
    <w:p w:rsidR="00000000" w:rsidDel="00000000" w:rsidP="00000000" w:rsidRDefault="00000000" w:rsidRPr="00000000" w14:paraId="000004EE">
      <w:pPr>
        <w:numPr>
          <w:ilvl w:val="0"/>
          <w:numId w:val="52"/>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Other financial resources - resources of funds creation and corporate capital (flow variable - the sum of “inflow” of money into the company for a certain period)</w:t>
      </w:r>
    </w:p>
    <w:p w:rsidR="00000000" w:rsidDel="00000000" w:rsidP="00000000" w:rsidRDefault="00000000" w:rsidRPr="00000000" w14:paraId="000004EF">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For a designation of financial resources is also used the concept of </w:t>
      </w:r>
      <w:r w:rsidDel="00000000" w:rsidR="00000000" w:rsidRPr="00000000">
        <w:rPr>
          <w:rFonts w:ascii="Bookman Old Style" w:cs="Bookman Old Style" w:eastAsia="Bookman Old Style" w:hAnsi="Bookman Old Style"/>
          <w:b w:val="1"/>
          <w:bCs w:val="1"/>
          <w:color w:val="000000"/>
          <w:sz w:val="22"/>
          <w:szCs w:val="22"/>
          <w:rtl w:val="0"/>
        </w:rPr>
        <w:t xml:space="preserve">financial assets</w:t>
      </w:r>
      <w:r w:rsidDel="00000000" w:rsidR="00000000" w:rsidRPr="00000000">
        <w:rPr>
          <w:rFonts w:ascii="Bookman Old Style" w:cs="Bookman Old Style" w:eastAsia="Bookman Old Style" w:hAnsi="Bookman Old Style"/>
          <w:color w:val="000000"/>
          <w:sz w:val="22"/>
          <w:szCs w:val="22"/>
          <w:rtl w:val="0"/>
        </w:rPr>
        <w:t xml:space="preserve">, that can have various forms of securities, which organizations own, or other form of </w:t>
      </w:r>
      <w:r w:rsidDel="00000000" w:rsidR="00000000" w:rsidRPr="00000000">
        <w:rPr>
          <w:rFonts w:ascii="Bookman Old Style" w:cs="Bookman Old Style" w:eastAsia="Bookman Old Style" w:hAnsi="Bookman Old Style"/>
          <w:b w:val="1"/>
          <w:bCs w:val="1"/>
          <w:color w:val="000000"/>
          <w:sz w:val="22"/>
          <w:szCs w:val="22"/>
          <w:rtl w:val="0"/>
        </w:rPr>
        <w:t xml:space="preserve">receivables</w:t>
      </w:r>
      <w:r w:rsidDel="00000000" w:rsidR="00000000" w:rsidRPr="00000000">
        <w:rPr>
          <w:rFonts w:ascii="Bookman Old Style" w:cs="Bookman Old Style" w:eastAsia="Bookman Old Style" w:hAnsi="Bookman Old Style"/>
          <w:color w:val="000000"/>
          <w:sz w:val="22"/>
          <w:szCs w:val="22"/>
          <w:rtl w:val="0"/>
        </w:rPr>
        <w:t xml:space="preserve">:</w:t>
      </w:r>
    </w:p>
    <w:p w:rsidR="00000000" w:rsidDel="00000000" w:rsidP="00000000" w:rsidRDefault="00000000" w:rsidRPr="00000000" w14:paraId="000004F0">
      <w:pPr>
        <w:numPr>
          <w:ilvl w:val="0"/>
          <w:numId w:val="53"/>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Money and gold (in cash or in the bank account)</w:t>
      </w:r>
    </w:p>
    <w:p w:rsidR="00000000" w:rsidDel="00000000" w:rsidP="00000000" w:rsidRDefault="00000000" w:rsidRPr="00000000" w14:paraId="000004F1">
      <w:pPr>
        <w:numPr>
          <w:ilvl w:val="0"/>
          <w:numId w:val="53"/>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Shares</w:t>
      </w:r>
    </w:p>
    <w:p w:rsidR="00000000" w:rsidDel="00000000" w:rsidP="00000000" w:rsidRDefault="00000000" w:rsidRPr="00000000" w14:paraId="000004F2">
      <w:pPr>
        <w:numPr>
          <w:ilvl w:val="0"/>
          <w:numId w:val="53"/>
        </w:numPr>
        <w:spacing w:line="360" w:lineRule="auto"/>
        <w:ind w:left="720" w:hanging="360"/>
        <w:jc w:val="both"/>
        <w:rPr>
          <w:color w:val="000000"/>
        </w:rPr>
      </w:pPr>
      <w:r w:rsidDel="00000000" w:rsidR="00000000" w:rsidRPr="00000000">
        <w:rPr>
          <w:rFonts w:ascii="Bookman Old Style" w:cs="Bookman Old Style" w:eastAsia="Bookman Old Style" w:hAnsi="Bookman Old Style"/>
          <w:sz w:val="22"/>
          <w:szCs w:val="22"/>
          <w:rtl w:val="0"/>
        </w:rPr>
        <w:t xml:space="preserve">Bonds</w:t>
      </w:r>
      <w:r w:rsidDel="00000000" w:rsidR="00000000" w:rsidRPr="00000000">
        <w:rPr>
          <w:rtl w:val="0"/>
        </w:rPr>
      </w:r>
    </w:p>
    <w:p w:rsidR="00000000" w:rsidDel="00000000" w:rsidP="00000000" w:rsidRDefault="00000000" w:rsidRPr="00000000" w14:paraId="000004F3">
      <w:pPr>
        <w:numPr>
          <w:ilvl w:val="0"/>
          <w:numId w:val="53"/>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Debentures</w:t>
      </w:r>
    </w:p>
    <w:p w:rsidR="00000000" w:rsidDel="00000000" w:rsidP="00000000" w:rsidRDefault="00000000" w:rsidRPr="00000000" w14:paraId="000004F4">
      <w:pPr>
        <w:numPr>
          <w:ilvl w:val="0"/>
          <w:numId w:val="53"/>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Promissory notes</w:t>
      </w:r>
    </w:p>
    <w:p w:rsidR="00000000" w:rsidDel="00000000" w:rsidP="00000000" w:rsidRDefault="00000000" w:rsidRPr="00000000" w14:paraId="000004F5">
      <w:pPr>
        <w:numPr>
          <w:ilvl w:val="0"/>
          <w:numId w:val="53"/>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Checks</w:t>
      </w:r>
    </w:p>
    <w:p w:rsidR="00000000" w:rsidDel="00000000" w:rsidP="00000000" w:rsidRDefault="00000000" w:rsidRPr="00000000" w14:paraId="000004F6">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4F7">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4F8">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bfbfbf"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KT0903</w:t>
        <w:tab/>
        <w:t xml:space="preserve">Physical resources (infrastructure, machinery, equipment)</w:t>
      </w:r>
    </w:p>
    <w:p w:rsidR="00000000" w:rsidDel="00000000" w:rsidP="00000000" w:rsidRDefault="00000000" w:rsidRPr="00000000" w14:paraId="000004F9">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are the five physical resources?</w:t>
      </w:r>
    </w:p>
    <w:p w:rsidR="00000000" w:rsidDel="00000000" w:rsidP="00000000" w:rsidRDefault="00000000" w:rsidRPr="00000000" w14:paraId="000004FA">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Image result for Physical resources (infrastructure, machinery, equipment)</w:t>
      </w:r>
    </w:p>
    <w:p w:rsidR="00000000" w:rsidDel="00000000" w:rsidP="00000000" w:rsidRDefault="00000000" w:rsidRPr="00000000" w14:paraId="000004FB">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Some of the most common physical resources include raw materials, buildings and facilities, machinery, energy, and supplies.</w:t>
      </w:r>
    </w:p>
    <w:p w:rsidR="00000000" w:rsidDel="00000000" w:rsidP="00000000" w:rsidRDefault="00000000" w:rsidRPr="00000000" w14:paraId="000004FC">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4FD">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4FE">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are some examples of physical resources?</w:t>
      </w:r>
    </w:p>
    <w:p w:rsidR="00000000" w:rsidDel="00000000" w:rsidP="00000000" w:rsidRDefault="00000000" w:rsidRPr="00000000" w14:paraId="000004FF">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Examples of Physical Resources include:</w:t>
      </w:r>
      <w:r w:rsidDel="00000000" w:rsidR="00000000" w:rsidRPr="00000000">
        <w:rPr>
          <w:rtl w:val="0"/>
        </w:rPr>
      </w:r>
    </w:p>
    <w:p w:rsidR="00000000" w:rsidDel="00000000" w:rsidP="00000000" w:rsidRDefault="00000000" w:rsidRPr="00000000" w14:paraId="00000500">
      <w:pPr>
        <w:numPr>
          <w:ilvl w:val="0"/>
          <w:numId w:val="54"/>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Machinery and equipment.</w:t>
      </w:r>
    </w:p>
    <w:p w:rsidR="00000000" w:rsidDel="00000000" w:rsidP="00000000" w:rsidRDefault="00000000" w:rsidRPr="00000000" w14:paraId="00000501">
      <w:pPr>
        <w:numPr>
          <w:ilvl w:val="0"/>
          <w:numId w:val="54"/>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Buildings and office spaces.</w:t>
      </w:r>
    </w:p>
    <w:p w:rsidR="00000000" w:rsidDel="00000000" w:rsidP="00000000" w:rsidRDefault="00000000" w:rsidRPr="00000000" w14:paraId="00000502">
      <w:pPr>
        <w:numPr>
          <w:ilvl w:val="0"/>
          <w:numId w:val="54"/>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Vehicles and trucks.</w:t>
      </w:r>
    </w:p>
    <w:p w:rsidR="00000000" w:rsidDel="00000000" w:rsidP="00000000" w:rsidRDefault="00000000" w:rsidRPr="00000000" w14:paraId="00000503">
      <w:pPr>
        <w:numPr>
          <w:ilvl w:val="0"/>
          <w:numId w:val="54"/>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Point-of-sale systems (like Square or Shopify)</w:t>
      </w:r>
    </w:p>
    <w:p w:rsidR="00000000" w:rsidDel="00000000" w:rsidP="00000000" w:rsidRDefault="00000000" w:rsidRPr="00000000" w14:paraId="00000504">
      <w:pPr>
        <w:numPr>
          <w:ilvl w:val="0"/>
          <w:numId w:val="54"/>
        </w:numPr>
        <w:spacing w:line="360" w:lineRule="auto"/>
        <w:ind w:left="720" w:hanging="360"/>
        <w:jc w:val="both"/>
        <w:rPr>
          <w:color w:val="000000"/>
        </w:rPr>
      </w:pPr>
      <w:r w:rsidDel="00000000" w:rsidR="00000000" w:rsidRPr="00000000">
        <w:rPr>
          <w:rFonts w:ascii="Bookman Old Style" w:cs="Bookman Old Style" w:eastAsia="Bookman Old Style" w:hAnsi="Bookman Old Style"/>
          <w:color w:val="000000"/>
          <w:sz w:val="22"/>
          <w:szCs w:val="22"/>
          <w:rtl w:val="0"/>
        </w:rPr>
        <w:t xml:space="preserve">Distribution networks (i.e. storage facilities and the transportation that will get your products from point A to point B)</w:t>
      </w:r>
    </w:p>
    <w:p w:rsidR="00000000" w:rsidDel="00000000" w:rsidP="00000000" w:rsidRDefault="00000000" w:rsidRPr="00000000" w14:paraId="00000505">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506">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are the categories of physical resources?</w:t>
      </w:r>
    </w:p>
    <w:p w:rsidR="00000000" w:rsidDel="00000000" w:rsidP="00000000" w:rsidRDefault="00000000" w:rsidRPr="00000000" w14:paraId="00000507">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Physical resources, which include </w:t>
      </w:r>
      <w:r w:rsidDel="00000000" w:rsidR="00000000" w:rsidRPr="00000000">
        <w:rPr>
          <w:rFonts w:ascii="Bookman Old Style" w:cs="Bookman Old Style" w:eastAsia="Bookman Old Style" w:hAnsi="Bookman Old Style"/>
          <w:b w:val="1"/>
          <w:bCs w:val="1"/>
          <w:color w:val="000000"/>
          <w:sz w:val="22"/>
          <w:szCs w:val="22"/>
          <w:rtl w:val="0"/>
        </w:rPr>
        <w:t xml:space="preserve">facilities, equipment, land, and other assets</w:t>
      </w:r>
      <w:r w:rsidDel="00000000" w:rsidR="00000000" w:rsidRPr="00000000">
        <w:rPr>
          <w:rFonts w:ascii="Bookman Old Style" w:cs="Bookman Old Style" w:eastAsia="Bookman Old Style" w:hAnsi="Bookman Old Style"/>
          <w:color w:val="000000"/>
          <w:sz w:val="22"/>
          <w:szCs w:val="22"/>
          <w:rtl w:val="0"/>
        </w:rPr>
        <w:t xml:space="preserve">, support student learning programs and services and improve institutional effectiveness. Physical resource planning is integrated with institutional planning.</w:t>
      </w:r>
    </w:p>
    <w:p w:rsidR="00000000" w:rsidDel="00000000" w:rsidP="00000000" w:rsidRDefault="00000000" w:rsidRPr="00000000" w14:paraId="00000508">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509">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bfbfbf"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KT0904</w:t>
        <w:tab/>
        <w:t xml:space="preserve">Communication and information technology</w:t>
      </w:r>
    </w:p>
    <w:p w:rsidR="00000000" w:rsidDel="00000000" w:rsidP="00000000" w:rsidRDefault="00000000" w:rsidRPr="00000000" w14:paraId="0000050A">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Information and communication technologies (ICT) is defined as a diverse set of technological tools and resources used to transmit, store, create, share or exchange information.</w:t>
      </w:r>
    </w:p>
    <w:p w:rsidR="00000000" w:rsidDel="00000000" w:rsidP="00000000" w:rsidRDefault="00000000" w:rsidRPr="00000000" w14:paraId="0000050B">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50C">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is the role of information technology in communication?</w:t>
      </w:r>
    </w:p>
    <w:p w:rsidR="00000000" w:rsidDel="00000000" w:rsidP="00000000" w:rsidRDefault="00000000" w:rsidRPr="00000000" w14:paraId="0000050D">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Information and communication technologies (ICT) play a significant role in all aspects of modern society. ICT have changed the way in which we communicate with each other, how we find needed information, work, conduct business, interact with government agencies, and how we manage our social lives.</w:t>
      </w:r>
    </w:p>
    <w:p w:rsidR="00000000" w:rsidDel="00000000" w:rsidP="00000000" w:rsidRDefault="00000000" w:rsidRPr="00000000" w14:paraId="0000050E">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50F">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What are the benefits of information and communication technology?</w:t>
      </w:r>
    </w:p>
    <w:p w:rsidR="00000000" w:rsidDel="00000000" w:rsidP="00000000" w:rsidRDefault="00000000" w:rsidRPr="00000000" w14:paraId="00000510">
      <w:pPr>
        <w:spacing w:line="360" w:lineRule="auto"/>
        <w:jc w:val="both"/>
        <w:rPr>
          <w:rFonts w:ascii="Bookman Old Style" w:cs="Bookman Old Style" w:eastAsia="Bookman Old Style" w:hAnsi="Bookman Old Style"/>
          <w:color w:val="0000ff"/>
          <w:sz w:val="22"/>
          <w:szCs w:val="22"/>
          <w:u w:val="single"/>
        </w:rPr>
      </w:pPr>
      <w:r w:rsidDel="00000000" w:rsidR="00000000" w:rsidRPr="00000000">
        <w:fldChar w:fldCharType="begin"/>
        <w:instrText xml:space="preserve"> HYPERLINK "https://www.google.com/search?rlz=1C5CHFA_enZA964ZA964&amp;biw=686&amp;bih=617&amp;sxsrf=APq-WBuTX41OK1TrX6F-lpzW1jvlK0TGxw:1650407729344&amp;q=What+are+the+benefits+of+information+and+communication+technology?&amp;tbm=isch&amp;source=iu&amp;ictx=1&amp;vet=1&amp;fir=wKpIMrCxajdTHM%252CECtF8T-63UK2IM%252C_&amp;usg=AI4_-kSqckxv9JJWqSLpj2yCyPrbS0O9mA&amp;sa=X&amp;ved=2ahUKEwjkrMTzl6H3AhWpgVwKHUUlCi8Q9QF6BAgVEAE#imgrc=wKpIMrCxajdTHM" </w:instrText>
        <w:fldChar w:fldCharType="separate"/>
      </w:r>
      <w:r w:rsidDel="00000000" w:rsidR="00000000" w:rsidRPr="00000000">
        <w:rPr>
          <w:rtl w:val="0"/>
        </w:rPr>
      </w:r>
    </w:p>
    <w:p w:rsidR="00000000" w:rsidDel="00000000" w:rsidP="00000000" w:rsidRDefault="00000000" w:rsidRPr="00000000" w14:paraId="00000511">
      <w:pPr>
        <w:spacing w:line="360" w:lineRule="auto"/>
        <w:jc w:val="both"/>
        <w:rPr>
          <w:rFonts w:ascii="Bookman Old Style" w:cs="Bookman Old Style" w:eastAsia="Bookman Old Style" w:hAnsi="Bookman Old Style"/>
          <w:color w:val="0000ff"/>
          <w:sz w:val="22"/>
          <w:szCs w:val="22"/>
          <w:u w:val="single"/>
        </w:rPr>
      </w:pPr>
      <w:r w:rsidDel="00000000" w:rsidR="00000000" w:rsidRPr="00000000">
        <w:rPr>
          <w:rFonts w:ascii="Bookman Old Style" w:cs="Bookman Old Style" w:eastAsia="Bookman Old Style" w:hAnsi="Bookman Old Style"/>
          <w:color w:val="0000ff"/>
          <w:sz w:val="22"/>
          <w:szCs w:val="22"/>
          <w:u w:val="single"/>
        </w:rPr>
        <w:drawing>
          <wp:inline distB="0" distT="0" distL="0" distR="0">
            <wp:extent cx="3108960" cy="1758315"/>
            <wp:effectExtent b="0" l="0" r="0" t="0"/>
            <wp:docPr descr="Image result for Communication and information technology" id="2" name="image15.png"/>
            <a:graphic>
              <a:graphicData uri="http://schemas.openxmlformats.org/drawingml/2006/picture">
                <pic:pic>
                  <pic:nvPicPr>
                    <pic:cNvPr descr="Image result for Communication and information technology" id="0" name="image15.png"/>
                    <pic:cNvPicPr preferRelativeResize="0"/>
                  </pic:nvPicPr>
                  <pic:blipFill>
                    <a:blip r:embed="rId27"/>
                    <a:srcRect b="0" l="0" r="0" t="0"/>
                    <a:stretch>
                      <a:fillRect/>
                    </a:stretch>
                  </pic:blipFill>
                  <pic:spPr>
                    <a:xfrm>
                      <a:off x="0" y="0"/>
                      <a:ext cx="3108960" cy="1758315"/>
                    </a:xfrm>
                    <a:prstGeom prst="rect"/>
                    <a:ln/>
                  </pic:spPr>
                </pic:pic>
              </a:graphicData>
            </a:graphic>
          </wp:inline>
        </w:drawing>
      </w:r>
      <w:r w:rsidDel="00000000" w:rsidR="00000000" w:rsidRPr="00000000">
        <w:rPr>
          <w:rtl w:val="0"/>
        </w:rPr>
      </w:r>
    </w:p>
    <w:p w:rsidR="00000000" w:rsidDel="00000000" w:rsidP="00000000" w:rsidRDefault="00000000" w:rsidRPr="00000000" w14:paraId="00000512">
      <w:pPr>
        <w:spacing w:line="360" w:lineRule="auto"/>
        <w:jc w:val="both"/>
        <w:rPr>
          <w:rFonts w:ascii="Bookman Old Style" w:cs="Bookman Old Style" w:eastAsia="Bookman Old Style" w:hAnsi="Bookman Old Style"/>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513">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ICT permeates all aspects of life, providing newer, better, and quicker ways for people to interact, network, seek help, gain access to information, and learn. Besides its presence everywhere, Information and Communication Technology has an immense economic significance.</w:t>
      </w:r>
    </w:p>
    <w:p w:rsidR="00000000" w:rsidDel="00000000" w:rsidP="00000000" w:rsidRDefault="00000000" w:rsidRPr="00000000" w14:paraId="00000514">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515">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516">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Internal Assessment Criteria and Weight</w:t>
      </w:r>
    </w:p>
    <w:p w:rsidR="00000000" w:rsidDel="00000000" w:rsidP="00000000" w:rsidRDefault="00000000" w:rsidRPr="00000000" w14:paraId="00000517">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518">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IAC0901</w:t>
        <w:tab/>
        <w:t xml:space="preserve">Various resources needed in a workplace are identified and the effect thereof on the output is analysed</w:t>
      </w:r>
    </w:p>
    <w:p w:rsidR="00000000" w:rsidDel="00000000" w:rsidP="00000000" w:rsidRDefault="00000000" w:rsidRPr="00000000" w14:paraId="00000519">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51A">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51B">
      <w:pPr>
        <w:pStyle w:val="Heading1"/>
        <w:jc w:val="both"/>
        <w:rPr>
          <w:rFonts w:ascii="Bookman Old Style" w:cs="Bookman Old Style" w:eastAsia="Bookman Old Style" w:hAnsi="Bookman Old Style"/>
          <w:b w:val="0"/>
          <w:bCs w:val="0"/>
          <w:sz w:val="22"/>
          <w:szCs w:val="22"/>
        </w:rPr>
      </w:pPr>
      <w:bookmarkStart w:colFirst="0" w:colLast="0" w:name="_2et92p0" w:id="4"/>
      <w:bookmarkEnd w:id="4"/>
      <w:r w:rsidDel="00000000" w:rsidR="00000000" w:rsidRPr="00000000">
        <w:rPr>
          <w:rFonts w:ascii="Bookman Old Style" w:cs="Bookman Old Style" w:eastAsia="Bookman Old Style" w:hAnsi="Bookman Old Style"/>
          <w:sz w:val="22"/>
          <w:szCs w:val="22"/>
          <w:rtl w:val="0"/>
        </w:rPr>
        <w:t xml:space="preserve">REFERENCE</w:t>
      </w:r>
      <w:r w:rsidDel="00000000" w:rsidR="00000000" w:rsidRPr="00000000">
        <w:rPr>
          <w:rtl w:val="0"/>
        </w:rPr>
      </w:r>
    </w:p>
    <w:p w:rsidR="00000000" w:rsidDel="00000000" w:rsidP="00000000" w:rsidRDefault="00000000" w:rsidRPr="00000000" w14:paraId="0000051C">
      <w:pPr>
        <w:spacing w:line="360" w:lineRule="auto"/>
        <w:jc w:val="both"/>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51D">
      <w:pPr>
        <w:spacing w:line="360" w:lineRule="auto"/>
        <w:jc w:val="both"/>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https://www.saflii.org › legis › consol_act › </w:t>
      </w:r>
    </w:p>
    <w:p w:rsidR="00000000" w:rsidDel="00000000" w:rsidP="00000000" w:rsidRDefault="00000000" w:rsidRPr="00000000" w14:paraId="0000051E">
      <w:pPr>
        <w:shd w:fill="ffffff" w:val="clear"/>
        <w:rPr>
          <w:rFonts w:ascii="Arial" w:cs="Arial" w:eastAsia="Arial" w:hAnsi="Arial"/>
          <w:color w:val="222222"/>
        </w:rPr>
      </w:pPr>
      <w:bookmarkStart w:colFirst="0" w:colLast="0" w:name="_tyjcwt" w:id="5"/>
      <w:bookmarkEnd w:id="5"/>
      <w:r w:rsidDel="00000000" w:rsidR="00000000" w:rsidRPr="00000000">
        <w:rPr>
          <w:rFonts w:ascii="Arial" w:cs="Arial" w:eastAsia="Arial" w:hAnsi="Arial"/>
          <w:color w:val="222222"/>
          <w:rtl w:val="0"/>
        </w:rPr>
        <w:t xml:space="preserve">https://codered.eccouncil.org › course › network-defens..</w:t>
      </w:r>
    </w:p>
    <w:p w:rsidR="00000000" w:rsidDel="00000000" w:rsidP="00000000" w:rsidRDefault="00000000" w:rsidRPr="00000000" w14:paraId="0000051F">
      <w:pPr>
        <w:shd w:fill="ffffff" w:val="clear"/>
        <w:rPr>
          <w:rFonts w:ascii="Arial" w:cs="Arial" w:eastAsia="Arial" w:hAnsi="Arial"/>
          <w:color w:val="222222"/>
        </w:rPr>
      </w:pPr>
      <w:r w:rsidDel="00000000" w:rsidR="00000000" w:rsidRPr="00000000">
        <w:rPr>
          <w:rFonts w:ascii="Arial" w:cs="Arial" w:eastAsia="Arial" w:hAnsi="Arial"/>
          <w:color w:val="222222"/>
          <w:rtl w:val="0"/>
        </w:rPr>
        <w:t xml:space="preserve">https://www.checkpoint.com › Secure The Network</w:t>
      </w:r>
    </w:p>
    <w:p w:rsidR="00000000" w:rsidDel="00000000" w:rsidP="00000000" w:rsidRDefault="00000000" w:rsidRPr="00000000" w14:paraId="00000520">
      <w:pPr>
        <w:shd w:fill="ffffff" w:val="clear"/>
        <w:rPr>
          <w:rFonts w:ascii="Arial" w:cs="Arial" w:eastAsia="Arial" w:hAnsi="Arial"/>
          <w:color w:val="222222"/>
        </w:rPr>
      </w:pPr>
      <w:r w:rsidDel="00000000" w:rsidR="00000000" w:rsidRPr="00000000">
        <w:rPr>
          <w:rFonts w:ascii="Arial" w:cs="Arial" w:eastAsia="Arial" w:hAnsi="Arial"/>
          <w:color w:val="222222"/>
          <w:rtl w:val="0"/>
        </w:rPr>
        <w:t xml:space="preserve">https://www.sciencedirect.com › topics › computer-science</w:t>
      </w:r>
    </w:p>
    <w:p w:rsidR="00000000" w:rsidDel="00000000" w:rsidP="00000000" w:rsidRDefault="00000000" w:rsidRPr="00000000" w14:paraId="00000521">
      <w:pPr>
        <w:shd w:fill="ffffff" w:val="clear"/>
        <w:rPr>
          <w:rFonts w:ascii="Arial" w:cs="Arial" w:eastAsia="Arial" w:hAnsi="Arial"/>
          <w:color w:val="222222"/>
        </w:rPr>
      </w:pPr>
      <w:r w:rsidDel="00000000" w:rsidR="00000000" w:rsidRPr="00000000">
        <w:rPr>
          <w:rFonts w:ascii="Arial" w:cs="Arial" w:eastAsia="Arial" w:hAnsi="Arial"/>
          <w:color w:val="222222"/>
          <w:rtl w:val="0"/>
        </w:rPr>
        <w:t xml:space="preserve">https://www.forcepoint.com › cyber-edu › defense-depth</w:t>
      </w:r>
    </w:p>
    <w:p w:rsidR="00000000" w:rsidDel="00000000" w:rsidP="00000000" w:rsidRDefault="00000000" w:rsidRPr="00000000" w14:paraId="00000522">
      <w:pPr>
        <w:shd w:fill="ffffff" w:val="clear"/>
        <w:rPr>
          <w:rFonts w:ascii="Arial" w:cs="Arial" w:eastAsia="Arial" w:hAnsi="Arial"/>
          <w:color w:val="222222"/>
        </w:rPr>
      </w:pPr>
      <w:r w:rsidDel="00000000" w:rsidR="00000000" w:rsidRPr="00000000">
        <w:rPr>
          <w:rFonts w:ascii="Arial" w:cs="Arial" w:eastAsia="Arial" w:hAnsi="Arial"/>
          <w:color w:val="222222"/>
          <w:rtl w:val="0"/>
        </w:rPr>
        <w:t xml:space="preserve">https://www.cisco.com › Products &amp; Services › Security</w:t>
      </w:r>
    </w:p>
    <w:p w:rsidR="00000000" w:rsidDel="00000000" w:rsidP="00000000" w:rsidRDefault="00000000" w:rsidRPr="00000000" w14:paraId="00000523">
      <w:pPr>
        <w:shd w:fill="ffffff" w:val="clear"/>
        <w:rPr>
          <w:rFonts w:ascii="Arial" w:cs="Arial" w:eastAsia="Arial" w:hAnsi="Arial"/>
          <w:color w:val="222222"/>
        </w:rPr>
      </w:pPr>
      <w:r w:rsidDel="00000000" w:rsidR="00000000" w:rsidRPr="00000000">
        <w:rPr>
          <w:rFonts w:ascii="Arial" w:cs="Arial" w:eastAsia="Arial" w:hAnsi="Arial"/>
          <w:color w:val="222222"/>
          <w:rtl w:val="0"/>
        </w:rPr>
        <w:t xml:space="preserve">https://www.techtarget.com › searchsecurity › definition</w:t>
      </w:r>
    </w:p>
    <w:p w:rsidR="00000000" w:rsidDel="00000000" w:rsidP="00000000" w:rsidRDefault="00000000" w:rsidRPr="00000000" w14:paraId="00000524">
      <w:pPr>
        <w:shd w:fill="ffffff" w:val="clear"/>
        <w:rPr>
          <w:rFonts w:ascii="Arial" w:cs="Arial" w:eastAsia="Arial" w:hAnsi="Arial"/>
          <w:color w:val="222222"/>
        </w:rPr>
      </w:pPr>
      <w:r w:rsidDel="00000000" w:rsidR="00000000" w:rsidRPr="00000000">
        <w:rPr>
          <w:rFonts w:ascii="Arial" w:cs="Arial" w:eastAsia="Arial" w:hAnsi="Arial"/>
          <w:color w:val="222222"/>
          <w:rtl w:val="0"/>
        </w:rPr>
        <w:t xml:space="preserve">https://www.itgovernance.co.uk › what-is-cybersecurity</w:t>
      </w:r>
    </w:p>
    <w:p w:rsidR="00000000" w:rsidDel="00000000" w:rsidP="00000000" w:rsidRDefault="00000000" w:rsidRPr="00000000" w14:paraId="00000525">
      <w:pPr>
        <w:shd w:fill="ffffff" w:val="clear"/>
        <w:rPr>
          <w:rFonts w:ascii="Arial" w:cs="Arial" w:eastAsia="Arial" w:hAnsi="Arial"/>
          <w:color w:val="222222"/>
        </w:rPr>
      </w:pPr>
      <w:r w:rsidDel="00000000" w:rsidR="00000000" w:rsidRPr="00000000">
        <w:rPr>
          <w:rFonts w:ascii="Arial" w:cs="Arial" w:eastAsia="Arial" w:hAnsi="Arial"/>
          <w:color w:val="222222"/>
          <w:rtl w:val="0"/>
        </w:rPr>
        <w:t xml:space="preserve">https://www.gartner.com › topics › cybersecurity</w:t>
      </w:r>
    </w:p>
    <w:p w:rsidR="00000000" w:rsidDel="00000000" w:rsidP="00000000" w:rsidRDefault="00000000" w:rsidRPr="00000000" w14:paraId="00000526">
      <w:pPr>
        <w:shd w:fill="ffffff" w:val="clear"/>
        <w:rPr>
          <w:rFonts w:ascii="Arial" w:cs="Arial" w:eastAsia="Arial" w:hAnsi="Arial"/>
          <w:color w:val="222222"/>
        </w:rPr>
      </w:pPr>
      <w:r w:rsidDel="00000000" w:rsidR="00000000" w:rsidRPr="00000000">
        <w:rPr>
          <w:rFonts w:ascii="Arial" w:cs="Arial" w:eastAsia="Arial" w:hAnsi="Arial"/>
          <w:color w:val="222222"/>
          <w:rtl w:val="0"/>
        </w:rPr>
        <w:t xml:space="preserve">https://www.ibm.com › za-en › topics › mobile-security</w:t>
      </w:r>
    </w:p>
    <w:p w:rsidR="00000000" w:rsidDel="00000000" w:rsidP="00000000" w:rsidRDefault="00000000" w:rsidRPr="00000000" w14:paraId="00000527">
      <w:pPr>
        <w:shd w:fill="ffffff" w:val="clear"/>
        <w:rPr>
          <w:rFonts w:ascii="Arial" w:cs="Arial" w:eastAsia="Arial" w:hAnsi="Arial"/>
          <w:color w:val="222222"/>
        </w:rPr>
      </w:pPr>
      <w:r w:rsidDel="00000000" w:rsidR="00000000" w:rsidRPr="00000000">
        <w:rPr>
          <w:rFonts w:ascii="Arial" w:cs="Arial" w:eastAsia="Arial" w:hAnsi="Arial"/>
          <w:color w:val="222222"/>
          <w:rtl w:val="0"/>
        </w:rPr>
        <w:t xml:space="preserve">https://www.archonsecure.com › mobile-device-guide</w:t>
      </w:r>
    </w:p>
    <w:p w:rsidR="00000000" w:rsidDel="00000000" w:rsidP="00000000" w:rsidRDefault="00000000" w:rsidRPr="00000000" w14:paraId="00000528">
      <w:pPr>
        <w:shd w:fill="ffffff" w:val="clear"/>
        <w:rPr>
          <w:rFonts w:ascii="Arial" w:cs="Arial" w:eastAsia="Arial" w:hAnsi="Arial"/>
          <w:color w:val="222222"/>
        </w:rPr>
      </w:pPr>
      <w:r w:rsidDel="00000000" w:rsidR="00000000" w:rsidRPr="00000000">
        <w:rPr>
          <w:rFonts w:ascii="Arial" w:cs="Arial" w:eastAsia="Arial" w:hAnsi="Arial"/>
          <w:color w:val="222222"/>
          <w:rtl w:val="0"/>
        </w:rPr>
        <w:t xml:space="preserve">https://preyproject.com › blog › what-are-cyber-threats-h..</w:t>
      </w:r>
    </w:p>
    <w:p w:rsidR="00000000" w:rsidDel="00000000" w:rsidP="00000000" w:rsidRDefault="00000000" w:rsidRPr="00000000" w14:paraId="00000529">
      <w:pPr>
        <w:shd w:fill="ffffff" w:val="clear"/>
        <w:rPr>
          <w:rFonts w:ascii="Arial" w:cs="Arial" w:eastAsia="Arial" w:hAnsi="Arial"/>
          <w:color w:val="222222"/>
        </w:rPr>
      </w:pPr>
      <w:r w:rsidDel="00000000" w:rsidR="00000000" w:rsidRPr="00000000">
        <w:rPr>
          <w:rFonts w:ascii="Arial" w:cs="Arial" w:eastAsia="Arial" w:hAnsi="Arial"/>
          <w:color w:val="222222"/>
          <w:rtl w:val="0"/>
        </w:rPr>
        <w:t xml:space="preserve">https://emeritus.org › learn › different-types-of-cyber-s</w:t>
      </w:r>
    </w:p>
    <w:p w:rsidR="00000000" w:rsidDel="00000000" w:rsidP="00000000" w:rsidRDefault="00000000" w:rsidRPr="00000000" w14:paraId="0000052A">
      <w:pPr>
        <w:shd w:fill="ffffff" w:val="clear"/>
        <w:rPr>
          <w:rFonts w:ascii="Arial" w:cs="Arial" w:eastAsia="Arial" w:hAnsi="Arial"/>
          <w:color w:val="222222"/>
        </w:rPr>
      </w:pPr>
      <w:r w:rsidDel="00000000" w:rsidR="00000000" w:rsidRPr="00000000">
        <w:rPr>
          <w:rFonts w:ascii="Arial" w:cs="Arial" w:eastAsia="Arial" w:hAnsi="Arial"/>
          <w:color w:val="222222"/>
          <w:rtl w:val="0"/>
        </w:rPr>
        <w:t xml:space="preserve">https://www.simplilearn.com › cyber-security-tutorial</w:t>
      </w:r>
    </w:p>
    <w:p w:rsidR="00000000" w:rsidDel="00000000" w:rsidP="00000000" w:rsidRDefault="00000000" w:rsidRPr="00000000" w14:paraId="0000052B">
      <w:pPr>
        <w:spacing w:line="360" w:lineRule="auto"/>
        <w:jc w:val="center"/>
        <w:rPr>
          <w:rFonts w:ascii="Bookman Old Style" w:cs="Bookman Old Style" w:eastAsia="Bookman Old Style" w:hAnsi="Bookman Old Style"/>
          <w:b w:val="1"/>
          <w:bCs w:val="1"/>
          <w:sz w:val="22"/>
          <w:szCs w:val="22"/>
        </w:rPr>
      </w:pPr>
      <w:r w:rsidDel="00000000" w:rsidR="00000000" w:rsidRPr="00000000">
        <w:rPr>
          <w:rtl w:val="0"/>
        </w:rPr>
      </w:r>
    </w:p>
    <w:sectPr>
      <w:footerReference r:id="rId28" w:type="default"/>
      <w:pgSz w:h="16837" w:w="11905" w:orient="portrait"/>
      <w:pgMar w:bottom="1440" w:top="1440" w:left="1440" w:right="1440" w:header="0" w:footer="10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Arial"/>
  <w:font w:name="Times New Roman"/>
  <w:font w:name="Courier New"/>
  <w:font w:name="Bookman Old Style"/>
  <w:font w:name="Symbo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C">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7f7f7f"/>
        <w:sz w:val="24"/>
        <w:szCs w:val="24"/>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5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 w:val="right" w:leader="none" w:pos="9360"/>
      </w:tabs>
      <w:spacing w:after="0" w:before="0" w:line="240" w:lineRule="auto"/>
      <w:ind w:left="-567"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4">
    <w:lvl w:ilvl="0">
      <w:start w:val="1"/>
      <w:numFmt w:val="decimal"/>
      <w:lvlText w:val="%1."/>
      <w:lvlJc w:val="left"/>
      <w:pPr>
        <w:ind w:left="720" w:hanging="360"/>
      </w:pPr>
      <w:rPr/>
    </w:lvl>
    <w:lvl w:ilvl="1">
      <w:start w:val="0"/>
      <w:numFmt w:val="decimal"/>
      <w:lvlText w:val="%2."/>
      <w:lvlJc w:val="left"/>
      <w:pPr>
        <w:ind w:left="1440" w:hanging="360"/>
      </w:pPr>
      <w:rPr/>
    </w:lvl>
    <w:lvl w:ilvl="2">
      <w:start w:val="0"/>
      <w:numFmt w:val="decimal"/>
      <w:lvlText w:val="%3."/>
      <w:lvlJc w:val="left"/>
      <w:pPr>
        <w:ind w:left="2160" w:hanging="360"/>
      </w:pPr>
      <w:rPr/>
    </w:lvl>
    <w:lvl w:ilvl="3">
      <w:start w:val="0"/>
      <w:numFmt w:val="decimal"/>
      <w:lvlText w:val="%4."/>
      <w:lvlJc w:val="left"/>
      <w:pPr>
        <w:ind w:left="2880" w:hanging="360"/>
      </w:pPr>
      <w:rPr/>
    </w:lvl>
    <w:lvl w:ilvl="4">
      <w:start w:val="0"/>
      <w:numFmt w:val="decimal"/>
      <w:lvlText w:val="%5."/>
      <w:lvlJc w:val="left"/>
      <w:pPr>
        <w:ind w:left="3600" w:hanging="360"/>
      </w:pPr>
      <w:rPr/>
    </w:lvl>
    <w:lvl w:ilvl="5">
      <w:start w:val="0"/>
      <w:numFmt w:val="decimal"/>
      <w:lvlText w:val="%6."/>
      <w:lvlJc w:val="left"/>
      <w:pPr>
        <w:ind w:left="4320" w:hanging="360"/>
      </w:pPr>
      <w:rPr/>
    </w:lvl>
    <w:lvl w:ilvl="6">
      <w:start w:val="0"/>
      <w:numFmt w:val="decimal"/>
      <w:lvlText w:val="%7."/>
      <w:lvlJc w:val="left"/>
      <w:pPr>
        <w:ind w:left="5040" w:hanging="360"/>
      </w:pPr>
      <w:rPr/>
    </w:lvl>
    <w:lvl w:ilvl="7">
      <w:start w:val="0"/>
      <w:numFmt w:val="decimal"/>
      <w:lvlText w:val="%8."/>
      <w:lvlJc w:val="left"/>
      <w:pPr>
        <w:ind w:left="5760" w:hanging="360"/>
      </w:pPr>
      <w:rPr/>
    </w:lvl>
    <w:lvl w:ilvl="8">
      <w:start w:val="0"/>
      <w:numFmt w:val="decimal"/>
      <w:lvlText w:val="%9."/>
      <w:lvlJc w:val="left"/>
      <w:pPr>
        <w:ind w:left="6480" w:hanging="360"/>
      </w:pPr>
      <w:rPr/>
    </w:lvl>
  </w:abstractNum>
  <w:abstractNum w:abstractNumId="35">
    <w:lvl w:ilvl="0">
      <w:start w:val="1"/>
      <w:numFmt w:val="decimal"/>
      <w:lvlText w:val="%1."/>
      <w:lvlJc w:val="left"/>
      <w:pPr>
        <w:ind w:left="720" w:hanging="360"/>
      </w:pPr>
      <w:rPr/>
    </w:lvl>
    <w:lvl w:ilvl="1">
      <w:start w:val="0"/>
      <w:numFmt w:val="decimal"/>
      <w:lvlText w:val="%2."/>
      <w:lvlJc w:val="left"/>
      <w:pPr>
        <w:ind w:left="1440" w:hanging="360"/>
      </w:pPr>
      <w:rPr/>
    </w:lvl>
    <w:lvl w:ilvl="2">
      <w:start w:val="0"/>
      <w:numFmt w:val="decimal"/>
      <w:lvlText w:val="%3."/>
      <w:lvlJc w:val="left"/>
      <w:pPr>
        <w:ind w:left="2160" w:hanging="360"/>
      </w:pPr>
      <w:rPr/>
    </w:lvl>
    <w:lvl w:ilvl="3">
      <w:start w:val="0"/>
      <w:numFmt w:val="decimal"/>
      <w:lvlText w:val="%4."/>
      <w:lvlJc w:val="left"/>
      <w:pPr>
        <w:ind w:left="2880" w:hanging="360"/>
      </w:pPr>
      <w:rPr/>
    </w:lvl>
    <w:lvl w:ilvl="4">
      <w:start w:val="0"/>
      <w:numFmt w:val="decimal"/>
      <w:lvlText w:val="%5."/>
      <w:lvlJc w:val="left"/>
      <w:pPr>
        <w:ind w:left="3600" w:hanging="360"/>
      </w:pPr>
      <w:rPr/>
    </w:lvl>
    <w:lvl w:ilvl="5">
      <w:start w:val="0"/>
      <w:numFmt w:val="decimal"/>
      <w:lvlText w:val="%6."/>
      <w:lvlJc w:val="left"/>
      <w:pPr>
        <w:ind w:left="4320" w:hanging="360"/>
      </w:pPr>
      <w:rPr/>
    </w:lvl>
    <w:lvl w:ilvl="6">
      <w:start w:val="0"/>
      <w:numFmt w:val="decimal"/>
      <w:lvlText w:val="%7."/>
      <w:lvlJc w:val="left"/>
      <w:pPr>
        <w:ind w:left="5040" w:hanging="360"/>
      </w:pPr>
      <w:rPr/>
    </w:lvl>
    <w:lvl w:ilvl="7">
      <w:start w:val="0"/>
      <w:numFmt w:val="decimal"/>
      <w:lvlText w:val="%8."/>
      <w:lvlJc w:val="left"/>
      <w:pPr>
        <w:ind w:left="5760" w:hanging="360"/>
      </w:pPr>
      <w:rPr/>
    </w:lvl>
    <w:lvl w:ilvl="8">
      <w:start w:val="0"/>
      <w:numFmt w:val="decimal"/>
      <w:lvlText w:val="%9."/>
      <w:lvlJc w:val="left"/>
      <w:pPr>
        <w:ind w:left="6480" w:hanging="360"/>
      </w:pPr>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40">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43">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44">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4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6">
    <w:lvl w:ilvl="0">
      <w:start w:val="1"/>
      <w:numFmt w:val="decimal"/>
      <w:lvlText w:val="%1."/>
      <w:lvlJc w:val="left"/>
      <w:pPr>
        <w:ind w:left="720" w:hanging="360"/>
      </w:pPr>
      <w:rPr/>
    </w:lvl>
    <w:lvl w:ilvl="1">
      <w:start w:val="0"/>
      <w:numFmt w:val="decimal"/>
      <w:lvlText w:val="%2."/>
      <w:lvlJc w:val="left"/>
      <w:pPr>
        <w:ind w:left="1440" w:hanging="360"/>
      </w:pPr>
      <w:rPr/>
    </w:lvl>
    <w:lvl w:ilvl="2">
      <w:start w:val="0"/>
      <w:numFmt w:val="decimal"/>
      <w:lvlText w:val="%3."/>
      <w:lvlJc w:val="left"/>
      <w:pPr>
        <w:ind w:left="2160" w:hanging="360"/>
      </w:pPr>
      <w:rPr/>
    </w:lvl>
    <w:lvl w:ilvl="3">
      <w:start w:val="0"/>
      <w:numFmt w:val="decimal"/>
      <w:lvlText w:val="%4."/>
      <w:lvlJc w:val="left"/>
      <w:pPr>
        <w:ind w:left="2880" w:hanging="360"/>
      </w:pPr>
      <w:rPr/>
    </w:lvl>
    <w:lvl w:ilvl="4">
      <w:start w:val="0"/>
      <w:numFmt w:val="decimal"/>
      <w:lvlText w:val="%5."/>
      <w:lvlJc w:val="left"/>
      <w:pPr>
        <w:ind w:left="3600" w:hanging="360"/>
      </w:pPr>
      <w:rPr/>
    </w:lvl>
    <w:lvl w:ilvl="5">
      <w:start w:val="0"/>
      <w:numFmt w:val="decimal"/>
      <w:lvlText w:val="%6."/>
      <w:lvlJc w:val="left"/>
      <w:pPr>
        <w:ind w:left="4320" w:hanging="360"/>
      </w:pPr>
      <w:rPr/>
    </w:lvl>
    <w:lvl w:ilvl="6">
      <w:start w:val="0"/>
      <w:numFmt w:val="decimal"/>
      <w:lvlText w:val="%7."/>
      <w:lvlJc w:val="left"/>
      <w:pPr>
        <w:ind w:left="5040" w:hanging="360"/>
      </w:pPr>
      <w:rPr/>
    </w:lvl>
    <w:lvl w:ilvl="7">
      <w:start w:val="0"/>
      <w:numFmt w:val="decimal"/>
      <w:lvlText w:val="%8."/>
      <w:lvlJc w:val="left"/>
      <w:pPr>
        <w:ind w:left="5760" w:hanging="360"/>
      </w:pPr>
      <w:rPr/>
    </w:lvl>
    <w:lvl w:ilvl="8">
      <w:start w:val="0"/>
      <w:numFmt w:val="decimal"/>
      <w:lvlText w:val="%9."/>
      <w:lvlJc w:val="left"/>
      <w:pPr>
        <w:ind w:left="6480" w:hanging="360"/>
      </w:pPr>
      <w:rPr/>
    </w:lvl>
  </w:abstractNum>
  <w:abstractNum w:abstractNumId="47">
    <w:lvl w:ilvl="0">
      <w:start w:val="1"/>
      <w:numFmt w:val="decimal"/>
      <w:lvlText w:val="%1."/>
      <w:lvlJc w:val="left"/>
      <w:pPr>
        <w:ind w:left="720" w:hanging="360"/>
      </w:pPr>
      <w:rPr/>
    </w:lvl>
    <w:lvl w:ilvl="1">
      <w:start w:val="0"/>
      <w:numFmt w:val="decimal"/>
      <w:lvlText w:val="%2."/>
      <w:lvlJc w:val="left"/>
      <w:pPr>
        <w:ind w:left="1440" w:hanging="360"/>
      </w:pPr>
      <w:rPr/>
    </w:lvl>
    <w:lvl w:ilvl="2">
      <w:start w:val="0"/>
      <w:numFmt w:val="decimal"/>
      <w:lvlText w:val="%3."/>
      <w:lvlJc w:val="left"/>
      <w:pPr>
        <w:ind w:left="2160" w:hanging="360"/>
      </w:pPr>
      <w:rPr/>
    </w:lvl>
    <w:lvl w:ilvl="3">
      <w:start w:val="0"/>
      <w:numFmt w:val="decimal"/>
      <w:lvlText w:val="%4."/>
      <w:lvlJc w:val="left"/>
      <w:pPr>
        <w:ind w:left="2880" w:hanging="360"/>
      </w:pPr>
      <w:rPr/>
    </w:lvl>
    <w:lvl w:ilvl="4">
      <w:start w:val="0"/>
      <w:numFmt w:val="decimal"/>
      <w:lvlText w:val="%5."/>
      <w:lvlJc w:val="left"/>
      <w:pPr>
        <w:ind w:left="3600" w:hanging="360"/>
      </w:pPr>
      <w:rPr/>
    </w:lvl>
    <w:lvl w:ilvl="5">
      <w:start w:val="0"/>
      <w:numFmt w:val="decimal"/>
      <w:lvlText w:val="%6."/>
      <w:lvlJc w:val="left"/>
      <w:pPr>
        <w:ind w:left="4320" w:hanging="360"/>
      </w:pPr>
      <w:rPr/>
    </w:lvl>
    <w:lvl w:ilvl="6">
      <w:start w:val="0"/>
      <w:numFmt w:val="decimal"/>
      <w:lvlText w:val="%7."/>
      <w:lvlJc w:val="left"/>
      <w:pPr>
        <w:ind w:left="5040" w:hanging="360"/>
      </w:pPr>
      <w:rPr/>
    </w:lvl>
    <w:lvl w:ilvl="7">
      <w:start w:val="0"/>
      <w:numFmt w:val="decimal"/>
      <w:lvlText w:val="%8."/>
      <w:lvlJc w:val="left"/>
      <w:pPr>
        <w:ind w:left="5760" w:hanging="360"/>
      </w:pPr>
      <w:rPr/>
    </w:lvl>
    <w:lvl w:ilvl="8">
      <w:start w:val="0"/>
      <w:numFmt w:val="decimal"/>
      <w:lvlText w:val="%9."/>
      <w:lvlJc w:val="left"/>
      <w:pPr>
        <w:ind w:left="6480" w:hanging="360"/>
      </w:pPr>
      <w:rPr/>
    </w:lvl>
  </w:abstractNum>
  <w:abstractNum w:abstractNumId="48">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4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2">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53">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54">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5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ZA"/>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Bdr>
        <w:bottom w:color="333333" w:space="1" w:sz="36" w:val="single"/>
      </w:pBdr>
      <w:spacing w:line="360" w:lineRule="auto"/>
      <w:ind w:left="2520" w:hanging="2520"/>
    </w:pPr>
    <w:rPr>
      <w:b w:val="1"/>
      <w:bCs w:val="1"/>
      <w:sz w:val="40"/>
      <w:szCs w:val="40"/>
    </w:rPr>
  </w:style>
  <w:style w:type="paragraph" w:styleId="Heading2">
    <w:name w:val="heading 2"/>
    <w:basedOn w:val="Normal"/>
    <w:next w:val="Normal"/>
    <w:pPr>
      <w:spacing w:line="360" w:lineRule="auto"/>
      <w:jc w:val="both"/>
    </w:pPr>
    <w:rPr>
      <w:b w:val="1"/>
      <w:bCs w:val="1"/>
      <w:sz w:val="22"/>
      <w:szCs w:val="22"/>
    </w:rPr>
  </w:style>
  <w:style w:type="paragraph" w:styleId="Heading3">
    <w:name w:val="heading 3"/>
    <w:basedOn w:val="Normal"/>
    <w:next w:val="Normal"/>
    <w:pPr>
      <w:keepNext w:val="1"/>
      <w:jc w:val="center"/>
    </w:pPr>
    <w:rPr>
      <w:b w:val="1"/>
      <w:bCs w:val="1"/>
    </w:rPr>
  </w:style>
  <w:style w:type="paragraph" w:styleId="Heading4">
    <w:name w:val="heading 4"/>
    <w:basedOn w:val="Normal"/>
    <w:next w:val="Normal"/>
    <w:pPr>
      <w:keepNext w:val="1"/>
    </w:pPr>
    <w:rPr>
      <w:b w:val="1"/>
      <w:bCs w:val="1"/>
    </w:rPr>
  </w:style>
  <w:style w:type="paragraph" w:styleId="Heading5">
    <w:name w:val="heading 5"/>
    <w:basedOn w:val="Normal"/>
    <w:next w:val="Normal"/>
    <w:pPr>
      <w:keepNext w:val="1"/>
      <w:ind w:left="2160"/>
    </w:pPr>
    <w:rPr>
      <w:b w:val="1"/>
      <w:bCs w:val="1"/>
      <w:sz w:val="28"/>
      <w:szCs w:val="28"/>
    </w:rPr>
  </w:style>
  <w:style w:type="paragraph" w:styleId="Heading6">
    <w:name w:val="heading 6"/>
    <w:basedOn w:val="Normal"/>
    <w:next w:val="Normal"/>
    <w:pPr>
      <w:keepNext w:val="1"/>
      <w:jc w:val="center"/>
    </w:pPr>
    <w:rPr>
      <w:sz w:val="96"/>
      <w:szCs w:val="96"/>
    </w:rPr>
  </w:style>
  <w:style w:type="paragraph" w:styleId="Title">
    <w:name w:val="Title"/>
    <w:basedOn w:val="Normal"/>
    <w:next w:val="Normal"/>
    <w:pPr>
      <w:jc w:val="center"/>
    </w:pPr>
    <w:rPr>
      <w:b w:val="1"/>
      <w:bCs w:val="1"/>
      <w:sz w:val="48"/>
      <w:szCs w:val="48"/>
    </w:rPr>
  </w:style>
  <w:style w:type="paragraph" w:styleId="Subtitle">
    <w:name w:val="Subtitle"/>
    <w:basedOn w:val="Normal"/>
    <w:next w:val="Normal"/>
    <w:pPr>
      <w:spacing w:after="600" w:line="276" w:lineRule="auto"/>
    </w:pPr>
    <w:rPr>
      <w:rFonts w:ascii="Cambria" w:cs="Cambria" w:eastAsia="Cambria" w:hAnsi="Cambria"/>
      <w:i w:val="1"/>
      <w:iCs w:val="1"/>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0.jpg"/><Relationship Id="rId22" Type="http://schemas.openxmlformats.org/officeDocument/2006/relationships/image" Target="media/image1.png"/><Relationship Id="rId21" Type="http://schemas.openxmlformats.org/officeDocument/2006/relationships/image" Target="media/image4.png"/><Relationship Id="rId24" Type="http://schemas.openxmlformats.org/officeDocument/2006/relationships/image" Target="media/image10.jpg"/><Relationship Id="rId23" Type="http://schemas.openxmlformats.org/officeDocument/2006/relationships/image" Target="media/image11.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26" Type="http://schemas.openxmlformats.org/officeDocument/2006/relationships/image" Target="media/image12.png"/><Relationship Id="rId25" Type="http://schemas.openxmlformats.org/officeDocument/2006/relationships/image" Target="media/image14.jpg"/><Relationship Id="rId28" Type="http://schemas.openxmlformats.org/officeDocument/2006/relationships/footer" Target="footer1.xml"/><Relationship Id="rId27" Type="http://schemas.openxmlformats.org/officeDocument/2006/relationships/image" Target="media/image15.png"/><Relationship Id="rId5" Type="http://schemas.openxmlformats.org/officeDocument/2006/relationships/styles" Target="styles.xml"/><Relationship Id="rId6" Type="http://schemas.openxmlformats.org/officeDocument/2006/relationships/image" Target="media/image17.jpg"/><Relationship Id="rId7" Type="http://schemas.openxmlformats.org/officeDocument/2006/relationships/image" Target="media/image5.jpg"/><Relationship Id="rId8" Type="http://schemas.openxmlformats.org/officeDocument/2006/relationships/image" Target="media/image7.png"/><Relationship Id="rId11" Type="http://schemas.openxmlformats.org/officeDocument/2006/relationships/image" Target="media/image2.jpg"/><Relationship Id="rId10" Type="http://schemas.openxmlformats.org/officeDocument/2006/relationships/image" Target="media/image18.png"/><Relationship Id="rId13" Type="http://schemas.openxmlformats.org/officeDocument/2006/relationships/image" Target="media/image8.jpg"/><Relationship Id="rId12" Type="http://schemas.openxmlformats.org/officeDocument/2006/relationships/image" Target="media/image13.jpg"/><Relationship Id="rId15" Type="http://schemas.openxmlformats.org/officeDocument/2006/relationships/image" Target="media/image21.jpg"/><Relationship Id="rId14" Type="http://schemas.openxmlformats.org/officeDocument/2006/relationships/image" Target="media/image22.jpg"/><Relationship Id="rId17" Type="http://schemas.openxmlformats.org/officeDocument/2006/relationships/image" Target="media/image3.png"/><Relationship Id="rId16" Type="http://schemas.openxmlformats.org/officeDocument/2006/relationships/image" Target="media/image16.jpg"/><Relationship Id="rId19" Type="http://schemas.openxmlformats.org/officeDocument/2006/relationships/image" Target="media/image19.jpg"/><Relationship Id="rId1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